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lzp0weogw4x" w:id="0"/>
      <w:bookmarkEnd w:id="0"/>
      <w:r w:rsidDel="00000000" w:rsidR="00000000" w:rsidRPr="00000000">
        <w:rPr>
          <w:rtl w:val="0"/>
        </w:rPr>
        <w:t xml:space="preserve">How much does a video game designer earn?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Video game designers earn on average $50,400 annually.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