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d951qvdizgv3" w:id="0"/>
      <w:bookmarkEnd w:id="0"/>
      <w:r w:rsidDel="00000000" w:rsidR="00000000" w:rsidRPr="00000000">
        <w:rPr>
          <w:rtl w:val="0"/>
        </w:rPr>
        <w:t xml:space="preserve">How relevant is Computer Engineering at Penn State Behrend?</w:t>
      </w: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The widespread use of computers has created a need for engineers who understand the design and utilization of computers and digital systems in a variety of applications. Computer Engineering is an exciting and growing field that seeks to solve engineering problems using digital and analog electronics in combination with computer software.[\n]</w:t>
      </w:r>
    </w:p>
    <w:p w:rsidR="00000000" w:rsidDel="00000000" w:rsidP="00000000" w:rsidRDefault="00000000" w:rsidRPr="00000000">
      <w:pPr>
        <w:pBdr/>
        <w:spacing w:line="276" w:lineRule="auto"/>
        <w:contextualSpacing w:val="0"/>
        <w:rPr/>
      </w:pPr>
      <w:r w:rsidDel="00000000" w:rsidR="00000000" w:rsidRPr="00000000">
        <w:rPr>
          <w:rtl w:val="0"/>
        </w:rPr>
        <w:t xml:space="preserve">Computer Engineering students examine the design, operation and application of computers from the transistors used to build logic gates to the computer architectures that run programs. Students complete a multitude of projects in their courses in which they apply the concepts taught in class towards self-selected projects and present the results to their peers. In their senior year, Computer Engineering students work in small teams with individual faculty to complete capstone design projects. Most projects are sponsored by industry partners, giving students the opportunity to work on industry projects while completing their education.</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