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uqab09e5js3a" w:id="0"/>
      <w:bookmarkEnd w:id="0"/>
      <w:r w:rsidDel="00000000" w:rsidR="00000000" w:rsidRPr="00000000">
        <w:rPr>
          <w:rtl w:val="0"/>
        </w:rPr>
        <w:t xml:space="preserve">How’s the WiFi?</w:t>
      </w:r>
    </w:p>
    <w:p w:rsidR="00000000" w:rsidDel="00000000" w:rsidP="00000000" w:rsidRDefault="00000000" w:rsidRPr="00000000">
      <w:pPr>
        <w:pBdr/>
        <w:spacing w:line="276" w:lineRule="auto"/>
        <w:contextualSpacing w:val="0"/>
        <w:rPr/>
      </w:pPr>
      <w:r w:rsidDel="00000000" w:rsidR="00000000" w:rsidRPr="00000000">
        <w:rPr>
          <w:rtl w:val="0"/>
        </w:rPr>
        <w:t xml:space="preserve">The WiFi is okay. It is enough for you to be able to do work efficiently, and is good in computer labs. However, there are many spots around campus that have no WiFi which can lead to some annoying moments when trying to send a message.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