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8kysmmtrk2z" w:id="0"/>
      <w:bookmarkEnd w:id="0"/>
      <w:r w:rsidDel="00000000" w:rsidR="00000000" w:rsidRPr="00000000">
        <w:rPr>
          <w:rtl w:val="0"/>
        </w:rPr>
        <w:t xml:space="preserve">Math classes for Computer Engineers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Computer engineers are required to take calculus I and II, differential equations, matrices, discrete mathematics, vector analysis, and statistic math courses.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