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l6qokgdhpjmk" w:id="0"/>
      <w:bookmarkEnd w:id="0"/>
      <w:r w:rsidDel="00000000" w:rsidR="00000000" w:rsidRPr="00000000">
        <w:rPr>
          <w:rtl w:val="0"/>
        </w:rPr>
        <w:t xml:space="preserve">Penn State Behrend engineering ranking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is #47 in Engineering Programs within the US. That puts us in the top 1%, that makes me awesome. I mean, us awesome.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