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dsa5t8ktbvip" w:id="0"/>
      <w:bookmarkEnd w:id="0"/>
      <w:r w:rsidDel="00000000" w:rsidR="00000000" w:rsidRPr="00000000">
        <w:rPr>
          <w:rtl w:val="0"/>
        </w:rPr>
        <w:t xml:space="preserve">SAT requirements for admission to Penn State</w:t>
      </w:r>
    </w:p>
    <w:p w:rsidR="00000000" w:rsidDel="00000000" w:rsidP="00000000" w:rsidRDefault="00000000" w:rsidRPr="00000000">
      <w:pPr>
        <w:pBdr/>
        <w:spacing w:line="276" w:lineRule="auto"/>
        <w:contextualSpacing w:val="0"/>
        <w:rPr/>
      </w:pPr>
      <w:r w:rsidDel="00000000" w:rsidR="00000000" w:rsidRPr="00000000">
        <w:rPr>
          <w:rtl w:val="0"/>
        </w:rPr>
        <w:t xml:space="preserve">Penn State doesn’t require a specific high school GPA or minimum standardized test scores. However, the estimated average SAT composite for admitted freshman is 1275 out of 1600 for SAT. In addition, SAT scores boost your chances of being accepted, so it’s recommended that you submit them.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