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j51wrba87q1q" w:id="0"/>
      <w:bookmarkEnd w:id="0"/>
      <w:r w:rsidDel="00000000" w:rsidR="00000000" w:rsidRPr="00000000">
        <w:rPr>
          <w:rtl w:val="0"/>
        </w:rPr>
        <w:t xml:space="preserve">Show me the information about the Electric Machines &amp; Control Certificate</w:t>
      </w:r>
    </w:p>
    <w:p w:rsidR="00000000" w:rsidDel="00000000" w:rsidP="00000000" w:rsidRDefault="00000000" w:rsidRPr="00000000">
      <w:pPr>
        <w:pBdr/>
        <w:contextualSpacing w:val="0"/>
        <w:rPr/>
      </w:pPr>
      <w:r w:rsidDel="00000000" w:rsidR="00000000" w:rsidRPr="00000000">
        <w:rPr>
          <w:rtl w:val="0"/>
        </w:rPr>
        <w:t xml:space="preserve">This 14 credit certificate is designed to provide students with an understanding of the fundamentals of microcontroller architectures, electrical machines, and transformers. Students will also be introduced to PLCs with programming in process control applications[\n]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courses are required to obtain the certificate:[\n]</w:t>
      </w:r>
    </w:p>
    <w:p w:rsidR="00000000" w:rsidDel="00000000" w:rsidP="00000000" w:rsidRDefault="00000000" w:rsidRPr="00000000">
      <w:pPr>
        <w:pBdr/>
        <w:contextualSpacing w:val="0"/>
        <w:rPr/>
      </w:pPr>
      <w:r w:rsidDel="00000000" w:rsidR="00000000" w:rsidRPr="00000000">
        <w:rPr>
          <w:rtl w:val="0"/>
        </w:rPr>
        <w:t xml:space="preserve">[ul]</w:t>
      </w:r>
    </w:p>
    <w:p w:rsidR="00000000" w:rsidDel="00000000" w:rsidP="00000000" w:rsidRDefault="00000000" w:rsidRPr="00000000">
      <w:pPr>
        <w:pBdr/>
        <w:contextualSpacing w:val="0"/>
        <w:rPr/>
      </w:pPr>
      <w:r w:rsidDel="00000000" w:rsidR="00000000" w:rsidRPr="00000000">
        <w:rPr>
          <w:rtl w:val="0"/>
        </w:rPr>
        <w:t xml:space="preserve">[li]CMPET 211, Embedded Processors and DSP, 3 credits[/li]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[li]EET 214, Electric Machines and Energy Conversion, 3 credits[/li]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[li]EET 215, Electric Machines and Energy Conversion Laboratory, 1 credit[/li]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[li]EET 275, Introduction to Programmable Logic Controls, 3 credits[/li]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[li]MATH 083, Technical Calculus, 4 credits[/li]</w:t>
      </w:r>
    </w:p>
    <w:p w:rsidR="00000000" w:rsidDel="00000000" w:rsidP="00000000" w:rsidRDefault="00000000" w:rsidRPr="00000000">
      <w:pPr>
        <w:pBdr/>
        <w:contextualSpacing w:val="0"/>
        <w:rPr/>
      </w:pPr>
      <w:r w:rsidDel="00000000" w:rsidR="00000000" w:rsidRPr="00000000">
        <w:rPr>
          <w:rtl w:val="0"/>
        </w:rPr>
        <w:t xml:space="preserve">[/ul]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