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e2l4rl3kurl" w:id="0"/>
      <w:bookmarkEnd w:id="0"/>
      <w:r w:rsidDel="00000000" w:rsidR="00000000" w:rsidRPr="00000000">
        <w:rPr>
          <w:rtl w:val="0"/>
        </w:rPr>
        <w:t xml:space="preserve">What are common interests and hobbies of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Control signals, radio, motor control, and servo control are all common hobbies/interests of electrical engineers.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