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8eoli8fvdfq0" w:id="0"/>
      <w:bookmarkEnd w:id="0"/>
      <w:r w:rsidDel="00000000" w:rsidR="00000000" w:rsidRPr="00000000">
        <w:rPr>
          <w:rtl w:val="0"/>
        </w:rPr>
        <w:t xml:space="preserve">What are the duties of a computer animator?</w:t>
      </w:r>
    </w:p>
    <w:p w:rsidR="00000000" w:rsidDel="00000000" w:rsidP="00000000" w:rsidRDefault="00000000" w:rsidRPr="00000000">
      <w:pPr>
        <w:pBdr/>
        <w:contextualSpacing w:val="0"/>
        <w:rPr/>
      </w:pPr>
      <w:r w:rsidDel="00000000" w:rsidR="00000000" w:rsidRPr="00000000">
        <w:rPr>
          <w:rtl w:val="0"/>
        </w:rPr>
        <w:t xml:space="preserve">As a computer animator, you use computer technology to illustrate and design believable settings and characters in movie frames, video games and animation. You'll also play a role in the development of Web and mobile technology. You'll work with a team of other people to tell a story, using your artistic and storytelling skills in the design of videogames or film. You may also create television programs or Internet ads.[\n]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Computer animators exchange ideas with other people and develop multiple possibilities in order to see which works best to create each image, frame by frame, with proper setting and timing to make sure it fits. You use various illustration, animation and design software to complete projects.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