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w5mxvmu39y5f" w:id="0"/>
      <w:bookmarkEnd w:id="0"/>
      <w:r w:rsidDel="00000000" w:rsidR="00000000" w:rsidRPr="00000000">
        <w:rPr>
          <w:rtl w:val="0"/>
        </w:rPr>
        <w:t xml:space="preserve">What do Computer Scientists do?</w:t>
      </w:r>
    </w:p>
    <w:p w:rsidR="00000000" w:rsidDel="00000000" w:rsidP="00000000" w:rsidRDefault="00000000" w:rsidRPr="00000000">
      <w:pPr>
        <w:pBdr/>
        <w:spacing w:line="276" w:lineRule="auto"/>
        <w:contextualSpacing w:val="0"/>
        <w:rPr/>
      </w:pPr>
      <w:r w:rsidDel="00000000" w:rsidR="00000000" w:rsidRPr="00000000">
        <w:rPr>
          <w:rtl w:val="0"/>
        </w:rPr>
        <w:t xml:space="preserve">Computer scientists use technology to solve problems. They write software to make computers do new things or accomplish tasks more efficiently. They create applications for mobile devices, develop websites, and program software.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