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5x4duneyt0lh" w:id="0"/>
      <w:bookmarkEnd w:id="0"/>
      <w:r w:rsidDel="00000000" w:rsidR="00000000" w:rsidRPr="00000000">
        <w:rPr>
          <w:rtl w:val="0"/>
        </w:rPr>
        <w:t xml:space="preserve">What do Electrical Engineers do?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Electrical engineers design, develop, test and supervise the manufacturing of electrical equipment, such as electric motors, radar and navigation systems, communications systems and power generation equipment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