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ck44lie5j6y9" w:id="0"/>
      <w:bookmarkEnd w:id="0"/>
      <w:r w:rsidDel="00000000" w:rsidR="00000000" w:rsidRPr="00000000">
        <w:rPr>
          <w:rtl w:val="0"/>
        </w:rPr>
        <w:t xml:space="preserve">What does a Software Engineer do</w:t>
      </w:r>
    </w:p>
    <w:p w:rsidR="00000000" w:rsidDel="00000000" w:rsidP="00000000" w:rsidRDefault="00000000" w:rsidRPr="00000000">
      <w:pPr>
        <w:pBdr/>
        <w:contextualSpacing w:val="0"/>
        <w:rPr/>
      </w:pPr>
      <w:r w:rsidDel="00000000" w:rsidR="00000000" w:rsidRPr="00000000">
        <w:rPr>
          <w:rtl w:val="0"/>
        </w:rPr>
        <w:t xml:space="preserve">Software engineers are involved in all aspects of software creation, from writing code to debugging programs to overseeing the launch of new software. They often start out writing code but eventually advance to senior positions, working as software architects or project managers. In a software engineer career, it’s essential to keep up with the latest advancements, because technology is constantly evolving. Having strong interpersonal and management skills is also crucial since software engineers often collaborate with marketing, manufacturing, and design professionals in creating new software.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