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qpeqncl3abgr" w:id="0"/>
      <w:bookmarkEnd w:id="0"/>
      <w:r w:rsidDel="00000000" w:rsidR="00000000" w:rsidRPr="00000000">
        <w:rPr>
          <w:rtl w:val="0"/>
        </w:rPr>
        <w:t xml:space="preserve">What is Engineering?</w:t>
      </w:r>
    </w:p>
    <w:p w:rsidR="00000000" w:rsidDel="00000000" w:rsidP="00000000" w:rsidRDefault="00000000" w:rsidRPr="00000000">
      <w:pPr>
        <w:pBdr/>
        <w:contextualSpacing w:val="0"/>
        <w:rPr/>
      </w:pPr>
      <w:r w:rsidDel="00000000" w:rsidR="00000000" w:rsidRPr="00000000">
        <w:rPr>
          <w:rtl w:val="0"/>
        </w:rPr>
        <w:t xml:space="preserve">Engineering is the application of scientific knowledge to solving problems in the real world. While science (physics, chemistry, biology, etc.) allows us to gain an understanding of the World and the Universe, Engineering enables this understanding to come to life through problem solving, designing and building things.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