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04B" w:rsidRPr="00A5004B" w:rsidRDefault="00A5004B" w:rsidP="00A5004B">
      <w:pPr>
        <w:pStyle w:val="Title"/>
        <w:rPr>
          <w:rFonts w:eastAsia="Times New Roman"/>
        </w:rPr>
      </w:pPr>
      <w:r>
        <w:rPr>
          <w:rFonts w:eastAsia="Times New Roman"/>
        </w:rPr>
        <w:t xml:space="preserve">What is </w:t>
      </w:r>
      <w:r w:rsidRPr="00A5004B">
        <w:rPr>
          <w:rFonts w:eastAsia="Times New Roman"/>
        </w:rPr>
        <w:t>THE BACCALAUREATE DEGREE GENERAL EDUCATION PROGRAM?</w:t>
      </w:r>
    </w:p>
    <w:p w:rsidR="00A5004B" w:rsidRDefault="00A5004B" w:rsidP="00A5004B">
      <w:r w:rsidRPr="00A5004B">
        <w:t xml:space="preserve">The baccalaureate degree General Education program consists of 45 credits that are distributed among two General Education components: </w:t>
      </w:r>
      <w:r>
        <w:t>[\n]</w:t>
      </w:r>
    </w:p>
    <w:p w:rsidR="00A5004B" w:rsidRDefault="00A5004B" w:rsidP="00A5004B">
      <w:r>
        <w:t>[</w:t>
      </w:r>
      <w:proofErr w:type="spellStart"/>
      <w:r>
        <w:t>ul</w:t>
      </w:r>
      <w:proofErr w:type="spellEnd"/>
      <w:r>
        <w:t>]</w:t>
      </w:r>
    </w:p>
    <w:p w:rsidR="00A5004B" w:rsidRDefault="00A5004B" w:rsidP="00A5004B">
      <w:r>
        <w:t xml:space="preserve">[li] </w:t>
      </w:r>
      <w:r w:rsidRPr="00A5004B">
        <w:t xml:space="preserve">Skills (15 credits) </w:t>
      </w:r>
      <w:r>
        <w:t>[\li]</w:t>
      </w:r>
    </w:p>
    <w:p w:rsidR="00A5004B" w:rsidRDefault="00A5004B" w:rsidP="00A5004B">
      <w:r>
        <w:t xml:space="preserve">[li] </w:t>
      </w:r>
      <w:r w:rsidRPr="00A5004B">
        <w:t xml:space="preserve">Knowledge Domains (30 credits) in the Natural Sciences, Arts, Humanities, Social and Behavioral Sciences, and Health and Physical Activity. </w:t>
      </w:r>
      <w:r>
        <w:t>[\li]</w:t>
      </w:r>
    </w:p>
    <w:p w:rsidR="00A5004B" w:rsidRDefault="00A5004B" w:rsidP="00A5004B">
      <w:r>
        <w:t>[/</w:t>
      </w:r>
      <w:proofErr w:type="spellStart"/>
      <w:r>
        <w:t>ul</w:t>
      </w:r>
      <w:proofErr w:type="spellEnd"/>
      <w:r>
        <w:t>]</w:t>
      </w:r>
    </w:p>
    <w:p w:rsidR="00A5004B" w:rsidRDefault="00A5004B" w:rsidP="00A5004B">
      <w:r w:rsidRPr="00A5004B">
        <w:t>Every baccalaureate degree student also completes the First-Year Seminar, United States Cultures and International Cultures, and Writing Across the Curriculum requirements.</w:t>
      </w:r>
      <w:r>
        <w:t xml:space="preserve"> [\n]</w:t>
      </w:r>
    </w:p>
    <w:p w:rsidR="00A5004B" w:rsidRPr="00A5004B" w:rsidRDefault="00A5004B" w:rsidP="00A5004B">
      <w:r>
        <w:t>[extend]</w:t>
      </w:r>
    </w:p>
    <w:p w:rsidR="00A5004B" w:rsidRDefault="00A5004B" w:rsidP="00A5004B">
      <w:r w:rsidRPr="00A5004B">
        <w:t xml:space="preserve">A restriction is placed on students in majors that are closely linked to the Knowledge Domains of Natural Sciences, Arts, Humanities, and Social and Behavioral Sciences to ensure that they participate in the full breadth of General Education. These students may not use a course in their academic major to satisfy one of the Knowledge Domains requirements. </w:t>
      </w:r>
      <w:r>
        <w:t>[\n]</w:t>
      </w:r>
    </w:p>
    <w:p w:rsidR="00A5004B" w:rsidRDefault="00A5004B" w:rsidP="00A5004B">
      <w:r w:rsidRPr="00A5004B">
        <w:t xml:space="preserve">For example, an Economics major may not use an economics course to fulfill his/her social and behavioral sciences requirement. </w:t>
      </w:r>
      <w:r>
        <w:t>[\n]</w:t>
      </w:r>
    </w:p>
    <w:p w:rsidR="00A5004B" w:rsidRPr="00A5004B" w:rsidRDefault="00A5004B" w:rsidP="00A5004B">
      <w:r w:rsidRPr="00A5004B">
        <w:t>Also, students may not count courses cross-listed with courses in their major to fulfill one of the General Education Knowledge Domain, e.g., a Theatre major may not register for THEA 208 (</w:t>
      </w:r>
      <w:proofErr w:type="gramStart"/>
      <w:r w:rsidRPr="00A5004B">
        <w:t>GA;US</w:t>
      </w:r>
      <w:proofErr w:type="gramEnd"/>
      <w:r w:rsidRPr="00A5004B">
        <w:t>;IL) / AAAS 208 (GA;US;IL) and have it count in the Arts requirement.</w:t>
      </w:r>
      <w:r>
        <w:t xml:space="preserve"> [\n]</w:t>
      </w:r>
      <w:bookmarkStart w:id="0" w:name="_GoBack"/>
      <w:bookmarkEnd w:id="0"/>
    </w:p>
    <w:p w:rsidR="00EA4E13" w:rsidRDefault="00A5004B">
      <w:r>
        <w:t>[/extend]</w:t>
      </w:r>
    </w:p>
    <w:sectPr w:rsidR="00EA4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04B"/>
    <w:rsid w:val="00A5004B"/>
    <w:rsid w:val="00EA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34D34"/>
  <w15:chartTrackingRefBased/>
  <w15:docId w15:val="{DCF39463-300B-4080-AA6C-A576D6C5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500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004B"/>
    <w:rPr>
      <w:rFonts w:ascii="Times New Roman" w:eastAsia="Times New Roman" w:hAnsi="Times New Roman" w:cs="Times New Roman"/>
      <w:b/>
      <w:bCs/>
      <w:kern w:val="36"/>
      <w:sz w:val="48"/>
      <w:szCs w:val="48"/>
    </w:rPr>
  </w:style>
  <w:style w:type="paragraph" w:customStyle="1" w:styleId="inlineparagraph">
    <w:name w:val="inlineparagraph"/>
    <w:basedOn w:val="Normal"/>
    <w:rsid w:val="00A5004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A5004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50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00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920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201</Words>
  <Characters>1152</Characters>
  <Application>Microsoft Office Word</Application>
  <DocSecurity>0</DocSecurity>
  <Lines>9</Lines>
  <Paragraphs>2</Paragraphs>
  <ScaleCrop>false</ScaleCrop>
  <Company>Penn State Erie - The Behrend College</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ZHOU</dc:creator>
  <cp:keywords/>
  <dc:description/>
  <cp:lastModifiedBy>XIAOYU ZHOU</cp:lastModifiedBy>
  <cp:revision>1</cp:revision>
  <dcterms:created xsi:type="dcterms:W3CDTF">2016-12-06T22:05:00Z</dcterms:created>
  <dcterms:modified xsi:type="dcterms:W3CDTF">2016-12-06T22:14:00Z</dcterms:modified>
</cp:coreProperties>
</file>