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xzuu6tubte" w:id="0"/>
      <w:bookmarkEnd w:id="0"/>
      <w:r w:rsidDel="00000000" w:rsidR="00000000" w:rsidRPr="00000000">
        <w:rPr>
          <w:rtl w:val="0"/>
        </w:rPr>
        <w:t xml:space="preserve">What is a health information technician?</w:t>
      </w:r>
    </w:p>
    <w:p w:rsidR="00000000" w:rsidDel="00000000" w:rsidP="00000000" w:rsidRDefault="00000000" w:rsidRPr="00000000">
      <w:pPr>
        <w:pBdr/>
        <w:contextualSpacing w:val="0"/>
        <w:rPr/>
      </w:pPr>
      <w:r w:rsidDel="00000000" w:rsidR="00000000" w:rsidRPr="00000000">
        <w:rPr>
          <w:rtl w:val="0"/>
        </w:rPr>
        <w:t xml:space="preserve">Health information technicians use specialized computer programs and administrative techniques to ensure that patients' electronic health records (EHRs) are complete, accurate, accessible and secure. If you're intrigued by medicine, possess strong organizational skills, and seek to enter a fast-growing field with huge potential for upward mobility, health information technician is the career for you.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