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vw0yvz2geik" w:id="0"/>
      <w:bookmarkEnd w:id="0"/>
      <w:r w:rsidDel="00000000" w:rsidR="00000000" w:rsidRPr="00000000">
        <w:rPr>
          <w:rtl w:val="0"/>
        </w:rPr>
        <w:t xml:space="preserve">What is the grade requirement for passing a class in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That’s not a very good question to ask. I don’t like it. Oh well. That depends on your class, it usually can be found on your syllabus. However, it is usually less than 60% is considered a F. However, for many courses you must receive a C which is usually between 65% and 70%. So, you should aim for at least a 70% in higher level, required courses and 61% in general education courses if you wanna get a just-passing grade.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