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numnwsufz8l" w:id="0"/>
      <w:bookmarkEnd w:id="0"/>
      <w:r w:rsidDel="00000000" w:rsidR="00000000" w:rsidRPr="00000000">
        <w:rPr>
          <w:rtl w:val="0"/>
        </w:rPr>
        <w:t xml:space="preserve">What jobs are available for a Software Engineer?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Application development, system development, web development, embedded system development, mobile application development, testing, and information technology are all potential jobs a software engineer can go into.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