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b3udkxcta3wc" w:id="0"/>
      <w:bookmarkEnd w:id="0"/>
      <w:r w:rsidDel="00000000" w:rsidR="00000000" w:rsidRPr="00000000">
        <w:rPr>
          <w:rtl w:val="0"/>
        </w:rPr>
        <w:t xml:space="preserve">What majors are offered to study web development?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Management Information Systems, Computer Engineering, Digital Media, Arts, and Technology, and Computer Science are similar to web development, but there is no specific web design major at Behrend.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