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248xf36qpoq6" w:id="0"/>
      <w:bookmarkEnd w:id="0"/>
      <w:r w:rsidDel="00000000" w:rsidR="00000000" w:rsidRPr="00000000">
        <w:rPr>
          <w:rtl w:val="0"/>
        </w:rPr>
        <w:t xml:space="preserve">What to study if you enjoy operating systems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If you are interested in Operating Systems, consider looking into the Computer Science or Computer Engineering degrees. Both of these degrees dive into the low-level programming area and work with operating systems a lot.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