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le6xbd0xc6f" w:id="0"/>
      <w:bookmarkEnd w:id="0"/>
      <w:r w:rsidDel="00000000" w:rsidR="00000000" w:rsidRPr="00000000">
        <w:rPr>
          <w:rtl w:val="0"/>
        </w:rPr>
        <w:t xml:space="preserve">Which major would I enjoy?</w:t>
      </w:r>
    </w:p>
    <w:p w:rsidR="00000000" w:rsidDel="00000000" w:rsidP="00000000" w:rsidRDefault="00000000" w:rsidRPr="00000000">
      <w:pPr>
        <w:pBdr/>
        <w:contextualSpacing w:val="0"/>
        <w:rPr/>
      </w:pPr>
      <w:r w:rsidDel="00000000" w:rsidR="00000000" w:rsidRPr="00000000">
        <w:rPr>
          <w:rtl w:val="0"/>
        </w:rPr>
        <w:t xml:space="preserve">If you are unsure of what major you want to take you can visit the Academic and Career Planning Center in Reed. The people there will sit down with you and talk about your interests, skills, and values and recommend what majors you would enjoy.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