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7q9t2s11h7k" w:id="0"/>
      <w:bookmarkEnd w:id="0"/>
      <w:r w:rsidDel="00000000" w:rsidR="00000000" w:rsidRPr="00000000">
        <w:rPr>
          <w:rtl w:val="0"/>
        </w:rPr>
        <w:t xml:space="preserve">Why does a Software Engineer need to take science courses?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Science is the foundation of everything, so it helps to have a general understanding of it. It helps you understand what’s going on, and will help you with making decisions about how to write a program in the future.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