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lm1tjwkrrm5" w:id="0"/>
      <w:bookmarkEnd w:id="0"/>
      <w:r w:rsidDel="00000000" w:rsidR="00000000" w:rsidRPr="00000000">
        <w:rPr>
          <w:rtl w:val="0"/>
        </w:rPr>
        <w:t xml:space="preserve">Will Computer Science interest me?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like programming? Math? Solving problems? Connecting people? Computers? If you’re interested in any of those, Computer Science is definitely an option.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