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9x6lqbv5ah20" w:id="0"/>
      <w:bookmarkEnd w:id="0"/>
      <w:r w:rsidDel="00000000" w:rsidR="00000000" w:rsidRPr="00000000">
        <w:rPr>
          <w:rtl w:val="0"/>
        </w:rPr>
        <w:t xml:space="preserve">Will I be a good fit for Penn State Behrend?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Penn State honors integrity, respect, responsibility, discovery, excellence, community, and is a learning organization. While at Penn State, the culture is very diverse and very open, everyone respects each other and everyone works with high academic and ethical standards. 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You may get stressed out while working on homework assignments, but there will always be someone there to cheer you up when you need it.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