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Student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your intended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taking cs/se as major, what is the main reason?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taking cs/se as major, do you have any opinion about the major (difficulty, learning scope, difference from expectation, any familiarity from high school)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question about cs/se?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you plan to do with your major (if you have decided one)?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feel any help from the course materials?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Advisor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majors do you usually work with?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common questions that you are asked?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there any common concerns that students bring up?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there any other people you recommend speaking to?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