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should take a question and output a very detailed response which can include a link to the source of the information.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 map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Advisor websites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dynamic list of FAQ. Display a list of the top 10.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Rank the answers to offer the user more than one possibly accurate response to their question.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questions/recommendations: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we curate the answer sources to provide specific feedback?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should we talk to and what should we ask, in regards to data collection?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Recommendations: Del Porto, Jalaa, Xiao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looking at Bluemix.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out a survey to all CSSE students.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survey to professors who have freshman students.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major/minor?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switched or are you considering switching majors? If yes, from/to which major?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Concerns about major?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aspects of major?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Behrend?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you had when deciding on major and school.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advisors the top advising questions they receive.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Dr. 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to keep in mind: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makes this system attractive to others?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applicable skills are being learned for the job market?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 Analytics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did we select this technology for our project, as opposed to other choices (eg. bluemix v. amazon)?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developing the system early.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Begin developing tests with sample data, so that we will have a functional system for when we have real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[x] Bring scope down from Penn State Behrend to CSSE majors.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statement has been changed to reflect the change in scope.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[o] Begin collecting information to start forming questions for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Contact Del Porto about surveys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Contact Xiao about surveys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Contact Jalaa about surveys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[x] Who are the freshman advisors?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[x] What are the common questions asked during advisement? Etc.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Freshman Advisors found: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 Evans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https://psbehrend.psu.edu/school-of-engineering/faculty-staff-directory/mechanical-engineering-technology/edward-evans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Melanie Ford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https://psbehrend.psu.edu/school-of-engineering/faculty-staff-directory/computer-science-software-engineering/melanie-ford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Adam Hollinger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https://psbehrend.psu.edu/school-of-engineering/faculty-staff-directory/mechanical-engineering/hollinger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Bill Lasher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https://psbehrend.psu.edu/school-of-engineering/faculty-staff-directory/mechanical-engineering/lasher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Dean Lewis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https://psbehrend.psu.edu/school-of-engineering/faculty-staff-directory/mechanical-engineering/lewis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[x] Email Dr. C about how Capstone can be utilized.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