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2EAE1" w14:textId="77777777" w:rsidR="00911BBB" w:rsidRPr="00003796" w:rsidRDefault="00911BBB" w:rsidP="00911BBB">
      <w:pPr>
        <w:pStyle w:val="Heading1"/>
      </w:pPr>
      <w:r w:rsidRPr="00003796">
        <w:t xml:space="preserve">Why earn your Computer Science degree at Penn State </w:t>
      </w:r>
      <w:proofErr w:type="spellStart"/>
      <w:r w:rsidRPr="00003796">
        <w:t>Behrend</w:t>
      </w:r>
      <w:proofErr w:type="spellEnd"/>
      <w:r w:rsidRPr="00003796">
        <w:t>?</w:t>
      </w:r>
    </w:p>
    <w:p w14:paraId="38796A98" w14:textId="77777777" w:rsidR="00911BBB" w:rsidRPr="00003796" w:rsidRDefault="00911BBB" w:rsidP="00911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Small class sizes foster close student-professor relationship</w:t>
      </w:r>
      <w:bookmarkStart w:id="0" w:name="_GoBack"/>
      <w:bookmarkEnd w:id="0"/>
      <w:r w:rsidRPr="00003796">
        <w:rPr>
          <w:rFonts w:ascii="Helvetica" w:eastAsia="Times New Roman" w:hAnsi="Helvetica" w:cs="Times New Roman"/>
          <w:color w:val="333333"/>
          <w:szCs w:val="21"/>
        </w:rPr>
        <w:t>s.</w:t>
      </w:r>
    </w:p>
    <w:p w14:paraId="24FB0D2E" w14:textId="77777777" w:rsidR="00911BBB" w:rsidRPr="00003796" w:rsidRDefault="00911BBB" w:rsidP="00911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Faculty typically have doctorates or significant industrial experience. Lectures and labs are taught by professors, not graduate students.</w:t>
      </w:r>
    </w:p>
    <w:p w14:paraId="4E356DE2" w14:textId="77777777" w:rsidR="00911BBB" w:rsidRPr="00003796" w:rsidRDefault="00911BBB" w:rsidP="00911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The diverse and broad-based engineering education includes a strong design emphasis and practical laboratory experience.</w:t>
      </w:r>
    </w:p>
    <w:p w14:paraId="72C55E93" w14:textId="77777777" w:rsidR="00911BBB" w:rsidRPr="00003796" w:rsidRDefault="00911BBB" w:rsidP="00911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Laboratory computers and equipment are constantly updated to keep pace with the latest technological developments. Many of the computer labs are open twenty-four hours a day, seven days a week.</w:t>
      </w:r>
    </w:p>
    <w:p w14:paraId="18CA27B0" w14:textId="77777777" w:rsidR="00911BBB" w:rsidRPr="00003796" w:rsidRDefault="00911BBB" w:rsidP="00911B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Cooperative education and internship opportunities are available for academic credit.</w:t>
      </w:r>
    </w:p>
    <w:p w14:paraId="1E614F33" w14:textId="77777777" w:rsidR="00911BBB" w:rsidRPr="00003796" w:rsidRDefault="00911BBB" w:rsidP="00911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Every student works on a team to complete a two-semester capstone design project, many sponsored by industry.</w:t>
      </w:r>
    </w:p>
    <w:p w14:paraId="16281D37" w14:textId="77777777" w:rsidR="00911BBB" w:rsidRPr="00003796" w:rsidRDefault="00911BBB" w:rsidP="00911B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 xml:space="preserve">Students have the opportunity to work with faculty on undergraduate research projects and participate in the </w:t>
      </w:r>
      <w:proofErr w:type="spellStart"/>
      <w:r w:rsidRPr="00003796">
        <w:rPr>
          <w:rFonts w:ascii="Helvetica" w:eastAsia="Times New Roman" w:hAnsi="Helvetica" w:cs="Times New Roman"/>
          <w:color w:val="333333"/>
          <w:szCs w:val="21"/>
        </w:rPr>
        <w:t>Behrend</w:t>
      </w:r>
      <w:proofErr w:type="spellEnd"/>
      <w:r w:rsidRPr="00003796">
        <w:rPr>
          <w:rFonts w:ascii="Helvetica" w:eastAsia="Times New Roman" w:hAnsi="Helvetica" w:cs="Times New Roman"/>
          <w:color w:val="333333"/>
          <w:szCs w:val="21"/>
        </w:rPr>
        <w:t xml:space="preserve"> Honors and Schreyer Honors programs.</w:t>
      </w:r>
    </w:p>
    <w:p w14:paraId="1BF5779D" w14:textId="77777777" w:rsidR="00911BBB" w:rsidRPr="00003796" w:rsidRDefault="00911BBB" w:rsidP="00911B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Times New Roman"/>
          <w:color w:val="333333"/>
          <w:szCs w:val="21"/>
        </w:rPr>
      </w:pPr>
      <w:r w:rsidRPr="00003796">
        <w:rPr>
          <w:rFonts w:ascii="Helvetica" w:eastAsia="Times New Roman" w:hAnsi="Helvetica" w:cs="Times New Roman"/>
          <w:color w:val="333333"/>
          <w:szCs w:val="21"/>
        </w:rPr>
        <w:t>Our alumni network keeps faculty informed of internship and job openings for students.</w:t>
      </w:r>
    </w:p>
    <w:p w14:paraId="32FA7117" w14:textId="77777777" w:rsidR="00911BBB" w:rsidRDefault="00911BBB"/>
    <w:sectPr w:rsidR="00911BBB" w:rsidSect="00670C4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2CB"/>
    <w:multiLevelType w:val="multilevel"/>
    <w:tmpl w:val="9B9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301C3"/>
    <w:multiLevelType w:val="multilevel"/>
    <w:tmpl w:val="902E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31472"/>
    <w:multiLevelType w:val="multilevel"/>
    <w:tmpl w:val="3C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BB"/>
    <w:rsid w:val="00670C4E"/>
    <w:rsid w:val="0091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187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BBB"/>
    <w:pPr>
      <w:spacing w:after="180" w:line="274" w:lineRule="auto"/>
    </w:pPr>
    <w:rPr>
      <w:rFonts w:eastAsiaTheme="minorHAnsi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B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1B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Macintosh Word</Application>
  <DocSecurity>0</DocSecurity>
  <Lines>7</Lines>
  <Paragraphs>2</Paragraphs>
  <ScaleCrop>false</ScaleCrop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2016-08-04T05:16:00Z</dcterms:created>
  <dcterms:modified xsi:type="dcterms:W3CDTF">2016-08-04T05:16:00Z</dcterms:modified>
</cp:coreProperties>
</file>