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3078B" w14:textId="77777777" w:rsidR="00862717" w:rsidRPr="00862717" w:rsidRDefault="00862717" w:rsidP="00862717">
      <w:pPr>
        <w:pStyle w:val="Heading1"/>
        <w:rPr>
          <w:rFonts w:ascii="Times New Roman" w:hAnsi="Times New Roman"/>
        </w:rPr>
      </w:pPr>
      <w:bookmarkStart w:id="0" w:name="_GoBack"/>
      <w:r w:rsidRPr="00862717">
        <w:rPr>
          <w:shd w:val="clear" w:color="auto" w:fill="FFFFFF"/>
        </w:rPr>
        <w:t>The Game Development minor</w:t>
      </w:r>
      <w:bookmarkEnd w:id="0"/>
    </w:p>
    <w:p w14:paraId="40351BE3" w14:textId="77777777" w:rsidR="00862717" w:rsidRDefault="00862717" w:rsidP="00862717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</w:p>
    <w:p w14:paraId="507BBCBD" w14:textId="77777777" w:rsidR="00862717" w:rsidRPr="00862717" w:rsidRDefault="00862717" w:rsidP="00862717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862717">
        <w:rPr>
          <w:rFonts w:ascii="Helvetica" w:hAnsi="Helvetica" w:cs="Times New Roman"/>
          <w:color w:val="333333"/>
          <w:sz w:val="21"/>
          <w:szCs w:val="21"/>
        </w:rPr>
        <w:t>The United States and global games industry continues to be one of the most diverse and healthy available for job-seekers. In the United States alone, the games industry employs more than 32,000 people across 34 states, reaching a total compensation of over three billion dollars annually. </w:t>
      </w:r>
      <w:r w:rsidRPr="00862717">
        <w:rPr>
          <w:rFonts w:ascii="Helvetica" w:hAnsi="Helvetica" w:cs="Times New Roman"/>
          <w:color w:val="333333"/>
          <w:sz w:val="21"/>
          <w:szCs w:val="21"/>
        </w:rPr>
        <w:br/>
        <w:t> </w:t>
      </w:r>
      <w:r w:rsidRPr="00862717">
        <w:rPr>
          <w:rFonts w:ascii="Helvetica" w:hAnsi="Helvetica" w:cs="Times New Roman"/>
          <w:color w:val="333333"/>
          <w:sz w:val="21"/>
          <w:szCs w:val="21"/>
        </w:rPr>
        <w:br/>
        <w:t xml:space="preserve">As one of a growing number of interdisciplinary programs at Penn State </w:t>
      </w:r>
      <w:proofErr w:type="spellStart"/>
      <w:r w:rsidRPr="00862717">
        <w:rPr>
          <w:rFonts w:ascii="Helvetica" w:hAnsi="Helvetica" w:cs="Times New Roman"/>
          <w:color w:val="333333"/>
          <w:sz w:val="21"/>
          <w:szCs w:val="21"/>
        </w:rPr>
        <w:t>Behrend</w:t>
      </w:r>
      <w:proofErr w:type="spellEnd"/>
      <w:r w:rsidRPr="00862717">
        <w:rPr>
          <w:rFonts w:ascii="Helvetica" w:hAnsi="Helvetica" w:cs="Times New Roman"/>
          <w:color w:val="333333"/>
          <w:sz w:val="21"/>
          <w:szCs w:val="21"/>
        </w:rPr>
        <w:t>, students can now opt to enroll in a minor in Game Development.</w:t>
      </w:r>
      <w:r w:rsidRPr="00862717">
        <w:rPr>
          <w:rFonts w:ascii="Helvetica" w:hAnsi="Helvetica" w:cs="Times New Roman"/>
          <w:color w:val="333333"/>
          <w:sz w:val="21"/>
          <w:szCs w:val="21"/>
        </w:rPr>
        <w:br/>
        <w:t> </w:t>
      </w:r>
      <w:r w:rsidRPr="00862717">
        <w:rPr>
          <w:rFonts w:ascii="Helvetica" w:hAnsi="Helvetica" w:cs="Times New Roman"/>
          <w:color w:val="333333"/>
          <w:sz w:val="21"/>
          <w:szCs w:val="21"/>
        </w:rPr>
        <w:br/>
        <w:t xml:space="preserve">The Game Development minor is designed to augment any degree at </w:t>
      </w:r>
      <w:proofErr w:type="spellStart"/>
      <w:r w:rsidRPr="00862717">
        <w:rPr>
          <w:rFonts w:ascii="Helvetica" w:hAnsi="Helvetica" w:cs="Times New Roman"/>
          <w:color w:val="333333"/>
          <w:sz w:val="21"/>
          <w:szCs w:val="21"/>
        </w:rPr>
        <w:t>Behrend</w:t>
      </w:r>
      <w:proofErr w:type="spellEnd"/>
      <w:r w:rsidRPr="00862717">
        <w:rPr>
          <w:rFonts w:ascii="Helvetica" w:hAnsi="Helvetica" w:cs="Times New Roman"/>
          <w:color w:val="333333"/>
          <w:sz w:val="21"/>
          <w:szCs w:val="21"/>
        </w:rPr>
        <w:t>, and fits nicely into a four-year schedule, augmenting student learning and marketability, and aiding in the completion of general education credits. </w:t>
      </w:r>
      <w:r w:rsidRPr="00862717">
        <w:rPr>
          <w:rFonts w:ascii="Helvetica" w:hAnsi="Helvetica" w:cs="Times New Roman"/>
          <w:color w:val="333333"/>
          <w:sz w:val="21"/>
          <w:szCs w:val="21"/>
        </w:rPr>
        <w:br/>
        <w:t> </w:t>
      </w:r>
      <w:r w:rsidRPr="00862717">
        <w:rPr>
          <w:rFonts w:ascii="Helvetica" w:hAnsi="Helvetica" w:cs="Times New Roman"/>
          <w:color w:val="333333"/>
          <w:sz w:val="21"/>
          <w:szCs w:val="21"/>
        </w:rPr>
        <w:br/>
        <w:t>The minor consists of 18 total credits:</w:t>
      </w:r>
    </w:p>
    <w:p w14:paraId="3604805E" w14:textId="77777777" w:rsidR="00862717" w:rsidRPr="00862717" w:rsidRDefault="00862717" w:rsidP="008627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62717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9 credits of Breadth </w:t>
      </w:r>
      <w:proofErr w:type="gramStart"/>
      <w:r w:rsidRPr="00862717">
        <w:rPr>
          <w:rFonts w:ascii="Helvetica" w:eastAsia="Times New Roman" w:hAnsi="Helvetica" w:cs="Times New Roman"/>
          <w:color w:val="333333"/>
          <w:sz w:val="21"/>
          <w:szCs w:val="21"/>
        </w:rPr>
        <w:t>courses</w:t>
      </w:r>
      <w:proofErr w:type="gramEnd"/>
      <w:r w:rsidRPr="00862717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(100 and 200 level)</w:t>
      </w:r>
    </w:p>
    <w:p w14:paraId="65BD6A97" w14:textId="77777777" w:rsidR="00862717" w:rsidRPr="00862717" w:rsidRDefault="00862717" w:rsidP="008627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62717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6 credits of Depth </w:t>
      </w:r>
      <w:proofErr w:type="gramStart"/>
      <w:r w:rsidRPr="00862717">
        <w:rPr>
          <w:rFonts w:ascii="Helvetica" w:eastAsia="Times New Roman" w:hAnsi="Helvetica" w:cs="Times New Roman"/>
          <w:color w:val="333333"/>
          <w:sz w:val="21"/>
          <w:szCs w:val="21"/>
        </w:rPr>
        <w:t>courses</w:t>
      </w:r>
      <w:proofErr w:type="gramEnd"/>
      <w:r w:rsidRPr="00862717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(400 level)</w:t>
      </w:r>
    </w:p>
    <w:p w14:paraId="2EAF17E5" w14:textId="77777777" w:rsidR="00862717" w:rsidRPr="00862717" w:rsidRDefault="00862717" w:rsidP="008627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862717">
        <w:rPr>
          <w:rFonts w:ascii="Helvetica" w:eastAsia="Times New Roman" w:hAnsi="Helvetica" w:cs="Times New Roman"/>
          <w:color w:val="333333"/>
          <w:sz w:val="21"/>
          <w:szCs w:val="21"/>
        </w:rPr>
        <w:t>3 credits in a Senior Project course (GAME 480)</w:t>
      </w:r>
    </w:p>
    <w:p w14:paraId="0E347B65" w14:textId="77777777" w:rsidR="00862717" w:rsidRPr="00862717" w:rsidRDefault="00862717" w:rsidP="00862717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862717">
        <w:rPr>
          <w:rFonts w:ascii="Helvetica" w:hAnsi="Helvetica" w:cs="Times New Roman"/>
          <w:color w:val="333333"/>
          <w:sz w:val="21"/>
          <w:szCs w:val="21"/>
        </w:rPr>
        <w:br/>
        <w:t>Students can take these courses in any year of enrollment, but they are designed to be taken in ascending order, as many courses require a prerequisite. </w:t>
      </w:r>
      <w:r w:rsidRPr="00862717">
        <w:rPr>
          <w:rFonts w:ascii="Helvetica" w:hAnsi="Helvetica" w:cs="Times New Roman"/>
          <w:color w:val="333333"/>
          <w:sz w:val="21"/>
          <w:szCs w:val="21"/>
        </w:rPr>
        <w:br/>
      </w:r>
      <w:r w:rsidRPr="00862717">
        <w:rPr>
          <w:rFonts w:ascii="Helvetica" w:hAnsi="Helvetica" w:cs="Times New Roman"/>
          <w:color w:val="333333"/>
          <w:sz w:val="21"/>
          <w:szCs w:val="21"/>
        </w:rPr>
        <w:br/>
        <w:t xml:space="preserve">Topics in Game Development available at Penn State </w:t>
      </w:r>
      <w:proofErr w:type="spellStart"/>
      <w:r w:rsidRPr="00862717">
        <w:rPr>
          <w:rFonts w:ascii="Helvetica" w:hAnsi="Helvetica" w:cs="Times New Roman"/>
          <w:color w:val="333333"/>
          <w:sz w:val="21"/>
          <w:szCs w:val="21"/>
        </w:rPr>
        <w:t>Behrend</w:t>
      </w:r>
      <w:proofErr w:type="spellEnd"/>
      <w:r w:rsidRPr="00862717">
        <w:rPr>
          <w:rFonts w:ascii="Helvetica" w:hAnsi="Helvetica" w:cs="Times New Roman"/>
          <w:color w:val="333333"/>
          <w:sz w:val="21"/>
          <w:szCs w:val="21"/>
        </w:rPr>
        <w:t xml:space="preserve"> cover topics reaching from Programming and Artificial Intelligence, to Design and Mechanics. </w:t>
      </w:r>
    </w:p>
    <w:p w14:paraId="0E6E84F2" w14:textId="77777777" w:rsidR="00862717" w:rsidRPr="00862717" w:rsidRDefault="00862717" w:rsidP="00862717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862717">
        <w:rPr>
          <w:rFonts w:ascii="Helvetica" w:hAnsi="Helvetica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78800917" wp14:editId="62E9B8FB">
            <wp:extent cx="6326505" cy="3575050"/>
            <wp:effectExtent l="0" t="0" r="0" b="6350"/>
            <wp:docPr id="1" name="Picture 1" descr="ame Development Minor cred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e Development Minor credi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EF4AE" w14:textId="77777777" w:rsidR="00862717" w:rsidRPr="00862717" w:rsidRDefault="00862717" w:rsidP="00862717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862717">
        <w:rPr>
          <w:rFonts w:ascii="Helvetica" w:hAnsi="Helvetica" w:cs="Times New Roman"/>
          <w:color w:val="333333"/>
          <w:sz w:val="21"/>
          <w:szCs w:val="21"/>
        </w:rPr>
        <w:t> </w:t>
      </w:r>
    </w:p>
    <w:p w14:paraId="2A2D9CF7" w14:textId="77777777" w:rsidR="00862717" w:rsidRPr="00862717" w:rsidRDefault="00862717" w:rsidP="00862717">
      <w:pPr>
        <w:shd w:val="clear" w:color="auto" w:fill="FFFFFF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3"/>
          <w:szCs w:val="23"/>
        </w:rPr>
      </w:pPr>
      <w:r w:rsidRPr="00862717">
        <w:rPr>
          <w:rFonts w:ascii="Times New Roman" w:eastAsia="Times New Roman" w:hAnsi="Times New Roman" w:cs="Times New Roman"/>
          <w:sz w:val="23"/>
          <w:szCs w:val="23"/>
        </w:rPr>
        <w:br/>
      </w:r>
      <w:r w:rsidRPr="00862717">
        <w:rPr>
          <w:rFonts w:ascii="Times New Roman" w:eastAsia="Times New Roman" w:hAnsi="Times New Roman" w:cs="Times New Roman"/>
          <w:b/>
          <w:bCs/>
          <w:sz w:val="23"/>
          <w:szCs w:val="23"/>
        </w:rPr>
        <w:t>Courses Offered:</w:t>
      </w:r>
      <w:r w:rsidRPr="00862717">
        <w:rPr>
          <w:rFonts w:ascii="Times New Roman" w:eastAsia="Times New Roman" w:hAnsi="Times New Roman" w:cs="Times New Roman"/>
          <w:sz w:val="23"/>
          <w:szCs w:val="23"/>
        </w:rPr>
        <w:br/>
        <w:t> </w:t>
      </w:r>
    </w:p>
    <w:p w14:paraId="32EB7CD5" w14:textId="77777777" w:rsidR="00862717" w:rsidRPr="00862717" w:rsidRDefault="00862717" w:rsidP="00862717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862717">
        <w:rPr>
          <w:rFonts w:ascii="Helvetica" w:hAnsi="Helvetica" w:cs="Times New Roman"/>
          <w:b/>
          <w:bCs/>
          <w:color w:val="333333"/>
          <w:sz w:val="21"/>
          <w:szCs w:val="21"/>
        </w:rPr>
        <w:t>PSU 007</w:t>
      </w:r>
      <w:r w:rsidRPr="00862717">
        <w:rPr>
          <w:rFonts w:ascii="Helvetica" w:hAnsi="Helvetica" w:cs="Times New Roman"/>
          <w:color w:val="333333"/>
          <w:sz w:val="21"/>
          <w:szCs w:val="21"/>
        </w:rPr>
        <w:t>: First-Year Seminar (Game-Focused)</w:t>
      </w:r>
      <w:r w:rsidRPr="00862717">
        <w:rPr>
          <w:rFonts w:ascii="Helvetica" w:hAnsi="Helvetica" w:cs="Times New Roman"/>
          <w:color w:val="333333"/>
          <w:sz w:val="21"/>
          <w:szCs w:val="21"/>
        </w:rPr>
        <w:br/>
      </w:r>
      <w:r w:rsidRPr="00862717">
        <w:rPr>
          <w:rFonts w:ascii="Helvetica" w:hAnsi="Helvetica" w:cs="Times New Roman"/>
          <w:b/>
          <w:bCs/>
          <w:color w:val="333333"/>
          <w:sz w:val="21"/>
          <w:szCs w:val="21"/>
        </w:rPr>
        <w:t>GAME 140</w:t>
      </w:r>
      <w:r w:rsidRPr="00862717">
        <w:rPr>
          <w:rFonts w:ascii="Helvetica" w:hAnsi="Helvetica" w:cs="Times New Roman"/>
          <w:color w:val="333333"/>
          <w:sz w:val="21"/>
          <w:szCs w:val="21"/>
        </w:rPr>
        <w:t>: Gaming and Interactive Media (GS)</w:t>
      </w:r>
      <w:r w:rsidRPr="00862717">
        <w:rPr>
          <w:rFonts w:ascii="Helvetica" w:hAnsi="Helvetica" w:cs="Times New Roman"/>
          <w:color w:val="333333"/>
          <w:sz w:val="21"/>
          <w:szCs w:val="21"/>
        </w:rPr>
        <w:br/>
      </w:r>
      <w:r w:rsidRPr="00862717">
        <w:rPr>
          <w:rFonts w:ascii="Helvetica" w:hAnsi="Helvetica" w:cs="Times New Roman"/>
          <w:b/>
          <w:bCs/>
          <w:color w:val="333333"/>
          <w:sz w:val="21"/>
          <w:szCs w:val="21"/>
        </w:rPr>
        <w:t>GAME 160</w:t>
      </w:r>
      <w:r w:rsidRPr="00862717">
        <w:rPr>
          <w:rFonts w:ascii="Helvetica" w:hAnsi="Helvetica" w:cs="Times New Roman"/>
          <w:color w:val="333333"/>
          <w:sz w:val="21"/>
          <w:szCs w:val="21"/>
        </w:rPr>
        <w:t>: Introduction to Video Game Culture (GH; US; IL) (also as CMLIT191)</w:t>
      </w:r>
      <w:r w:rsidRPr="00862717">
        <w:rPr>
          <w:rFonts w:ascii="Helvetica" w:hAnsi="Helvetica" w:cs="Times New Roman"/>
          <w:color w:val="333333"/>
          <w:sz w:val="21"/>
          <w:szCs w:val="21"/>
        </w:rPr>
        <w:br/>
      </w:r>
      <w:r w:rsidRPr="00862717">
        <w:rPr>
          <w:rFonts w:ascii="Helvetica" w:hAnsi="Helvetica" w:cs="Times New Roman"/>
          <w:b/>
          <w:bCs/>
          <w:color w:val="333333"/>
          <w:sz w:val="21"/>
          <w:szCs w:val="21"/>
        </w:rPr>
        <w:t>GAME 220</w:t>
      </w:r>
      <w:r w:rsidRPr="00862717">
        <w:rPr>
          <w:rFonts w:ascii="Helvetica" w:hAnsi="Helvetica" w:cs="Times New Roman"/>
          <w:color w:val="333333"/>
          <w:sz w:val="21"/>
          <w:szCs w:val="21"/>
        </w:rPr>
        <w:t>: Introduction to Game Design (GA)</w:t>
      </w:r>
      <w:r w:rsidRPr="00862717">
        <w:rPr>
          <w:rFonts w:ascii="Helvetica" w:hAnsi="Helvetica" w:cs="Times New Roman"/>
          <w:color w:val="333333"/>
          <w:sz w:val="21"/>
          <w:szCs w:val="21"/>
        </w:rPr>
        <w:br/>
      </w:r>
      <w:r w:rsidRPr="00862717">
        <w:rPr>
          <w:rFonts w:ascii="Helvetica" w:hAnsi="Helvetica" w:cs="Times New Roman"/>
          <w:b/>
          <w:bCs/>
          <w:color w:val="333333"/>
          <w:sz w:val="21"/>
          <w:szCs w:val="21"/>
        </w:rPr>
        <w:t>PSYCH 244</w:t>
      </w:r>
      <w:r w:rsidRPr="00862717">
        <w:rPr>
          <w:rFonts w:ascii="Helvetica" w:hAnsi="Helvetica" w:cs="Times New Roman"/>
          <w:color w:val="333333"/>
          <w:sz w:val="21"/>
          <w:szCs w:val="21"/>
        </w:rPr>
        <w:t>: Psychology of Human Factors Engineering (GS) (counts as GAME2xx)</w:t>
      </w:r>
      <w:r w:rsidRPr="00862717">
        <w:rPr>
          <w:rFonts w:ascii="Helvetica" w:hAnsi="Helvetica" w:cs="Times New Roman"/>
          <w:color w:val="333333"/>
          <w:sz w:val="21"/>
          <w:szCs w:val="21"/>
        </w:rPr>
        <w:br/>
      </w:r>
      <w:r w:rsidRPr="00862717">
        <w:rPr>
          <w:rFonts w:ascii="Helvetica" w:hAnsi="Helvetica" w:cs="Times New Roman"/>
          <w:b/>
          <w:bCs/>
          <w:color w:val="333333"/>
          <w:sz w:val="21"/>
          <w:szCs w:val="21"/>
        </w:rPr>
        <w:t>GAME 250</w:t>
      </w:r>
      <w:r w:rsidRPr="00862717">
        <w:rPr>
          <w:rFonts w:ascii="Helvetica" w:hAnsi="Helvetica" w:cs="Times New Roman"/>
          <w:color w:val="333333"/>
          <w:sz w:val="21"/>
          <w:szCs w:val="21"/>
        </w:rPr>
        <w:t>: Technical Game Development (GQ)</w:t>
      </w:r>
      <w:r w:rsidRPr="00862717">
        <w:rPr>
          <w:rFonts w:ascii="Helvetica" w:hAnsi="Helvetica" w:cs="Times New Roman"/>
          <w:color w:val="333333"/>
          <w:sz w:val="21"/>
          <w:szCs w:val="21"/>
        </w:rPr>
        <w:br/>
      </w:r>
      <w:r w:rsidRPr="00862717">
        <w:rPr>
          <w:rFonts w:ascii="Helvetica" w:hAnsi="Helvetica" w:cs="Times New Roman"/>
          <w:b/>
          <w:bCs/>
          <w:color w:val="333333"/>
          <w:sz w:val="21"/>
          <w:szCs w:val="21"/>
        </w:rPr>
        <w:t>GAME 251</w:t>
      </w:r>
      <w:r w:rsidRPr="00862717">
        <w:rPr>
          <w:rFonts w:ascii="Helvetica" w:hAnsi="Helvetica" w:cs="Times New Roman"/>
          <w:color w:val="333333"/>
          <w:sz w:val="21"/>
          <w:szCs w:val="21"/>
        </w:rPr>
        <w:t>: 2D Web Game Development (GQ)</w:t>
      </w:r>
      <w:r w:rsidRPr="00862717">
        <w:rPr>
          <w:rFonts w:ascii="Helvetica" w:hAnsi="Helvetica" w:cs="Times New Roman"/>
          <w:color w:val="333333"/>
          <w:sz w:val="21"/>
          <w:szCs w:val="21"/>
        </w:rPr>
        <w:br/>
      </w:r>
      <w:r w:rsidRPr="00862717">
        <w:rPr>
          <w:rFonts w:ascii="Helvetica" w:hAnsi="Helvetica" w:cs="Times New Roman"/>
          <w:b/>
          <w:bCs/>
          <w:color w:val="333333"/>
          <w:sz w:val="21"/>
          <w:szCs w:val="21"/>
        </w:rPr>
        <w:t>GAME 420</w:t>
      </w:r>
      <w:r w:rsidRPr="00862717">
        <w:rPr>
          <w:rFonts w:ascii="Helvetica" w:hAnsi="Helvetica" w:cs="Times New Roman"/>
          <w:color w:val="333333"/>
          <w:sz w:val="21"/>
          <w:szCs w:val="21"/>
        </w:rPr>
        <w:t>: Advanced Game Design</w:t>
      </w:r>
      <w:r w:rsidRPr="00862717">
        <w:rPr>
          <w:rFonts w:ascii="Helvetica" w:hAnsi="Helvetica" w:cs="Times New Roman"/>
          <w:color w:val="333333"/>
          <w:sz w:val="21"/>
          <w:szCs w:val="21"/>
        </w:rPr>
        <w:br/>
      </w:r>
      <w:r w:rsidRPr="00862717">
        <w:rPr>
          <w:rFonts w:ascii="Helvetica" w:hAnsi="Helvetica" w:cs="Times New Roman"/>
          <w:b/>
          <w:bCs/>
          <w:color w:val="333333"/>
          <w:sz w:val="21"/>
          <w:szCs w:val="21"/>
        </w:rPr>
        <w:t>GAME 434</w:t>
      </w:r>
      <w:r w:rsidRPr="00862717">
        <w:rPr>
          <w:rFonts w:ascii="Helvetica" w:hAnsi="Helvetica" w:cs="Times New Roman"/>
          <w:color w:val="333333"/>
          <w:sz w:val="21"/>
          <w:szCs w:val="21"/>
        </w:rPr>
        <w:t>: Psychology of Gaming (also as PSYCH434)</w:t>
      </w:r>
      <w:r w:rsidRPr="00862717">
        <w:rPr>
          <w:rFonts w:ascii="Helvetica" w:hAnsi="Helvetica" w:cs="Times New Roman"/>
          <w:color w:val="333333"/>
          <w:sz w:val="21"/>
          <w:szCs w:val="21"/>
        </w:rPr>
        <w:br/>
      </w:r>
      <w:r w:rsidRPr="00862717">
        <w:rPr>
          <w:rFonts w:ascii="Helvetica" w:hAnsi="Helvetica" w:cs="Times New Roman"/>
          <w:b/>
          <w:bCs/>
          <w:color w:val="333333"/>
          <w:sz w:val="21"/>
          <w:szCs w:val="21"/>
        </w:rPr>
        <w:t>GAME 450</w:t>
      </w:r>
      <w:r w:rsidRPr="00862717">
        <w:rPr>
          <w:rFonts w:ascii="Helvetica" w:hAnsi="Helvetica" w:cs="Times New Roman"/>
          <w:color w:val="333333"/>
          <w:sz w:val="21"/>
          <w:szCs w:val="21"/>
        </w:rPr>
        <w:t>: Advanced Game Programming</w:t>
      </w:r>
      <w:r w:rsidRPr="00862717">
        <w:rPr>
          <w:rFonts w:ascii="Helvetica" w:hAnsi="Helvetica" w:cs="Times New Roman"/>
          <w:color w:val="333333"/>
          <w:sz w:val="21"/>
          <w:szCs w:val="21"/>
        </w:rPr>
        <w:br/>
      </w:r>
      <w:r w:rsidRPr="00862717">
        <w:rPr>
          <w:rFonts w:ascii="Helvetica" w:hAnsi="Helvetica" w:cs="Times New Roman"/>
          <w:b/>
          <w:bCs/>
          <w:color w:val="333333"/>
          <w:sz w:val="21"/>
          <w:szCs w:val="21"/>
        </w:rPr>
        <w:t>GAME 460</w:t>
      </w:r>
      <w:r w:rsidRPr="00862717">
        <w:rPr>
          <w:rFonts w:ascii="Helvetica" w:hAnsi="Helvetica" w:cs="Times New Roman"/>
          <w:color w:val="333333"/>
          <w:sz w:val="21"/>
          <w:szCs w:val="21"/>
        </w:rPr>
        <w:t>: Video Game Literature Studies (also as CMLIT490)</w:t>
      </w:r>
      <w:r w:rsidRPr="00862717">
        <w:rPr>
          <w:rFonts w:ascii="Helvetica" w:hAnsi="Helvetica" w:cs="Times New Roman"/>
          <w:color w:val="333333"/>
          <w:sz w:val="21"/>
          <w:szCs w:val="21"/>
        </w:rPr>
        <w:br/>
      </w:r>
      <w:r w:rsidRPr="00862717">
        <w:rPr>
          <w:rFonts w:ascii="Helvetica" w:hAnsi="Helvetica" w:cs="Times New Roman"/>
          <w:b/>
          <w:bCs/>
          <w:color w:val="333333"/>
          <w:sz w:val="21"/>
          <w:szCs w:val="21"/>
        </w:rPr>
        <w:t>GAME 480</w:t>
      </w:r>
      <w:r w:rsidRPr="00862717">
        <w:rPr>
          <w:rFonts w:ascii="Helvetica" w:hAnsi="Helvetica" w:cs="Times New Roman"/>
          <w:color w:val="333333"/>
          <w:sz w:val="21"/>
          <w:szCs w:val="21"/>
        </w:rPr>
        <w:t>: Game Development Senior Project</w:t>
      </w:r>
      <w:r w:rsidRPr="00862717">
        <w:rPr>
          <w:rFonts w:ascii="Helvetica" w:hAnsi="Helvetica" w:cs="Times New Roman"/>
          <w:color w:val="333333"/>
          <w:sz w:val="21"/>
          <w:szCs w:val="21"/>
        </w:rPr>
        <w:br/>
      </w:r>
      <w:r w:rsidRPr="00862717">
        <w:rPr>
          <w:rFonts w:ascii="Helvetica" w:hAnsi="Helvetica" w:cs="Times New Roman"/>
          <w:b/>
          <w:bCs/>
          <w:color w:val="333333"/>
          <w:sz w:val="21"/>
          <w:szCs w:val="21"/>
        </w:rPr>
        <w:t>GAME 495</w:t>
      </w:r>
      <w:r w:rsidRPr="00862717">
        <w:rPr>
          <w:rFonts w:ascii="Helvetica" w:hAnsi="Helvetica" w:cs="Times New Roman"/>
          <w:color w:val="333333"/>
          <w:sz w:val="21"/>
          <w:szCs w:val="21"/>
        </w:rPr>
        <w:t>: Senior Internship</w:t>
      </w:r>
    </w:p>
    <w:p w14:paraId="0F20CDB3" w14:textId="77777777" w:rsidR="00862717" w:rsidRDefault="00862717"/>
    <w:sectPr w:rsidR="00862717" w:rsidSect="00670C4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D2E67"/>
    <w:multiLevelType w:val="multilevel"/>
    <w:tmpl w:val="B53C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17"/>
    <w:rsid w:val="00670C4E"/>
    <w:rsid w:val="0086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293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7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862717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62717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6271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6271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627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1541</Characters>
  <Application>Microsoft Macintosh Word</Application>
  <DocSecurity>0</DocSecurity>
  <Lines>12</Lines>
  <Paragraphs>3</Paragraphs>
  <ScaleCrop>false</ScaleCrop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</cp:revision>
  <dcterms:created xsi:type="dcterms:W3CDTF">2016-08-04T05:22:00Z</dcterms:created>
  <dcterms:modified xsi:type="dcterms:W3CDTF">2016-08-04T05:22:00Z</dcterms:modified>
</cp:coreProperties>
</file>