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7F313DAB" w14:textId="77777777" w:rsidR="004F2A8B" w:rsidRPr="00931701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before="140" w:after="80" w:line="271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 xml:space="preserve">Hemos logrado cumplir una parte importante de las actividades planificadas, aunque todavía quedan tareas en desarrollo. Cerramos los primeros </w:t>
            </w:r>
            <w:proofErr w:type="spellStart"/>
            <w:r>
              <w:rPr>
                <w:sz w:val="21"/>
              </w:rPr>
              <w:t>sprints</w:t>
            </w:r>
            <w:proofErr w:type="spellEnd"/>
            <w:r>
              <w:rPr>
                <w:sz w:val="21"/>
              </w:rPr>
              <w:t>, reunimos y clasificamos videos reales y construimos una matriz de 28 casos de atajadas, con sus puntajes esperados y justificación. Actualmente el modelo ya procesa videos y entrega recomendaciones de 2, 3 o 4 puntos, pero seguimos trabajando para mejorar sus resultados. Nos ha ayudado mucho dividir el trabajo según las fortalezas de cada integrante y hacer una Daily todos los días a las 21:00 horas, de unos cinco minutos, para contar avances y resolver dudas. Lo que más nos ha costado es encontrar suficientes atajadas de dos puntos y lograr que la inteligencia artificial reconozca de manera consistente las distintas situaciones. Por eso, no podemos considerar terminada todavía la etapa de validación.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2106E7A8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before="140" w:after="80" w:line="271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1"/>
              </w:rPr>
              <w:t>Para enfrentar las dificultades, continuamos buscando videos de distintos rodeos y organizándolos por tipo de atajada y puntaje. Así pudimos formar una primera matriz de 28 casos validados y seguir ampliando el material con nuevos ejemplos. Además, preparamos una segunda matriz de observaciones para comparar los resultados esperados con los que entrega el modelo, identificar errores y decidir qué debemos mejorar; el registro de esas pruebas aún está en curso. Como el entrenamiento y la detección de ciertas situaciones requieren más tiempo del disponible, acordamos ajustar el alcance del proyecto: trabajaremos con archivos de video cargados por el usuario, sin enlaces de YouTube, sin detección de faltas ni descuentos reglamentarios y sin exportación a Excel. Mantendremos el reporte PDF para una etapa posterior. Estos cambios deben ser presentados al docente para recibir su retroalimentación.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3EAFB452" w14:textId="7207A9F2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before="140" w:after="80" w:line="271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1"/>
              </w:rPr>
              <w:t>En lo personal, evalúo mi trabajo de manera positiva. He podido aportar desde mi conocimiento del Rodeo Chileno y mi contacto con una persona experta de la Federación, consiguiendo, seleccionando, descargando y organizando videos de atajadas. También preparé la matriz de 28 casos con sus puntajes y fundamentos, y ahora estoy trabajando en la matriz de observaciones para registrar las pruebas del modelo. Destaco que he sido responsable con las tareas que me corresponden y he mantenido al equipo informado de mis avances. Para mejorar, necesito registrar los resultados de las pruebas apenas las realicemos, buscar más ejemplos de dos puntos y reservar videos nuevos para comprobar cómo responde el modelo ante casos que no haya utilizado en su entrenamiento.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1670D69E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before="140" w:after="80" w:line="271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1"/>
              </w:rPr>
              <w:t>Mi principal inquietud es cómo demostrar de forma clara la calidad del modelo cuando todavía estamos mejorando su precisión y tenemos menos ejemplos de atajadas de dos puntos. Me gustaría consultar al docente si los cambios de alcance que acordamos como equipo son adecuados para el tiempo que queda: concentrarnos en recomendar puntajes de 2, 3 y 4 puntos y dejar las faltas reglamentarias como una posible mejora futura. También quisiera preguntarle qué nivel de evidencia espera para el informe de avance y cómo presentar de manera correcta los casos en que el sistema no detecta una atajada o se equivoca. Con mis compañeros debemos definir cómo separar los videos usados para entrenar de aquellos que utilizaremos para las pruebas finales.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4B25577F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before="140" w:after="80" w:line="271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Por ahora no consideramos necesario redistribuir las responsabilidades principales, porque la organización que tenemos nos ha dado buenos resultados. Juan Carlos se ha encargado principalmente del material audiovisual, las matrices y la validación de los casos; Vicente, de la preparación y mejora del modelo de inteligencia artificial; y Lesther, del procesamiento, las reglas de cálculo y la integración técnica. Las nuevas actividades se relacionan sobre todo con seguir entrenando el modelo, ejecutar pruebas con videos que no se hayan utilizado antes, registrar observaciones y corregir los errores encontrados. En las reuniones diarias podemos repartir apoyos puntuales si alguien los necesita, sin cambiar la distribución general que hemos mantenido hasta ahora.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4F1699EE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before="140" w:after="80" w:line="271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Evaluamos el trabajo en grupo de manera muy positiva. Los tres hemos sido responsables con nuestras tareas y eso ha permitido avanzar desde la planificación hasta tener un modelo que ya procesa videos y muestra resultados. Una práctica que nos ha ayudado bastante es realizar una Daily a las 21:00 horas, de aproximadamente cinco minutos. Ahí comentamos qué hicimos, qué nos falta y si necesitamos ayuda para seguir avanzando. Destacamos la buena comunicación, el compromiso y que cada integrante aporta conocimientos diferentes. Como aspecto por mejorar, debemos dejar un registro más ordenado de las pruebas y sus resultados, y comunicar oportunamente los ajustes de alcance al profesor. Queremos mantener la misma coordinación durante lo que queda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B2E8" w14:textId="77777777" w:rsidR="00032721" w:rsidRDefault="00032721" w:rsidP="00DF38AE">
      <w:pPr>
        <w:spacing w:after="0" w:line="240" w:lineRule="auto"/>
      </w:pPr>
      <w:r>
        <w:separator/>
      </w:r>
    </w:p>
  </w:endnote>
  <w:endnote w:type="continuationSeparator" w:id="0">
    <w:p w14:paraId="3571B49B" w14:textId="77777777" w:rsidR="00032721" w:rsidRDefault="000327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75AC" w14:textId="77777777" w:rsidR="00032721" w:rsidRDefault="00032721" w:rsidP="00DF38AE">
      <w:pPr>
        <w:spacing w:after="0" w:line="240" w:lineRule="auto"/>
      </w:pPr>
      <w:r>
        <w:separator/>
      </w:r>
    </w:p>
  </w:footnote>
  <w:footnote w:type="continuationSeparator" w:id="0">
    <w:p w14:paraId="2F84ADB3" w14:textId="77777777" w:rsidR="00032721" w:rsidRDefault="000327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841782">
    <w:abstractNumId w:val="3"/>
  </w:num>
  <w:num w:numId="2" w16cid:durableId="1924138849">
    <w:abstractNumId w:val="8"/>
  </w:num>
  <w:num w:numId="3" w16cid:durableId="704527317">
    <w:abstractNumId w:val="12"/>
  </w:num>
  <w:num w:numId="4" w16cid:durableId="28070414">
    <w:abstractNumId w:val="28"/>
  </w:num>
  <w:num w:numId="5" w16cid:durableId="903684578">
    <w:abstractNumId w:val="30"/>
  </w:num>
  <w:num w:numId="6" w16cid:durableId="1329677503">
    <w:abstractNumId w:val="4"/>
  </w:num>
  <w:num w:numId="7" w16cid:durableId="1305964049">
    <w:abstractNumId w:val="11"/>
  </w:num>
  <w:num w:numId="8" w16cid:durableId="2093695534">
    <w:abstractNumId w:val="19"/>
  </w:num>
  <w:num w:numId="9" w16cid:durableId="1792355973">
    <w:abstractNumId w:val="15"/>
  </w:num>
  <w:num w:numId="10" w16cid:durableId="1398867797">
    <w:abstractNumId w:val="9"/>
  </w:num>
  <w:num w:numId="11" w16cid:durableId="49040573">
    <w:abstractNumId w:val="24"/>
  </w:num>
  <w:num w:numId="12" w16cid:durableId="1179660891">
    <w:abstractNumId w:val="35"/>
  </w:num>
  <w:num w:numId="13" w16cid:durableId="481821128">
    <w:abstractNumId w:val="29"/>
  </w:num>
  <w:num w:numId="14" w16cid:durableId="2091149631">
    <w:abstractNumId w:val="1"/>
  </w:num>
  <w:num w:numId="15" w16cid:durableId="453135515">
    <w:abstractNumId w:val="36"/>
  </w:num>
  <w:num w:numId="16" w16cid:durableId="1157721619">
    <w:abstractNumId w:val="21"/>
  </w:num>
  <w:num w:numId="17" w16cid:durableId="929391817">
    <w:abstractNumId w:val="17"/>
  </w:num>
  <w:num w:numId="18" w16cid:durableId="28263929">
    <w:abstractNumId w:val="31"/>
  </w:num>
  <w:num w:numId="19" w16cid:durableId="853305922">
    <w:abstractNumId w:val="10"/>
  </w:num>
  <w:num w:numId="20" w16cid:durableId="948977290">
    <w:abstractNumId w:val="39"/>
  </w:num>
  <w:num w:numId="21" w16cid:durableId="17777730">
    <w:abstractNumId w:val="34"/>
  </w:num>
  <w:num w:numId="22" w16cid:durableId="419252740">
    <w:abstractNumId w:val="13"/>
  </w:num>
  <w:num w:numId="23" w16cid:durableId="915632559">
    <w:abstractNumId w:val="14"/>
  </w:num>
  <w:num w:numId="24" w16cid:durableId="1528134244">
    <w:abstractNumId w:val="5"/>
  </w:num>
  <w:num w:numId="25" w16cid:durableId="2017489492">
    <w:abstractNumId w:val="16"/>
  </w:num>
  <w:num w:numId="26" w16cid:durableId="1583567308">
    <w:abstractNumId w:val="20"/>
  </w:num>
  <w:num w:numId="27" w16cid:durableId="718238939">
    <w:abstractNumId w:val="23"/>
  </w:num>
  <w:num w:numId="28" w16cid:durableId="817918237">
    <w:abstractNumId w:val="0"/>
  </w:num>
  <w:num w:numId="29" w16cid:durableId="1212501824">
    <w:abstractNumId w:val="18"/>
  </w:num>
  <w:num w:numId="30" w16cid:durableId="1986422507">
    <w:abstractNumId w:val="22"/>
  </w:num>
  <w:num w:numId="31" w16cid:durableId="1721979622">
    <w:abstractNumId w:val="2"/>
  </w:num>
  <w:num w:numId="32" w16cid:durableId="104465398">
    <w:abstractNumId w:val="7"/>
  </w:num>
  <w:num w:numId="33" w16cid:durableId="1582525052">
    <w:abstractNumId w:val="32"/>
  </w:num>
  <w:num w:numId="34" w16cid:durableId="1554344445">
    <w:abstractNumId w:val="38"/>
  </w:num>
  <w:num w:numId="35" w16cid:durableId="322897945">
    <w:abstractNumId w:val="6"/>
  </w:num>
  <w:num w:numId="36" w16cid:durableId="1383407315">
    <w:abstractNumId w:val="25"/>
  </w:num>
  <w:num w:numId="37" w16cid:durableId="1081833752">
    <w:abstractNumId w:val="37"/>
  </w:num>
  <w:num w:numId="38" w16cid:durableId="2019573156">
    <w:abstractNumId w:val="27"/>
  </w:num>
  <w:num w:numId="39" w16cid:durableId="2029021472">
    <w:abstractNumId w:val="26"/>
  </w:num>
  <w:num w:numId="40" w16cid:durableId="8497572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7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5F30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294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971</Words>
  <Characters>5346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2 - Proyecto Ojo de Huaso</dc:title>
  <dc:subject>Borrador grupal de reflexión - Proyecto APT</dc:subject>
  <dc:creator>Equipo Ojo de Huaso</dc:creator>
  <cp:keywords>APT, Duoc UC, Ojo de Huaso, Fase 2</cp:keywords>
  <cp:lastModifiedBy>Juan Carlos Reyes Melo</cp:lastModifiedBy>
  <cp:revision>43</cp:revision>
  <cp:lastPrinted>2019-12-16T20:10:00Z</cp:lastPrinted>
  <dcterms:created xsi:type="dcterms:W3CDTF">2021-12-31T12:50:00Z</dcterms:created>
  <dcterms:modified xsi:type="dcterms:W3CDTF">2026-10-15T22:12:00Z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