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6C29" w14:textId="77777777" w:rsidR="00DC4C72" w:rsidRDefault="004836EF">
      <w:pPr>
        <w:jc w:val="center"/>
        <w:rPr>
          <w:rFonts w:ascii="Times New Roman" w:eastAsia="Times New Roman" w:hAnsi="Times New Roman" w:cs="Times New Roman"/>
          <w:sz w:val="32"/>
          <w:szCs w:val="32"/>
        </w:rPr>
      </w:pPr>
      <w:r>
        <w:rPr>
          <w:noProof/>
          <w:lang w:val="es-ES"/>
        </w:rPr>
        <w:drawing>
          <wp:inline distT="0" distB="0" distL="0" distR="0" wp14:anchorId="29047E2F" wp14:editId="2C6996C2">
            <wp:extent cx="1066800" cy="1400175"/>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1066800" cy="1400175"/>
                    </a:xfrm>
                    <a:prstGeom prst="rect">
                      <a:avLst/>
                    </a:prstGeom>
                    <a:ln/>
                  </pic:spPr>
                </pic:pic>
              </a:graphicData>
            </a:graphic>
          </wp:inline>
        </w:drawing>
      </w:r>
      <w:r>
        <w:rPr>
          <w:rFonts w:ascii="Times New Roman" w:eastAsia="Times New Roman" w:hAnsi="Times New Roman" w:cs="Times New Roman"/>
          <w:sz w:val="32"/>
          <w:szCs w:val="32"/>
        </w:rPr>
        <w:t>INSTITUTO POLITÉCNICO NACIONAL</w:t>
      </w:r>
      <w:r>
        <w:rPr>
          <w:noProof/>
          <w:lang w:val="es-ES"/>
        </w:rPr>
        <w:drawing>
          <wp:inline distT="0" distB="0" distL="0" distR="0" wp14:anchorId="69C96777" wp14:editId="6E933C02">
            <wp:extent cx="1362075" cy="1057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62075" cy="1057275"/>
                    </a:xfrm>
                    <a:prstGeom prst="rect">
                      <a:avLst/>
                    </a:prstGeom>
                    <a:ln/>
                  </pic:spPr>
                </pic:pic>
              </a:graphicData>
            </a:graphic>
          </wp:inline>
        </w:drawing>
      </w:r>
    </w:p>
    <w:p w14:paraId="27AA3E2F" w14:textId="77777777" w:rsidR="00DC4C72" w:rsidRDefault="004836E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ESCUELA SUPERIOR DE CÓMPUTO</w:t>
      </w:r>
    </w:p>
    <w:p w14:paraId="49204A05" w14:textId="77777777" w:rsidR="00DC4C72" w:rsidRDefault="004836E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ACADEMIA DE CIENCIA DE DATOS</w:t>
      </w:r>
    </w:p>
    <w:p w14:paraId="76C47D73" w14:textId="77777777" w:rsidR="00DC4C72" w:rsidRDefault="00DC4C72"/>
    <w:p w14:paraId="6B0DAA99" w14:textId="77777777" w:rsidR="00DC4C72" w:rsidRDefault="00DC4C72"/>
    <w:p w14:paraId="0656994F" w14:textId="77777777" w:rsidR="00DC4C72" w:rsidRDefault="00DC4C72"/>
    <w:p w14:paraId="43442A90" w14:textId="77777777" w:rsidR="00DC4C72" w:rsidRDefault="00DC4C72"/>
    <w:p w14:paraId="2921BF5D" w14:textId="77777777" w:rsidR="00DC4C72" w:rsidRDefault="00DC4C72">
      <w:pPr>
        <w:rPr>
          <w:rFonts w:ascii="Times New Roman" w:eastAsia="Times New Roman" w:hAnsi="Times New Roman" w:cs="Times New Roman"/>
        </w:rPr>
      </w:pPr>
    </w:p>
    <w:p w14:paraId="0EB71F97" w14:textId="77777777" w:rsidR="00DC4C72" w:rsidRDefault="004836EF">
      <w:pPr>
        <w:rPr>
          <w:rFonts w:ascii="Times New Roman" w:eastAsia="Times New Roman" w:hAnsi="Times New Roman" w:cs="Times New Roman"/>
        </w:rPr>
      </w:pPr>
      <w:r>
        <w:rPr>
          <w:rFonts w:ascii="Times New Roman" w:eastAsia="Times New Roman" w:hAnsi="Times New Roman" w:cs="Times New Roman"/>
          <w:b/>
        </w:rPr>
        <w:t>Profesor:</w:t>
      </w:r>
      <w:r>
        <w:rPr>
          <w:rFonts w:ascii="Times New Roman" w:eastAsia="Times New Roman" w:hAnsi="Times New Roman" w:cs="Times New Roman"/>
        </w:rPr>
        <w:t xml:space="preserve"> M. en C. Alejandro Botello Castillo</w:t>
      </w:r>
    </w:p>
    <w:p w14:paraId="22439E4D" w14:textId="77777777" w:rsidR="00DC4C72" w:rsidRDefault="004836EF">
      <w:pPr>
        <w:rPr>
          <w:rFonts w:ascii="Times New Roman" w:eastAsia="Times New Roman" w:hAnsi="Times New Roman" w:cs="Times New Roman"/>
        </w:rPr>
      </w:pPr>
      <w:r>
        <w:rPr>
          <w:rFonts w:ascii="Times New Roman" w:eastAsia="Times New Roman" w:hAnsi="Times New Roman" w:cs="Times New Roman"/>
          <w:b/>
        </w:rPr>
        <w:t xml:space="preserve">Práctica no. 9: Aplicación del proceso ETL a un modelo multidimensional (tabla de tiempo y de hechos) </w:t>
      </w:r>
    </w:p>
    <w:p w14:paraId="171CBD87" w14:textId="77777777" w:rsidR="00DC4C72" w:rsidRDefault="00DC4C72"/>
    <w:p w14:paraId="449F9772" w14:textId="77777777" w:rsidR="00DC4C72" w:rsidRDefault="00DC4C72"/>
    <w:p w14:paraId="3981BB1E" w14:textId="77777777" w:rsidR="00DC4C72" w:rsidRDefault="004836EF">
      <w:r>
        <w:br w:type="page"/>
      </w:r>
    </w:p>
    <w:p w14:paraId="40F44B69" w14:textId="77777777" w:rsidR="00DC4C72" w:rsidRDefault="004836EF">
      <w:r>
        <w:rPr>
          <w:rFonts w:ascii="Times New Roman" w:eastAsia="Times New Roman" w:hAnsi="Times New Roman" w:cs="Times New Roman"/>
          <w:b/>
        </w:rPr>
        <w:lastRenderedPageBreak/>
        <w:t>Número de Práctica</w:t>
      </w:r>
      <w:r>
        <w:rPr>
          <w:rFonts w:ascii="Times New Roman" w:eastAsia="Times New Roman" w:hAnsi="Times New Roman" w:cs="Times New Roman"/>
        </w:rPr>
        <w:t>: 9</w:t>
      </w:r>
    </w:p>
    <w:p w14:paraId="76FDC8FE" w14:textId="77777777" w:rsidR="00DC4C72" w:rsidRDefault="004836EF">
      <w:pPr>
        <w:rPr>
          <w:rFonts w:ascii="Times New Roman" w:eastAsia="Times New Roman" w:hAnsi="Times New Roman" w:cs="Times New Roman"/>
        </w:rPr>
      </w:pPr>
      <w:r>
        <w:rPr>
          <w:rFonts w:ascii="Times New Roman" w:eastAsia="Times New Roman" w:hAnsi="Times New Roman" w:cs="Times New Roman"/>
          <w:b/>
        </w:rPr>
        <w:t>Nombre de la Práctica</w:t>
      </w:r>
      <w:r>
        <w:rPr>
          <w:rFonts w:ascii="Times New Roman" w:eastAsia="Times New Roman" w:hAnsi="Times New Roman" w:cs="Times New Roman"/>
        </w:rPr>
        <w:t>: Aplicación del proceso ETL a un modelo multidimensional (tabla de tiempo y de hechos)</w:t>
      </w:r>
    </w:p>
    <w:p w14:paraId="0114ADEA" w14:textId="77777777" w:rsidR="00DC4C72" w:rsidRDefault="004836EF">
      <w:r>
        <w:rPr>
          <w:rFonts w:ascii="Times New Roman" w:eastAsia="Times New Roman" w:hAnsi="Times New Roman" w:cs="Times New Roman"/>
        </w:rPr>
        <w:t>REQUISITOS PREVIOS</w:t>
      </w:r>
    </w:p>
    <w:p w14:paraId="1160A461" w14:textId="77777777" w:rsidR="00DC4C72" w:rsidRDefault="004836EF">
      <w:r>
        <w:rPr>
          <w:rFonts w:ascii="Times New Roman" w:eastAsia="Times New Roman" w:hAnsi="Times New Roman" w:cs="Times New Roman"/>
        </w:rPr>
        <w:t>Para la realización de la práctica se deberán tener los mismos requerimientos de la práctica 8.</w:t>
      </w:r>
    </w:p>
    <w:p w14:paraId="438EE3D2" w14:textId="77777777" w:rsidR="00DC4C72" w:rsidRDefault="004836EF">
      <w:r>
        <w:rPr>
          <w:rFonts w:ascii="Times New Roman" w:eastAsia="Times New Roman" w:hAnsi="Times New Roman" w:cs="Times New Roman"/>
          <w:b/>
        </w:rPr>
        <w:t xml:space="preserve"> MARCO TEÓRICO</w:t>
      </w:r>
    </w:p>
    <w:p w14:paraId="5BC6D8AD" w14:textId="77777777" w:rsidR="00DC4C72" w:rsidRDefault="004836EF">
      <w:r>
        <w:rPr>
          <w:rFonts w:ascii="Times New Roman" w:eastAsia="Times New Roman" w:hAnsi="Times New Roman" w:cs="Times New Roman"/>
        </w:rPr>
        <w:t>De acuerdo con lo visto en clase, se emplearán los conceptos del proceso de Extracción, Transformación y Carga (ETL) aplicado a un modelo multidimensional, mediante una herramienta CASE de generación de flujos de trabajo.</w:t>
      </w:r>
    </w:p>
    <w:p w14:paraId="76733DDC" w14:textId="77777777" w:rsidR="00DC4C72" w:rsidRDefault="004836EF">
      <w:r>
        <w:rPr>
          <w:rFonts w:ascii="Times New Roman" w:eastAsia="Times New Roman" w:hAnsi="Times New Roman" w:cs="Times New Roman"/>
          <w:b/>
        </w:rPr>
        <w:t>DESARROLLO DE LA PRÁCTICA (CONTINUACIÓN DE LA PRÁCTICA 7):</w:t>
      </w:r>
    </w:p>
    <w:p w14:paraId="3E191908" w14:textId="77777777" w:rsidR="00DC4C72" w:rsidRDefault="004836EF">
      <w:pPr>
        <w:rPr>
          <w:rFonts w:ascii="Times New Roman" w:eastAsia="Times New Roman" w:hAnsi="Times New Roman" w:cs="Times New Roman"/>
        </w:rPr>
      </w:pPr>
      <w:r>
        <w:rPr>
          <w:rFonts w:ascii="Times New Roman" w:eastAsia="Times New Roman" w:hAnsi="Times New Roman" w:cs="Times New Roman"/>
        </w:rPr>
        <w:t>1.- Para llenar la tabla de tiempo de la bodega de datos, es necesario obtener los datos de la fecha de venta (</w:t>
      </w:r>
      <w:proofErr w:type="spellStart"/>
      <w:r>
        <w:rPr>
          <w:rFonts w:ascii="Times New Roman" w:eastAsia="Times New Roman" w:hAnsi="Times New Roman" w:cs="Times New Roman"/>
        </w:rPr>
        <w:t>f</w:t>
      </w:r>
      <w:r>
        <w:rPr>
          <w:rFonts w:ascii="Times New Roman" w:eastAsia="Times New Roman" w:hAnsi="Times New Roman" w:cs="Times New Roman"/>
          <w:i/>
        </w:rPr>
        <w:t>echaPedido</w:t>
      </w:r>
      <w:proofErr w:type="spellEnd"/>
      <w:r>
        <w:rPr>
          <w:rFonts w:ascii="Times New Roman" w:eastAsia="Times New Roman" w:hAnsi="Times New Roman" w:cs="Times New Roman"/>
        </w:rPr>
        <w:t xml:space="preserve">) de la tabla </w:t>
      </w:r>
      <w:r>
        <w:rPr>
          <w:rFonts w:ascii="Times New Roman" w:eastAsia="Times New Roman" w:hAnsi="Times New Roman" w:cs="Times New Roman"/>
          <w:i/>
        </w:rPr>
        <w:t xml:space="preserve">Pedidos </w:t>
      </w:r>
      <w:r>
        <w:rPr>
          <w:rFonts w:ascii="Times New Roman" w:eastAsia="Times New Roman" w:hAnsi="Times New Roman" w:cs="Times New Roman"/>
        </w:rPr>
        <w:t xml:space="preserve">de la fuente operacional, y posteriormente separar el año, el mes y el día de la fecha de pedido para convertirlo en el identificador primario de la tabla </w:t>
      </w:r>
      <w:r>
        <w:rPr>
          <w:rFonts w:ascii="Times New Roman" w:eastAsia="Times New Roman" w:hAnsi="Times New Roman" w:cs="Times New Roman"/>
          <w:i/>
        </w:rPr>
        <w:t xml:space="preserve">Tiempo </w:t>
      </w:r>
      <w:r>
        <w:rPr>
          <w:rFonts w:ascii="Times New Roman" w:eastAsia="Times New Roman" w:hAnsi="Times New Roman" w:cs="Times New Roman"/>
        </w:rPr>
        <w:t>(concatenando el año, el mes y el día, y convirtiéndolo en un entero). Los procesos involucrados se muestran a continuación, así como los valores que se tienen que establecer para configurar el paso</w:t>
      </w:r>
    </w:p>
    <w:p w14:paraId="63E22856" w14:textId="77777777" w:rsidR="00DC4C72" w:rsidRDefault="004836EF">
      <w:pPr>
        <w:rPr>
          <w:rFonts w:ascii="Times New Roman" w:eastAsia="Times New Roman" w:hAnsi="Times New Roman" w:cs="Times New Roman"/>
        </w:rPr>
      </w:pPr>
      <w:r>
        <w:rPr>
          <w:rFonts w:ascii="Times New Roman" w:eastAsia="Times New Roman" w:hAnsi="Times New Roman" w:cs="Times New Roman"/>
        </w:rPr>
        <w:t xml:space="preserve">a) Cree un nuevo flujo. Agregue un componente </w:t>
      </w:r>
      <w:r>
        <w:rPr>
          <w:rFonts w:ascii="Times New Roman" w:eastAsia="Times New Roman" w:hAnsi="Times New Roman" w:cs="Times New Roman"/>
          <w:b/>
        </w:rPr>
        <w:t xml:space="preserve">Access </w:t>
      </w:r>
      <w:proofErr w:type="gramStart"/>
      <w:r>
        <w:rPr>
          <w:rFonts w:ascii="Times New Roman" w:eastAsia="Times New Roman" w:hAnsi="Times New Roman" w:cs="Times New Roman"/>
          <w:b/>
        </w:rPr>
        <w:t xml:space="preserve">Input </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como en la práctica 8) y obtenga la tabla </w:t>
      </w:r>
      <w:r>
        <w:rPr>
          <w:rFonts w:ascii="Times New Roman" w:eastAsia="Times New Roman" w:hAnsi="Times New Roman" w:cs="Times New Roman"/>
          <w:i/>
        </w:rPr>
        <w:t>Pedidos</w:t>
      </w:r>
      <w:r>
        <w:rPr>
          <w:rFonts w:ascii="Times New Roman" w:eastAsia="Times New Roman" w:hAnsi="Times New Roman" w:cs="Times New Roman"/>
        </w:rPr>
        <w:t xml:space="preserve">. Únicamente seleccione la columna </w:t>
      </w:r>
      <w:proofErr w:type="spellStart"/>
      <w:r>
        <w:rPr>
          <w:rFonts w:ascii="Times New Roman" w:eastAsia="Times New Roman" w:hAnsi="Times New Roman" w:cs="Times New Roman"/>
          <w:i/>
        </w:rPr>
        <w:t>fechaPedido</w:t>
      </w:r>
      <w:proofErr w:type="spellEnd"/>
      <w:r>
        <w:rPr>
          <w:rFonts w:ascii="Times New Roman" w:eastAsia="Times New Roman" w:hAnsi="Times New Roman" w:cs="Times New Roman"/>
        </w:rPr>
        <w:t xml:space="preserve">. </w:t>
      </w:r>
    </w:p>
    <w:p w14:paraId="763262AD" w14:textId="77777777" w:rsidR="00DC4C72" w:rsidRDefault="004836EF">
      <w:pPr>
        <w:rPr>
          <w:rFonts w:ascii="Times New Roman" w:eastAsia="Times New Roman" w:hAnsi="Times New Roman" w:cs="Times New Roman"/>
        </w:rPr>
      </w:pPr>
      <w:r>
        <w:rPr>
          <w:rFonts w:ascii="Times New Roman" w:eastAsia="Times New Roman" w:hAnsi="Times New Roman" w:cs="Times New Roman"/>
          <w:noProof/>
          <w:lang w:val="es-ES"/>
        </w:rPr>
        <w:drawing>
          <wp:inline distT="114300" distB="114300" distL="114300" distR="114300" wp14:anchorId="21721BA1" wp14:editId="319AAF8E">
            <wp:extent cx="6638403" cy="334798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9726" r="7222" b="3857"/>
                    <a:stretch>
                      <a:fillRect/>
                    </a:stretch>
                  </pic:blipFill>
                  <pic:spPr>
                    <a:xfrm>
                      <a:off x="0" y="0"/>
                      <a:ext cx="6638403" cy="3347981"/>
                    </a:xfrm>
                    <a:prstGeom prst="rect">
                      <a:avLst/>
                    </a:prstGeom>
                    <a:ln/>
                  </pic:spPr>
                </pic:pic>
              </a:graphicData>
            </a:graphic>
          </wp:inline>
        </w:drawing>
      </w:r>
    </w:p>
    <w:p w14:paraId="06007539" w14:textId="77777777" w:rsidR="00DC4C72" w:rsidRDefault="004836EF">
      <w:pPr>
        <w:rPr>
          <w:rFonts w:ascii="Times New Roman" w:eastAsia="Times New Roman" w:hAnsi="Times New Roman" w:cs="Times New Roman"/>
        </w:rPr>
      </w:pPr>
      <w:r>
        <w:rPr>
          <w:rFonts w:ascii="Times New Roman" w:eastAsia="Times New Roman" w:hAnsi="Times New Roman" w:cs="Times New Roman"/>
        </w:rPr>
        <w:t xml:space="preserve">b) Incluya un componente </w:t>
      </w:r>
      <w:proofErr w:type="spellStart"/>
      <w:r>
        <w:rPr>
          <w:rFonts w:ascii="Times New Roman" w:eastAsia="Times New Roman" w:hAnsi="Times New Roman" w:cs="Times New Roman"/>
          <w:i/>
        </w:rPr>
        <w:t>Calculator</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y líguelo con el de </w:t>
      </w:r>
      <w:r>
        <w:rPr>
          <w:rFonts w:ascii="Times New Roman" w:eastAsia="Times New Roman" w:hAnsi="Times New Roman" w:cs="Times New Roman"/>
          <w:b/>
        </w:rPr>
        <w:t>Input</w:t>
      </w:r>
      <w:r>
        <w:rPr>
          <w:rFonts w:ascii="Times New Roman" w:eastAsia="Times New Roman" w:hAnsi="Times New Roman" w:cs="Times New Roman"/>
        </w:rPr>
        <w:t xml:space="preserve"> anterior. Cree las columnas </w:t>
      </w:r>
      <w:proofErr w:type="spellStart"/>
      <w:r>
        <w:rPr>
          <w:rFonts w:ascii="Times New Roman" w:eastAsia="Times New Roman" w:hAnsi="Times New Roman" w:cs="Times New Roman"/>
          <w:i/>
        </w:rPr>
        <w:t>anio</w:t>
      </w:r>
      <w:proofErr w:type="spellEnd"/>
      <w:r>
        <w:rPr>
          <w:rFonts w:ascii="Times New Roman" w:eastAsia="Times New Roman" w:hAnsi="Times New Roman" w:cs="Times New Roman"/>
        </w:rPr>
        <w:t xml:space="preserve">, </w:t>
      </w:r>
      <w:r>
        <w:rPr>
          <w:rFonts w:ascii="Times New Roman" w:eastAsia="Times New Roman" w:hAnsi="Times New Roman" w:cs="Times New Roman"/>
          <w:i/>
        </w:rPr>
        <w:t>mes</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dia</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y aplique el cálculo correspondiente a la extracción del año, del mes y del día, como se observa en la siguiente figura. El atributo de entrada debe ser el mismo, </w:t>
      </w:r>
      <w:proofErr w:type="spellStart"/>
      <w:r>
        <w:rPr>
          <w:rFonts w:ascii="Times New Roman" w:eastAsia="Times New Roman" w:hAnsi="Times New Roman" w:cs="Times New Roman"/>
          <w:i/>
        </w:rPr>
        <w:t>fechaPedido</w:t>
      </w:r>
      <w:proofErr w:type="spellEnd"/>
      <w:r>
        <w:rPr>
          <w:rFonts w:ascii="Times New Roman" w:eastAsia="Times New Roman" w:hAnsi="Times New Roman" w:cs="Times New Roman"/>
        </w:rPr>
        <w:t>, de la fuente operacional. Establezca los valores de tipo entero.</w:t>
      </w:r>
    </w:p>
    <w:p w14:paraId="5A9DAE3F" w14:textId="77777777" w:rsidR="00DC4C72" w:rsidRDefault="004836EF">
      <w:r>
        <w:rPr>
          <w:noProof/>
          <w:lang w:val="es-ES"/>
        </w:rPr>
        <w:lastRenderedPageBreak/>
        <w:drawing>
          <wp:inline distT="0" distB="0" distL="114300" distR="114300" wp14:anchorId="164D99AE" wp14:editId="3A0D5971">
            <wp:extent cx="6623286" cy="3159859"/>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23286" cy="3159859"/>
                    </a:xfrm>
                    <a:prstGeom prst="rect">
                      <a:avLst/>
                    </a:prstGeom>
                    <a:ln/>
                  </pic:spPr>
                </pic:pic>
              </a:graphicData>
            </a:graphic>
          </wp:inline>
        </w:drawing>
      </w:r>
    </w:p>
    <w:p w14:paraId="6E329CF9" w14:textId="77777777" w:rsidR="00DC4C72" w:rsidRDefault="004836EF">
      <w:r>
        <w:rPr>
          <w:rFonts w:ascii="Times New Roman" w:eastAsia="Times New Roman" w:hAnsi="Times New Roman" w:cs="Times New Roman"/>
        </w:rPr>
        <w:t xml:space="preserve">c) Incluya un operador </w:t>
      </w:r>
      <w:r>
        <w:rPr>
          <w:rFonts w:ascii="Times New Roman" w:eastAsia="Times New Roman" w:hAnsi="Times New Roman" w:cs="Times New Roman"/>
          <w:i/>
        </w:rPr>
        <w:t xml:space="preserve">Formula </w:t>
      </w:r>
      <w:r>
        <w:rPr>
          <w:rFonts w:ascii="Times New Roman" w:eastAsia="Times New Roman" w:hAnsi="Times New Roman" w:cs="Times New Roman"/>
        </w:rPr>
        <w:t xml:space="preserve">en el proceso, ligado al anterior. Cree un nuevo campo llamado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y en la fórmula escriba la siguiente expresión:</w:t>
      </w:r>
    </w:p>
    <w:p w14:paraId="26BCE07D" w14:textId="77777777" w:rsidR="00DC4C72" w:rsidRDefault="004836EF">
      <w:pPr>
        <w:rPr>
          <w:rFonts w:ascii="Courier New" w:eastAsia="Courier New" w:hAnsi="Courier New" w:cs="Courier New"/>
          <w:color w:val="000000"/>
        </w:rPr>
      </w:pPr>
      <w:r>
        <w:rPr>
          <w:rFonts w:ascii="Courier New" w:eastAsia="Courier New" w:hAnsi="Courier New" w:cs="Courier New"/>
          <w:color w:val="4472C4"/>
        </w:rPr>
        <w:t>text([anio</w:t>
      </w:r>
      <w:proofErr w:type="gramStart"/>
      <w:r>
        <w:rPr>
          <w:rFonts w:ascii="Courier New" w:eastAsia="Courier New" w:hAnsi="Courier New" w:cs="Courier New"/>
          <w:color w:val="4472C4"/>
        </w:rPr>
        <w:t>])</w:t>
      </w:r>
      <w:r>
        <w:rPr>
          <w:rFonts w:ascii="Courier New" w:eastAsia="Courier New" w:hAnsi="Courier New" w:cs="Courier New"/>
          <w:color w:val="C55911"/>
        </w:rPr>
        <w:t>&amp;</w:t>
      </w:r>
      <w:proofErr w:type="gramEnd"/>
      <w:r>
        <w:rPr>
          <w:rFonts w:ascii="Courier New" w:eastAsia="Courier New" w:hAnsi="Courier New" w:cs="Courier New"/>
          <w:color w:val="C55911"/>
        </w:rPr>
        <w:t>if([mes]&lt;10;"0"&amp;text([mes]);text([mes]))</w:t>
      </w:r>
      <w:r>
        <w:rPr>
          <w:rFonts w:ascii="Courier New" w:eastAsia="Courier New" w:hAnsi="Courier New" w:cs="Courier New"/>
          <w:color w:val="538135"/>
        </w:rPr>
        <w:t>&amp;if([dia]&lt;10;"0"&amp;text([dia]);text([dia]))</w:t>
      </w:r>
    </w:p>
    <w:p w14:paraId="36FCE1C5" w14:textId="77777777" w:rsidR="00DC4C72" w:rsidRDefault="004836EF">
      <w:pPr>
        <w:rPr>
          <w:rFonts w:ascii="Times New Roman" w:eastAsia="Times New Roman" w:hAnsi="Times New Roman" w:cs="Times New Roman"/>
        </w:rPr>
      </w:pPr>
      <w:r>
        <w:rPr>
          <w:rFonts w:ascii="Times New Roman" w:eastAsia="Times New Roman" w:hAnsi="Times New Roman" w:cs="Times New Roman"/>
        </w:rPr>
        <w:t xml:space="preserve">Establezca el tipo de dato a </w:t>
      </w:r>
      <w:proofErr w:type="spellStart"/>
      <w:r>
        <w:rPr>
          <w:rFonts w:ascii="Times New Roman" w:eastAsia="Times New Roman" w:hAnsi="Times New Roman" w:cs="Times New Roman"/>
          <w:i/>
        </w:rPr>
        <w:t>String</w:t>
      </w:r>
      <w:proofErr w:type="spellEnd"/>
      <w:r>
        <w:rPr>
          <w:rFonts w:ascii="Times New Roman" w:eastAsia="Times New Roman" w:hAnsi="Times New Roman" w:cs="Times New Roman"/>
          <w:i/>
        </w:rPr>
        <w:t xml:space="preserve"> </w:t>
      </w:r>
      <w:r>
        <w:rPr>
          <w:rFonts w:ascii="Times New Roman" w:eastAsia="Times New Roman" w:hAnsi="Times New Roman" w:cs="Times New Roman"/>
        </w:rPr>
        <w:t>y acepte los cambios.</w:t>
      </w:r>
    </w:p>
    <w:p w14:paraId="1E6E0B8D" w14:textId="77777777" w:rsidR="00DC4C72" w:rsidRDefault="004836EF">
      <w:r>
        <w:rPr>
          <w:noProof/>
          <w:lang w:val="es-ES"/>
        </w:rPr>
        <w:drawing>
          <wp:inline distT="0" distB="0" distL="114300" distR="114300" wp14:anchorId="2D2D047E" wp14:editId="33121158">
            <wp:extent cx="6238875" cy="373032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238875" cy="3730328"/>
                    </a:xfrm>
                    <a:prstGeom prst="rect">
                      <a:avLst/>
                    </a:prstGeom>
                    <a:ln/>
                  </pic:spPr>
                </pic:pic>
              </a:graphicData>
            </a:graphic>
          </wp:inline>
        </w:drawing>
      </w:r>
    </w:p>
    <w:p w14:paraId="7EBDD08C" w14:textId="77777777" w:rsidR="00DC4C72" w:rsidRDefault="004836EF">
      <w:r>
        <w:rPr>
          <w:rFonts w:ascii="Times New Roman" w:eastAsia="Times New Roman" w:hAnsi="Times New Roman" w:cs="Times New Roman"/>
        </w:rPr>
        <w:t xml:space="preserve">d) Incluya un operador </w:t>
      </w:r>
      <w:proofErr w:type="spellStart"/>
      <w:r>
        <w:rPr>
          <w:rFonts w:ascii="Times New Roman" w:eastAsia="Times New Roman" w:hAnsi="Times New Roman" w:cs="Times New Roman"/>
          <w:i/>
        </w:rPr>
        <w:t>Sort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Rows</w:t>
      </w:r>
      <w:proofErr w:type="spellEnd"/>
      <w:r>
        <w:rPr>
          <w:rFonts w:ascii="Times New Roman" w:eastAsia="Times New Roman" w:hAnsi="Times New Roman" w:cs="Times New Roman"/>
        </w:rPr>
        <w:t xml:space="preserve"> y líguelo con el anterior. Seleccione el campo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como criterio de ordenamiento, y configure para que sea ascendente. Guarde los cambios.</w:t>
      </w:r>
    </w:p>
    <w:p w14:paraId="52F69121" w14:textId="77777777" w:rsidR="00DC4C72" w:rsidRDefault="004836EF">
      <w:r>
        <w:rPr>
          <w:noProof/>
          <w:lang w:val="es-ES"/>
        </w:rPr>
        <w:lastRenderedPageBreak/>
        <w:drawing>
          <wp:inline distT="0" distB="0" distL="114300" distR="114300" wp14:anchorId="57301FF4" wp14:editId="6C46BC50">
            <wp:extent cx="6505575" cy="353740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505575" cy="3537406"/>
                    </a:xfrm>
                    <a:prstGeom prst="rect">
                      <a:avLst/>
                    </a:prstGeom>
                    <a:ln/>
                  </pic:spPr>
                </pic:pic>
              </a:graphicData>
            </a:graphic>
          </wp:inline>
        </w:drawing>
      </w:r>
    </w:p>
    <w:p w14:paraId="582A8C02" w14:textId="77777777" w:rsidR="00DC4C72" w:rsidRDefault="004836EF">
      <w:r>
        <w:rPr>
          <w:rFonts w:ascii="Times New Roman" w:eastAsia="Times New Roman" w:hAnsi="Times New Roman" w:cs="Times New Roman"/>
        </w:rPr>
        <w:t xml:space="preserve">e) Incluya un paso </w:t>
      </w:r>
      <w:proofErr w:type="spellStart"/>
      <w:r>
        <w:rPr>
          <w:rFonts w:ascii="Times New Roman" w:eastAsia="Times New Roman" w:hAnsi="Times New Roman" w:cs="Times New Roman"/>
          <w:i/>
        </w:rPr>
        <w:t>Unique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row</w:t>
      </w:r>
      <w:r>
        <w:rPr>
          <w:rFonts w:ascii="Times New Roman" w:eastAsia="Times New Roman" w:hAnsi="Times New Roman" w:cs="Times New Roman"/>
        </w:rPr>
        <w:t>s</w:t>
      </w:r>
      <w:proofErr w:type="spellEnd"/>
      <w:r>
        <w:rPr>
          <w:rFonts w:ascii="Times New Roman" w:eastAsia="Times New Roman" w:hAnsi="Times New Roman" w:cs="Times New Roman"/>
        </w:rPr>
        <w:t xml:space="preserve"> y líguelo al anterior. Seleccione el campo </w:t>
      </w:r>
      <w:proofErr w:type="spellStart"/>
      <w:r>
        <w:rPr>
          <w:rFonts w:ascii="Times New Roman" w:eastAsia="Times New Roman" w:hAnsi="Times New Roman" w:cs="Times New Roman"/>
          <w:i/>
        </w:rPr>
        <w:t>idTiempo</w:t>
      </w:r>
      <w:proofErr w:type="spellEnd"/>
      <w:r>
        <w:rPr>
          <w:rFonts w:ascii="Times New Roman" w:eastAsia="Times New Roman" w:hAnsi="Times New Roman" w:cs="Times New Roman"/>
          <w:i/>
        </w:rPr>
        <w:t xml:space="preserve"> </w:t>
      </w:r>
      <w:r>
        <w:rPr>
          <w:rFonts w:ascii="Times New Roman" w:eastAsia="Times New Roman" w:hAnsi="Times New Roman" w:cs="Times New Roman"/>
        </w:rPr>
        <w:t>como criterio de eliminación de duplicados y guarde los cambios.</w:t>
      </w:r>
    </w:p>
    <w:p w14:paraId="734A0D94" w14:textId="77777777" w:rsidR="00DC4C72" w:rsidRDefault="004836EF">
      <w:r>
        <w:rPr>
          <w:noProof/>
          <w:lang w:val="es-ES"/>
        </w:rPr>
        <w:drawing>
          <wp:inline distT="0" distB="0" distL="114300" distR="114300" wp14:anchorId="70B33FBF" wp14:editId="27A177CD">
            <wp:extent cx="6368143" cy="33432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368143" cy="3343275"/>
                    </a:xfrm>
                    <a:prstGeom prst="rect">
                      <a:avLst/>
                    </a:prstGeom>
                    <a:ln/>
                  </pic:spPr>
                </pic:pic>
              </a:graphicData>
            </a:graphic>
          </wp:inline>
        </w:drawing>
      </w:r>
    </w:p>
    <w:p w14:paraId="7AF7D355" w14:textId="77777777" w:rsidR="00DC4C72" w:rsidRDefault="004836EF">
      <w:pPr>
        <w:rPr>
          <w:rFonts w:ascii="Times New Roman" w:eastAsia="Times New Roman" w:hAnsi="Times New Roman" w:cs="Times New Roman"/>
        </w:rPr>
      </w:pPr>
      <w:r>
        <w:rPr>
          <w:rFonts w:ascii="Times New Roman" w:eastAsia="Times New Roman" w:hAnsi="Times New Roman" w:cs="Times New Roman"/>
        </w:rPr>
        <w:t xml:space="preserve">f) Agregue un paso </w:t>
      </w:r>
      <w:r>
        <w:rPr>
          <w:rFonts w:ascii="Times New Roman" w:eastAsia="Times New Roman" w:hAnsi="Times New Roman" w:cs="Times New Roman"/>
          <w:i/>
        </w:rPr>
        <w:t xml:space="preserve">Table Output </w:t>
      </w:r>
      <w:r>
        <w:rPr>
          <w:rFonts w:ascii="Times New Roman" w:eastAsia="Times New Roman" w:hAnsi="Times New Roman" w:cs="Times New Roman"/>
        </w:rPr>
        <w:t xml:space="preserve">y establezca una conexión con la tabla </w:t>
      </w:r>
      <w:r>
        <w:rPr>
          <w:rFonts w:ascii="Times New Roman" w:eastAsia="Times New Roman" w:hAnsi="Times New Roman" w:cs="Times New Roman"/>
          <w:i/>
        </w:rPr>
        <w:t xml:space="preserve">Tiempo </w:t>
      </w:r>
      <w:r>
        <w:rPr>
          <w:rFonts w:ascii="Times New Roman" w:eastAsia="Times New Roman" w:hAnsi="Times New Roman" w:cs="Times New Roman"/>
        </w:rPr>
        <w:t>de la base de datos multidimensional (Oracle). Guarde las modificaciones como un proceso (</w:t>
      </w:r>
      <w:proofErr w:type="spellStart"/>
      <w:r>
        <w:rPr>
          <w:rFonts w:ascii="Times New Roman" w:eastAsia="Times New Roman" w:hAnsi="Times New Roman" w:cs="Times New Roman"/>
          <w:i/>
        </w:rPr>
        <w:t>Tiempo.ktr</w:t>
      </w:r>
      <w:proofErr w:type="spellEnd"/>
      <w:r>
        <w:rPr>
          <w:rFonts w:ascii="Times New Roman" w:eastAsia="Times New Roman" w:hAnsi="Times New Roman" w:cs="Times New Roman"/>
        </w:rPr>
        <w:t>).</w:t>
      </w:r>
    </w:p>
    <w:p w14:paraId="10736BBA" w14:textId="77777777" w:rsidR="00DC4C72" w:rsidRDefault="004836EF">
      <w:r>
        <w:rPr>
          <w:noProof/>
          <w:lang w:val="es-ES"/>
        </w:rPr>
        <w:lastRenderedPageBreak/>
        <w:drawing>
          <wp:inline distT="0" distB="0" distL="114300" distR="114300" wp14:anchorId="787DBF39" wp14:editId="0B1DE00D">
            <wp:extent cx="5854700" cy="526923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854700" cy="5269230"/>
                    </a:xfrm>
                    <a:prstGeom prst="rect">
                      <a:avLst/>
                    </a:prstGeom>
                    <a:ln/>
                  </pic:spPr>
                </pic:pic>
              </a:graphicData>
            </a:graphic>
          </wp:inline>
        </w:drawing>
      </w:r>
    </w:p>
    <w:p w14:paraId="11DACE9D" w14:textId="77777777" w:rsidR="006F0A0A" w:rsidRDefault="006F0A0A">
      <w:pPr>
        <w:rPr>
          <w:rFonts w:ascii="Times New Roman" w:eastAsia="Times New Roman" w:hAnsi="Times New Roman" w:cs="Times New Roman"/>
          <w:highlight w:val="yellow"/>
        </w:rPr>
      </w:pPr>
    </w:p>
    <w:p w14:paraId="18E9C1B6" w14:textId="77777777" w:rsidR="006F0A0A" w:rsidRDefault="006F0A0A">
      <w:pPr>
        <w:rPr>
          <w:rFonts w:ascii="Times New Roman" w:eastAsia="Times New Roman" w:hAnsi="Times New Roman" w:cs="Times New Roman"/>
          <w:highlight w:val="yellow"/>
        </w:rPr>
      </w:pPr>
    </w:p>
    <w:p w14:paraId="0DA9A898" w14:textId="77777777" w:rsidR="006F0A0A" w:rsidRDefault="006F0A0A">
      <w:pPr>
        <w:rPr>
          <w:rFonts w:ascii="Times New Roman" w:eastAsia="Times New Roman" w:hAnsi="Times New Roman" w:cs="Times New Roman"/>
          <w:highlight w:val="yellow"/>
        </w:rPr>
      </w:pPr>
    </w:p>
    <w:p w14:paraId="1171952A" w14:textId="77777777" w:rsidR="006F0A0A" w:rsidRDefault="006F0A0A">
      <w:pPr>
        <w:rPr>
          <w:rFonts w:ascii="Times New Roman" w:eastAsia="Times New Roman" w:hAnsi="Times New Roman" w:cs="Times New Roman"/>
          <w:highlight w:val="yellow"/>
        </w:rPr>
      </w:pPr>
    </w:p>
    <w:p w14:paraId="799F103A" w14:textId="77777777" w:rsidR="006F0A0A" w:rsidRDefault="006F0A0A">
      <w:pPr>
        <w:rPr>
          <w:rFonts w:ascii="Times New Roman" w:eastAsia="Times New Roman" w:hAnsi="Times New Roman" w:cs="Times New Roman"/>
          <w:highlight w:val="yellow"/>
        </w:rPr>
      </w:pPr>
    </w:p>
    <w:p w14:paraId="0503C26D" w14:textId="77777777" w:rsidR="006F0A0A" w:rsidRDefault="006F0A0A">
      <w:pPr>
        <w:rPr>
          <w:rFonts w:ascii="Times New Roman" w:eastAsia="Times New Roman" w:hAnsi="Times New Roman" w:cs="Times New Roman"/>
          <w:highlight w:val="yellow"/>
        </w:rPr>
      </w:pPr>
    </w:p>
    <w:p w14:paraId="3616F8FC" w14:textId="77777777" w:rsidR="006F0A0A" w:rsidRDefault="006F0A0A">
      <w:pPr>
        <w:rPr>
          <w:rFonts w:ascii="Times New Roman" w:eastAsia="Times New Roman" w:hAnsi="Times New Roman" w:cs="Times New Roman"/>
          <w:highlight w:val="yellow"/>
        </w:rPr>
      </w:pPr>
    </w:p>
    <w:p w14:paraId="71ABCE23" w14:textId="77777777" w:rsidR="006F0A0A" w:rsidRDefault="006F0A0A">
      <w:pPr>
        <w:rPr>
          <w:rFonts w:ascii="Times New Roman" w:eastAsia="Times New Roman" w:hAnsi="Times New Roman" w:cs="Times New Roman"/>
          <w:highlight w:val="yellow"/>
        </w:rPr>
      </w:pPr>
    </w:p>
    <w:p w14:paraId="6FCE43CE" w14:textId="77777777" w:rsidR="006F0A0A" w:rsidRDefault="006F0A0A">
      <w:pPr>
        <w:rPr>
          <w:rFonts w:ascii="Times New Roman" w:eastAsia="Times New Roman" w:hAnsi="Times New Roman" w:cs="Times New Roman"/>
          <w:highlight w:val="yellow"/>
        </w:rPr>
      </w:pPr>
    </w:p>
    <w:p w14:paraId="074334D5" w14:textId="77777777" w:rsidR="006F0A0A" w:rsidRDefault="006F0A0A">
      <w:pPr>
        <w:rPr>
          <w:rFonts w:ascii="Times New Roman" w:eastAsia="Times New Roman" w:hAnsi="Times New Roman" w:cs="Times New Roman"/>
          <w:highlight w:val="yellow"/>
        </w:rPr>
      </w:pPr>
    </w:p>
    <w:p w14:paraId="394662FA" w14:textId="77777777" w:rsidR="006F0A0A" w:rsidRDefault="006F0A0A">
      <w:pPr>
        <w:rPr>
          <w:rFonts w:ascii="Times New Roman" w:eastAsia="Times New Roman" w:hAnsi="Times New Roman" w:cs="Times New Roman"/>
          <w:highlight w:val="yellow"/>
        </w:rPr>
      </w:pPr>
    </w:p>
    <w:p w14:paraId="01F57B0B" w14:textId="77777777" w:rsidR="006F0A0A" w:rsidRDefault="006F0A0A">
      <w:pPr>
        <w:rPr>
          <w:rFonts w:ascii="Times New Roman" w:eastAsia="Times New Roman" w:hAnsi="Times New Roman" w:cs="Times New Roman"/>
          <w:highlight w:val="yellow"/>
        </w:rPr>
      </w:pPr>
    </w:p>
    <w:p w14:paraId="1B14FBC3" w14:textId="77777777" w:rsidR="006F0A0A" w:rsidRDefault="006F0A0A">
      <w:pPr>
        <w:rPr>
          <w:rFonts w:ascii="Times New Roman" w:eastAsia="Times New Roman" w:hAnsi="Times New Roman" w:cs="Times New Roman"/>
          <w:highlight w:val="yellow"/>
        </w:rPr>
      </w:pPr>
    </w:p>
    <w:p w14:paraId="725F8131" w14:textId="6FB7298D" w:rsidR="006F0A0A" w:rsidRDefault="00F963D7">
      <w:pPr>
        <w:rPr>
          <w:rFonts w:ascii="Times New Roman" w:eastAsia="Times New Roman" w:hAnsi="Times New Roman" w:cs="Times New Roman"/>
          <w:highlight w:val="yellow"/>
        </w:rPr>
      </w:pPr>
      <w:r w:rsidRPr="00C349E8">
        <w:rPr>
          <w:rFonts w:ascii="Times New Roman" w:eastAsia="Times New Roman" w:hAnsi="Times New Roman" w:cs="Times New Roman"/>
          <w:noProof/>
        </w:rPr>
        <w:lastRenderedPageBreak/>
        <w:drawing>
          <wp:anchor distT="0" distB="0" distL="114300" distR="114300" simplePos="0" relativeHeight="251658240" behindDoc="0" locked="0" layoutInCell="1" allowOverlap="1" wp14:anchorId="734F8FCF" wp14:editId="400809E0">
            <wp:simplePos x="0" y="0"/>
            <wp:positionH relativeFrom="margin">
              <wp:posOffset>1584960</wp:posOffset>
            </wp:positionH>
            <wp:positionV relativeFrom="paragraph">
              <wp:posOffset>304800</wp:posOffset>
            </wp:positionV>
            <wp:extent cx="3200400" cy="3825240"/>
            <wp:effectExtent l="0" t="0" r="0" b="3810"/>
            <wp:wrapTopAndBottom/>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t="-385" r="53539" b="25665"/>
                    <a:stretch/>
                  </pic:blipFill>
                  <pic:spPr bwMode="auto">
                    <a:xfrm>
                      <a:off x="0" y="0"/>
                      <a:ext cx="3200400" cy="382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6EF">
        <w:rPr>
          <w:rFonts w:ascii="Times New Roman" w:eastAsia="Times New Roman" w:hAnsi="Times New Roman" w:cs="Times New Roman"/>
          <w:highlight w:val="yellow"/>
        </w:rPr>
        <w:t xml:space="preserve">Incluya una captura de pantalla del proceso </w:t>
      </w:r>
      <w:r w:rsidR="004836EF">
        <w:rPr>
          <w:rFonts w:ascii="Times New Roman" w:eastAsia="Times New Roman" w:hAnsi="Times New Roman" w:cs="Times New Roman"/>
          <w:i/>
          <w:highlight w:val="yellow"/>
        </w:rPr>
        <w:t>Tiempo</w:t>
      </w:r>
      <w:r w:rsidR="004836EF">
        <w:rPr>
          <w:rFonts w:ascii="Times New Roman" w:eastAsia="Times New Roman" w:hAnsi="Times New Roman" w:cs="Times New Roman"/>
          <w:highlight w:val="yellow"/>
        </w:rPr>
        <w:t xml:space="preserve"> creado, incluyendo el </w:t>
      </w:r>
      <w:proofErr w:type="spellStart"/>
      <w:r w:rsidR="004836EF">
        <w:rPr>
          <w:rFonts w:ascii="Times New Roman" w:eastAsia="Times New Roman" w:hAnsi="Times New Roman" w:cs="Times New Roman"/>
          <w:i/>
          <w:highlight w:val="yellow"/>
        </w:rPr>
        <w:t>preview</w:t>
      </w:r>
      <w:proofErr w:type="spellEnd"/>
      <w:r w:rsidR="004836EF">
        <w:rPr>
          <w:rFonts w:ascii="Times New Roman" w:eastAsia="Times New Roman" w:hAnsi="Times New Roman" w:cs="Times New Roman"/>
          <w:i/>
          <w:highlight w:val="yellow"/>
        </w:rPr>
        <w:t xml:space="preserve"> </w:t>
      </w:r>
      <w:r w:rsidR="004836EF">
        <w:rPr>
          <w:rFonts w:ascii="Times New Roman" w:eastAsia="Times New Roman" w:hAnsi="Times New Roman" w:cs="Times New Roman"/>
          <w:highlight w:val="yellow"/>
        </w:rPr>
        <w:t>de los datos generados de forma correcta.</w:t>
      </w:r>
    </w:p>
    <w:p w14:paraId="760DB314" w14:textId="705F6E13" w:rsidR="00DC4C72" w:rsidRDefault="00F963D7">
      <w:pPr>
        <w:rPr>
          <w:rFonts w:ascii="Times New Roman" w:eastAsia="Times New Roman" w:hAnsi="Times New Roman" w:cs="Times New Roman"/>
        </w:rPr>
      </w:pPr>
      <w:r w:rsidRPr="00C349E8">
        <w:rPr>
          <w:rFonts w:ascii="Times New Roman" w:eastAsia="Times New Roman" w:hAnsi="Times New Roman" w:cs="Times New Roman"/>
          <w:noProof/>
        </w:rPr>
        <w:drawing>
          <wp:anchor distT="0" distB="0" distL="114300" distR="114300" simplePos="0" relativeHeight="251659264" behindDoc="1" locked="0" layoutInCell="1" allowOverlap="1" wp14:anchorId="64F89767" wp14:editId="637AB9AA">
            <wp:simplePos x="0" y="0"/>
            <wp:positionH relativeFrom="margin">
              <wp:posOffset>2240280</wp:posOffset>
            </wp:positionH>
            <wp:positionV relativeFrom="paragraph">
              <wp:posOffset>384175</wp:posOffset>
            </wp:positionV>
            <wp:extent cx="3032760" cy="4332605"/>
            <wp:effectExtent l="0" t="0" r="0" b="0"/>
            <wp:wrapTight wrapText="bothSides">
              <wp:wrapPolygon edited="0">
                <wp:start x="0" y="0"/>
                <wp:lineTo x="0" y="21464"/>
                <wp:lineTo x="21437" y="21464"/>
                <wp:lineTo x="21437" y="0"/>
                <wp:lineTo x="0" y="0"/>
              </wp:wrapPolygon>
            </wp:wrapTight>
            <wp:docPr id="15" name="Imagen 15"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Calendario&#10;&#10;Descripción generada automáticamente"/>
                    <pic:cNvPicPr/>
                  </pic:nvPicPr>
                  <pic:blipFill rotWithShape="1">
                    <a:blip r:embed="rId16">
                      <a:extLst>
                        <a:ext uri="{28A0092B-C50C-407E-A947-70E740481C1C}">
                          <a14:useLocalDpi xmlns:a14="http://schemas.microsoft.com/office/drawing/2010/main" val="0"/>
                        </a:ext>
                      </a:extLst>
                    </a:blip>
                    <a:srcRect l="243" t="4873" r="2987" b="167"/>
                    <a:stretch/>
                  </pic:blipFill>
                  <pic:spPr bwMode="auto">
                    <a:xfrm>
                      <a:off x="0" y="0"/>
                      <a:ext cx="303276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36EF">
        <w:rPr>
          <w:rFonts w:ascii="Times New Roman" w:eastAsia="Times New Roman" w:hAnsi="Times New Roman" w:cs="Times New Roman"/>
          <w:highlight w:val="yellow"/>
        </w:rPr>
        <w:t>Incluya los resultados de la consulta SELECT * FROM tiempo, de la base de datos multidimensional en Oracle (solo los últimos 30 renglones)</w:t>
      </w:r>
    </w:p>
    <w:p w14:paraId="6C72EFFF" w14:textId="139C5B18" w:rsidR="006F0A0A" w:rsidRDefault="006F0A0A">
      <w:pPr>
        <w:rPr>
          <w:rFonts w:ascii="Times New Roman" w:eastAsia="Times New Roman" w:hAnsi="Times New Roman" w:cs="Times New Roman"/>
        </w:rPr>
      </w:pPr>
    </w:p>
    <w:p w14:paraId="4449255B" w14:textId="606C1E08" w:rsidR="006F0A0A" w:rsidRDefault="006F0A0A">
      <w:pPr>
        <w:rPr>
          <w:rFonts w:ascii="Times New Roman" w:eastAsia="Times New Roman" w:hAnsi="Times New Roman" w:cs="Times New Roman"/>
        </w:rPr>
      </w:pPr>
    </w:p>
    <w:p w14:paraId="2EC8FCC9" w14:textId="6F9689BA" w:rsidR="006F0A0A" w:rsidRDefault="006F0A0A">
      <w:pPr>
        <w:rPr>
          <w:rFonts w:ascii="Times New Roman" w:eastAsia="Times New Roman" w:hAnsi="Times New Roman" w:cs="Times New Roman"/>
        </w:rPr>
      </w:pPr>
    </w:p>
    <w:p w14:paraId="7D2E952F" w14:textId="7F1E2C93" w:rsidR="006F0A0A" w:rsidRDefault="006F0A0A">
      <w:pPr>
        <w:rPr>
          <w:rFonts w:ascii="Times New Roman" w:eastAsia="Times New Roman" w:hAnsi="Times New Roman" w:cs="Times New Roman"/>
        </w:rPr>
      </w:pPr>
    </w:p>
    <w:p w14:paraId="43A0F106" w14:textId="104B4322" w:rsidR="006F0A0A" w:rsidRDefault="006F0A0A">
      <w:pPr>
        <w:rPr>
          <w:rFonts w:ascii="Times New Roman" w:eastAsia="Times New Roman" w:hAnsi="Times New Roman" w:cs="Times New Roman"/>
        </w:rPr>
      </w:pPr>
    </w:p>
    <w:p w14:paraId="325B1B8F" w14:textId="6C3D1D3B" w:rsidR="006F0A0A" w:rsidRDefault="006F0A0A">
      <w:pPr>
        <w:rPr>
          <w:rFonts w:ascii="Times New Roman" w:eastAsia="Times New Roman" w:hAnsi="Times New Roman" w:cs="Times New Roman"/>
        </w:rPr>
      </w:pPr>
    </w:p>
    <w:p w14:paraId="7F9749EE" w14:textId="69FC2612" w:rsidR="006F0A0A" w:rsidRDefault="006F0A0A">
      <w:pPr>
        <w:rPr>
          <w:rFonts w:ascii="Times New Roman" w:eastAsia="Times New Roman" w:hAnsi="Times New Roman" w:cs="Times New Roman"/>
        </w:rPr>
      </w:pPr>
    </w:p>
    <w:p w14:paraId="094D6F10" w14:textId="7AAA6937" w:rsidR="006F0A0A" w:rsidRDefault="006F0A0A">
      <w:pPr>
        <w:rPr>
          <w:rFonts w:ascii="Times New Roman" w:eastAsia="Times New Roman" w:hAnsi="Times New Roman" w:cs="Times New Roman"/>
        </w:rPr>
      </w:pPr>
    </w:p>
    <w:p w14:paraId="769349DB" w14:textId="0B853F89" w:rsidR="006F0A0A" w:rsidRDefault="006F0A0A">
      <w:pPr>
        <w:rPr>
          <w:rFonts w:ascii="Times New Roman" w:eastAsia="Times New Roman" w:hAnsi="Times New Roman" w:cs="Times New Roman"/>
        </w:rPr>
      </w:pPr>
    </w:p>
    <w:p w14:paraId="11E330AE" w14:textId="53CF48BE" w:rsidR="006F0A0A" w:rsidRDefault="006F0A0A">
      <w:pPr>
        <w:rPr>
          <w:rFonts w:ascii="Times New Roman" w:eastAsia="Times New Roman" w:hAnsi="Times New Roman" w:cs="Times New Roman"/>
        </w:rPr>
      </w:pPr>
    </w:p>
    <w:p w14:paraId="52269071" w14:textId="2C801CB6" w:rsidR="006F0A0A" w:rsidRDefault="006F0A0A">
      <w:pPr>
        <w:rPr>
          <w:rFonts w:ascii="Times New Roman" w:eastAsia="Times New Roman" w:hAnsi="Times New Roman" w:cs="Times New Roman"/>
        </w:rPr>
      </w:pPr>
    </w:p>
    <w:p w14:paraId="49DA4DE7" w14:textId="56EB8450" w:rsidR="006F0A0A" w:rsidRDefault="006F0A0A">
      <w:pPr>
        <w:rPr>
          <w:rFonts w:ascii="Times New Roman" w:eastAsia="Times New Roman" w:hAnsi="Times New Roman" w:cs="Times New Roman"/>
        </w:rPr>
      </w:pPr>
    </w:p>
    <w:p w14:paraId="243FD265" w14:textId="3F7744A8" w:rsidR="006F0A0A" w:rsidRDefault="006F0A0A">
      <w:pPr>
        <w:rPr>
          <w:rFonts w:ascii="Times New Roman" w:eastAsia="Times New Roman" w:hAnsi="Times New Roman" w:cs="Times New Roman"/>
        </w:rPr>
      </w:pPr>
    </w:p>
    <w:p w14:paraId="5D91C44F" w14:textId="0A5E41EA" w:rsidR="006F0A0A" w:rsidRDefault="006F0A0A">
      <w:pPr>
        <w:rPr>
          <w:rFonts w:ascii="Times New Roman" w:eastAsia="Times New Roman" w:hAnsi="Times New Roman" w:cs="Times New Roman"/>
        </w:rPr>
      </w:pPr>
    </w:p>
    <w:p w14:paraId="5D135797" w14:textId="77777777" w:rsidR="00F963D7" w:rsidRDefault="00F963D7">
      <w:pPr>
        <w:rPr>
          <w:rFonts w:ascii="Times New Roman" w:eastAsia="Times New Roman" w:hAnsi="Times New Roman" w:cs="Times New Roman"/>
        </w:rPr>
      </w:pPr>
    </w:p>
    <w:p w14:paraId="069BF696" w14:textId="77777777" w:rsidR="00DC4C72" w:rsidRDefault="004836EF">
      <w:pPr>
        <w:rPr>
          <w:i/>
        </w:rPr>
      </w:pPr>
      <w:r>
        <w:rPr>
          <w:rFonts w:ascii="Times New Roman" w:eastAsia="Times New Roman" w:hAnsi="Times New Roman" w:cs="Times New Roman"/>
        </w:rPr>
        <w:lastRenderedPageBreak/>
        <w:t>g</w:t>
      </w:r>
      <w:r>
        <w:rPr>
          <w:rFonts w:ascii="Times New Roman" w:eastAsia="Times New Roman" w:hAnsi="Times New Roman" w:cs="Times New Roman"/>
          <w:color w:val="000000"/>
        </w:rPr>
        <w:t xml:space="preserve">) </w:t>
      </w:r>
      <w:r>
        <w:rPr>
          <w:rFonts w:ascii="Times New Roman" w:eastAsia="Times New Roman" w:hAnsi="Times New Roman" w:cs="Times New Roman"/>
        </w:rPr>
        <w:t>Cree un nuevo flujo</w:t>
      </w:r>
      <w:r>
        <w:rPr>
          <w:rFonts w:ascii="Times New Roman" w:eastAsia="Times New Roman" w:hAnsi="Times New Roman" w:cs="Times New Roman"/>
          <w:color w:val="000000"/>
        </w:rPr>
        <w:t xml:space="preserve">. Realice el mismo procedimiento para obtener las fechas de los pedidos y transformarla para la tabla de hechos del esquema multidimensional, siguiendo los mismos pasos de los incisos </w:t>
      </w:r>
      <w:r>
        <w:rPr>
          <w:rFonts w:ascii="Times New Roman" w:eastAsia="Times New Roman" w:hAnsi="Times New Roman" w:cs="Times New Roman"/>
        </w:rPr>
        <w:t xml:space="preserve">a), b), c) y d) (no incluya el componente de eliminación de duplicados) </w:t>
      </w:r>
      <w:r>
        <w:rPr>
          <w:rFonts w:ascii="Times New Roman" w:eastAsia="Times New Roman" w:hAnsi="Times New Roman" w:cs="Times New Roman"/>
          <w:color w:val="000000"/>
        </w:rPr>
        <w:t xml:space="preserve"> Se deben incluir de la tabla </w:t>
      </w:r>
      <w:r>
        <w:rPr>
          <w:rFonts w:ascii="Times New Roman" w:eastAsia="Times New Roman" w:hAnsi="Times New Roman" w:cs="Times New Roman"/>
          <w:i/>
          <w:color w:val="000000"/>
        </w:rPr>
        <w:t xml:space="preserve">Pedidos </w:t>
      </w:r>
      <w:r>
        <w:rPr>
          <w:rFonts w:ascii="Times New Roman" w:eastAsia="Times New Roman" w:hAnsi="Times New Roman" w:cs="Times New Roman"/>
          <w:color w:val="000000"/>
        </w:rPr>
        <w:t xml:space="preserve">los campos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IdCliente</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fechaPedido</w:t>
      </w:r>
      <w:proofErr w:type="spellEnd"/>
      <w:r>
        <w:rPr>
          <w:rFonts w:ascii="Times New Roman" w:eastAsia="Times New Roman" w:hAnsi="Times New Roman" w:cs="Times New Roman"/>
          <w:i/>
          <w:color w:val="000000"/>
        </w:rPr>
        <w:t xml:space="preserve"> y Cargo.</w:t>
      </w:r>
    </w:p>
    <w:p w14:paraId="284F96C2" w14:textId="77777777" w:rsidR="00DC4C72" w:rsidRDefault="004836EF">
      <w:pPr>
        <w:rPr>
          <w:i/>
        </w:rPr>
      </w:pPr>
      <w:r>
        <w:rPr>
          <w:rFonts w:ascii="Times New Roman" w:eastAsia="Times New Roman" w:hAnsi="Times New Roman" w:cs="Times New Roman"/>
        </w:rPr>
        <w:t>h</w:t>
      </w:r>
      <w:r>
        <w:rPr>
          <w:rFonts w:ascii="Times New Roman" w:eastAsia="Times New Roman" w:hAnsi="Times New Roman" w:cs="Times New Roman"/>
          <w:color w:val="000000"/>
        </w:rPr>
        <w:t xml:space="preserve">)  Para relacionar los datos del cliente con sus compras, es necesario hacer una combinación para cada pedido con los datos obtenidos hasta el momento de las fechas de los pedidos. Incluya en el mismo </w:t>
      </w:r>
      <w:r>
        <w:rPr>
          <w:rFonts w:ascii="Times New Roman" w:eastAsia="Times New Roman" w:hAnsi="Times New Roman" w:cs="Times New Roman"/>
        </w:rPr>
        <w:t>flujo</w:t>
      </w:r>
      <w:r>
        <w:rPr>
          <w:rFonts w:ascii="Times New Roman" w:eastAsia="Times New Roman" w:hAnsi="Times New Roman" w:cs="Times New Roman"/>
          <w:color w:val="000000"/>
        </w:rPr>
        <w:t>, una conexión de entrada (</w:t>
      </w:r>
      <w:r>
        <w:rPr>
          <w:rFonts w:ascii="Times New Roman" w:eastAsia="Times New Roman" w:hAnsi="Times New Roman" w:cs="Times New Roman"/>
          <w:b/>
          <w:color w:val="000000"/>
        </w:rPr>
        <w:t>A</w:t>
      </w:r>
      <w:r>
        <w:rPr>
          <w:rFonts w:ascii="Times New Roman" w:eastAsia="Times New Roman" w:hAnsi="Times New Roman" w:cs="Times New Roman"/>
          <w:b/>
        </w:rPr>
        <w:t>ccess Input</w:t>
      </w:r>
      <w:r>
        <w:rPr>
          <w:rFonts w:ascii="Times New Roman" w:eastAsia="Times New Roman" w:hAnsi="Times New Roman" w:cs="Times New Roman"/>
          <w:color w:val="000000"/>
        </w:rPr>
        <w:t xml:space="preserve">) hacía la tabla de </w:t>
      </w:r>
      <w:r>
        <w:rPr>
          <w:rFonts w:ascii="Times New Roman" w:eastAsia="Times New Roman" w:hAnsi="Times New Roman" w:cs="Times New Roman"/>
          <w:i/>
          <w:color w:val="000000"/>
        </w:rPr>
        <w:t>detalles de pedidos</w:t>
      </w:r>
      <w:r>
        <w:rPr>
          <w:rFonts w:ascii="Times New Roman" w:eastAsia="Times New Roman" w:hAnsi="Times New Roman" w:cs="Times New Roman"/>
          <w:color w:val="000000"/>
        </w:rPr>
        <w:t xml:space="preserve"> en las columnas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y Cantidad</w:t>
      </w:r>
    </w:p>
    <w:p w14:paraId="10576825" w14:textId="77777777" w:rsidR="00DC4C72" w:rsidRDefault="004836EF">
      <w:pPr>
        <w:rPr>
          <w:rFonts w:ascii="Times New Roman" w:eastAsia="Times New Roman" w:hAnsi="Times New Roman" w:cs="Times New Roman"/>
          <w:i/>
          <w:color w:val="000000"/>
        </w:rPr>
      </w:pPr>
      <w:r>
        <w:rPr>
          <w:noProof/>
          <w:lang w:val="es-ES"/>
        </w:rPr>
        <w:drawing>
          <wp:inline distT="0" distB="0" distL="114300" distR="114300" wp14:anchorId="14290D65" wp14:editId="05F397CA">
            <wp:extent cx="5962650" cy="154035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62650" cy="1540351"/>
                    </a:xfrm>
                    <a:prstGeom prst="rect">
                      <a:avLst/>
                    </a:prstGeom>
                    <a:ln/>
                  </pic:spPr>
                </pic:pic>
              </a:graphicData>
            </a:graphic>
          </wp:inline>
        </w:drawing>
      </w:r>
    </w:p>
    <w:p w14:paraId="04431ADA" w14:textId="77777777" w:rsidR="00DC4C72" w:rsidRDefault="004836EF">
      <w:pPr>
        <w:rPr>
          <w:rFonts w:ascii="Times New Roman" w:eastAsia="Times New Roman" w:hAnsi="Times New Roman" w:cs="Times New Roman"/>
          <w:color w:val="000000"/>
        </w:rPr>
      </w:pPr>
      <w:r>
        <w:rPr>
          <w:rFonts w:ascii="Times New Roman" w:eastAsia="Times New Roman" w:hAnsi="Times New Roman" w:cs="Times New Roman"/>
        </w:rPr>
        <w:t>i</w:t>
      </w:r>
      <w:r>
        <w:rPr>
          <w:rFonts w:ascii="Times New Roman" w:eastAsia="Times New Roman" w:hAnsi="Times New Roman" w:cs="Times New Roman"/>
          <w:color w:val="000000"/>
        </w:rPr>
        <w:t xml:space="preserve">) Incluya un componente de ordenamiento para la columna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color w:val="000000"/>
        </w:rPr>
        <w:t xml:space="preserve">. Incluya un paso de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entre las salidas de los ordenamientos anteriores. Configure este componente y </w:t>
      </w:r>
      <w:r>
        <w:rPr>
          <w:rFonts w:ascii="Times New Roman" w:eastAsia="Times New Roman" w:hAnsi="Times New Roman" w:cs="Times New Roman"/>
        </w:rPr>
        <w:t>e</w:t>
      </w:r>
      <w:r>
        <w:rPr>
          <w:rFonts w:ascii="Times New Roman" w:eastAsia="Times New Roman" w:hAnsi="Times New Roman" w:cs="Times New Roman"/>
          <w:color w:val="000000"/>
        </w:rPr>
        <w:t xml:space="preserve">stablezca el tipo de reunión como INNER. En las llaves para realizar la reunión establezca para ambas la columna </w:t>
      </w:r>
      <w:proofErr w:type="spellStart"/>
      <w:r>
        <w:rPr>
          <w:rFonts w:ascii="Times New Roman" w:eastAsia="Times New Roman" w:hAnsi="Times New Roman" w:cs="Times New Roman"/>
          <w:i/>
          <w:color w:val="000000"/>
        </w:rPr>
        <w:t>idPedido</w:t>
      </w:r>
      <w:proofErr w:type="spellEnd"/>
      <w:r>
        <w:rPr>
          <w:rFonts w:ascii="Times New Roman" w:eastAsia="Times New Roman" w:hAnsi="Times New Roman" w:cs="Times New Roman"/>
          <w:color w:val="000000"/>
        </w:rPr>
        <w:t xml:space="preserve">. Guarde los cambios y observe los resultados obtenidos mediante un </w:t>
      </w:r>
      <w:proofErr w:type="spellStart"/>
      <w:r>
        <w:rPr>
          <w:rFonts w:ascii="Times New Roman" w:eastAsia="Times New Roman" w:hAnsi="Times New Roman" w:cs="Times New Roman"/>
          <w:color w:val="000000"/>
        </w:rPr>
        <w:t>preview</w:t>
      </w:r>
      <w:proofErr w:type="spellEnd"/>
      <w:r>
        <w:rPr>
          <w:rFonts w:ascii="Times New Roman" w:eastAsia="Times New Roman" w:hAnsi="Times New Roman" w:cs="Times New Roman"/>
          <w:color w:val="000000"/>
        </w:rPr>
        <w:t>.</w:t>
      </w:r>
    </w:p>
    <w:p w14:paraId="1D69D4A5" w14:textId="77777777" w:rsidR="00DC4C72" w:rsidRDefault="004836EF">
      <w:r>
        <w:rPr>
          <w:noProof/>
          <w:lang w:val="es-ES"/>
        </w:rPr>
        <w:drawing>
          <wp:inline distT="0" distB="0" distL="114300" distR="114300" wp14:anchorId="6D12C76B" wp14:editId="04794611">
            <wp:extent cx="6610350" cy="28644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610350" cy="2864485"/>
                    </a:xfrm>
                    <a:prstGeom prst="rect">
                      <a:avLst/>
                    </a:prstGeom>
                    <a:ln/>
                  </pic:spPr>
                </pic:pic>
              </a:graphicData>
            </a:graphic>
          </wp:inline>
        </w:drawing>
      </w:r>
    </w:p>
    <w:p w14:paraId="000F814E" w14:textId="77777777" w:rsidR="00DC4C72" w:rsidRDefault="004836EF">
      <w:pPr>
        <w:rPr>
          <w:rFonts w:ascii="Times New Roman" w:eastAsia="Times New Roman" w:hAnsi="Times New Roman" w:cs="Times New Roman"/>
          <w:color w:val="000000"/>
        </w:rPr>
      </w:pPr>
      <w:r>
        <w:rPr>
          <w:rFonts w:ascii="Times New Roman" w:eastAsia="Times New Roman" w:hAnsi="Times New Roman" w:cs="Times New Roman"/>
        </w:rPr>
        <w:t>j</w:t>
      </w:r>
      <w:r>
        <w:rPr>
          <w:rFonts w:ascii="Times New Roman" w:eastAsia="Times New Roman" w:hAnsi="Times New Roman" w:cs="Times New Roman"/>
          <w:color w:val="000000"/>
        </w:rPr>
        <w:t>) Incluya nuevamente un componente de entrada (</w:t>
      </w:r>
      <w:r>
        <w:rPr>
          <w:rFonts w:ascii="Times New Roman" w:eastAsia="Times New Roman" w:hAnsi="Times New Roman" w:cs="Times New Roman"/>
          <w:b/>
          <w:color w:val="000000"/>
        </w:rPr>
        <w:t>A</w:t>
      </w:r>
      <w:r>
        <w:rPr>
          <w:rFonts w:ascii="Times New Roman" w:eastAsia="Times New Roman" w:hAnsi="Times New Roman" w:cs="Times New Roman"/>
          <w:b/>
        </w:rPr>
        <w:t>ccess Input</w:t>
      </w:r>
      <w:r>
        <w:rPr>
          <w:rFonts w:ascii="Times New Roman" w:eastAsia="Times New Roman" w:hAnsi="Times New Roman" w:cs="Times New Roman"/>
          <w:color w:val="000000"/>
        </w:rPr>
        <w:t xml:space="preserve">) para la base de datos operacional de Access en la tabla de </w:t>
      </w:r>
      <w:r>
        <w:rPr>
          <w:rFonts w:ascii="Times New Roman" w:eastAsia="Times New Roman" w:hAnsi="Times New Roman" w:cs="Times New Roman"/>
          <w:i/>
          <w:color w:val="000000"/>
        </w:rPr>
        <w:t xml:space="preserve">Productos </w:t>
      </w:r>
      <w:r>
        <w:rPr>
          <w:rFonts w:ascii="Times New Roman" w:eastAsia="Times New Roman" w:hAnsi="Times New Roman" w:cs="Times New Roman"/>
          <w:color w:val="000000"/>
        </w:rPr>
        <w:t xml:space="preserve">incluyendo las columnas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e </w:t>
      </w:r>
      <w:proofErr w:type="spellStart"/>
      <w:r>
        <w:rPr>
          <w:rFonts w:ascii="Times New Roman" w:eastAsia="Times New Roman" w:hAnsi="Times New Roman" w:cs="Times New Roman"/>
          <w:i/>
          <w:color w:val="000000"/>
        </w:rPr>
        <w:t>IdCategoria</w:t>
      </w:r>
      <w:proofErr w:type="spellEnd"/>
      <w:r>
        <w:rPr>
          <w:rFonts w:ascii="Times New Roman" w:eastAsia="Times New Roman" w:hAnsi="Times New Roman" w:cs="Times New Roman"/>
          <w:color w:val="000000"/>
        </w:rPr>
        <w:t xml:space="preserve">. Agregue un </w:t>
      </w:r>
      <w:r>
        <w:rPr>
          <w:rFonts w:ascii="Times New Roman" w:eastAsia="Times New Roman" w:hAnsi="Times New Roman" w:cs="Times New Roman"/>
        </w:rPr>
        <w:t>componente</w:t>
      </w:r>
      <w:r>
        <w:rPr>
          <w:rFonts w:ascii="Times New Roman" w:eastAsia="Times New Roman" w:hAnsi="Times New Roman" w:cs="Times New Roman"/>
          <w:color w:val="000000"/>
        </w:rPr>
        <w:t xml:space="preserve"> de ordenamiento (</w:t>
      </w:r>
      <w:proofErr w:type="spellStart"/>
      <w:r>
        <w:rPr>
          <w:rFonts w:ascii="Times New Roman" w:eastAsia="Times New Roman" w:hAnsi="Times New Roman" w:cs="Times New Roman"/>
          <w:b/>
          <w:color w:val="000000"/>
        </w:rPr>
        <w:t>Sorts</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Rows</w:t>
      </w:r>
      <w:proofErr w:type="spellEnd"/>
      <w:r>
        <w:rPr>
          <w:rFonts w:ascii="Times New Roman" w:eastAsia="Times New Roman" w:hAnsi="Times New Roman" w:cs="Times New Roman"/>
          <w:color w:val="000000"/>
        </w:rPr>
        <w:t xml:space="preserve">) en la columna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color w:val="000000"/>
        </w:rPr>
        <w:t>.</w:t>
      </w:r>
    </w:p>
    <w:p w14:paraId="6DE04C20" w14:textId="77777777" w:rsidR="00DC4C72" w:rsidRDefault="004836EF">
      <w:r>
        <w:rPr>
          <w:noProof/>
          <w:lang w:val="es-ES"/>
        </w:rPr>
        <w:lastRenderedPageBreak/>
        <w:drawing>
          <wp:inline distT="0" distB="0" distL="114300" distR="114300" wp14:anchorId="3B81A6C2" wp14:editId="77E73D3C">
            <wp:extent cx="6241143" cy="40957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241143" cy="4095750"/>
                    </a:xfrm>
                    <a:prstGeom prst="rect">
                      <a:avLst/>
                    </a:prstGeom>
                    <a:ln/>
                  </pic:spPr>
                </pic:pic>
              </a:graphicData>
            </a:graphic>
          </wp:inline>
        </w:drawing>
      </w:r>
    </w:p>
    <w:p w14:paraId="50D549B5" w14:textId="77777777" w:rsidR="00DC4C72" w:rsidRDefault="004836EF">
      <w:pPr>
        <w:rPr>
          <w:rFonts w:ascii="Times New Roman" w:eastAsia="Times New Roman" w:hAnsi="Times New Roman" w:cs="Times New Roman"/>
          <w:highlight w:val="yellow"/>
        </w:rPr>
      </w:pPr>
      <w:r>
        <w:rPr>
          <w:rFonts w:ascii="Times New Roman" w:eastAsia="Times New Roman" w:hAnsi="Times New Roman" w:cs="Times New Roman"/>
        </w:rPr>
        <w:t>k</w:t>
      </w:r>
      <w:r>
        <w:rPr>
          <w:rFonts w:ascii="Times New Roman" w:eastAsia="Times New Roman" w:hAnsi="Times New Roman" w:cs="Times New Roman"/>
          <w:color w:val="000000"/>
        </w:rPr>
        <w:t xml:space="preserve">) Del primer componente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rPr>
        <w:t>agregue un componente de ordenamiento (</w:t>
      </w:r>
      <w:proofErr w:type="spellStart"/>
      <w:r>
        <w:rPr>
          <w:rFonts w:ascii="Times New Roman" w:eastAsia="Times New Roman" w:hAnsi="Times New Roman" w:cs="Times New Roman"/>
          <w:b/>
        </w:rPr>
        <w:t>Sorts</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Rows</w:t>
      </w:r>
      <w:proofErr w:type="spellEnd"/>
      <w:r>
        <w:rPr>
          <w:rFonts w:ascii="Times New Roman" w:eastAsia="Times New Roman" w:hAnsi="Times New Roman" w:cs="Times New Roman"/>
        </w:rPr>
        <w:t xml:space="preserve">) en la columna </w:t>
      </w:r>
      <w:proofErr w:type="spellStart"/>
      <w:r>
        <w:rPr>
          <w:rFonts w:ascii="Times New Roman" w:eastAsia="Times New Roman" w:hAnsi="Times New Roman" w:cs="Times New Roman"/>
          <w:i/>
        </w:rPr>
        <w:t>idProducto</w:t>
      </w:r>
      <w:proofErr w:type="spellEnd"/>
      <w:r>
        <w:rPr>
          <w:rFonts w:ascii="Times New Roman" w:eastAsia="Times New Roman" w:hAnsi="Times New Roman" w:cs="Times New Roman"/>
          <w:i/>
        </w:rPr>
        <w:t xml:space="preserve">. </w:t>
      </w:r>
      <w:r>
        <w:rPr>
          <w:rFonts w:ascii="Times New Roman" w:eastAsia="Times New Roman" w:hAnsi="Times New Roman" w:cs="Times New Roman"/>
          <w:color w:val="000000"/>
        </w:rPr>
        <w:t xml:space="preserve">Ahora incluya el paso de </w:t>
      </w:r>
      <w:proofErr w:type="spellStart"/>
      <w:r>
        <w:rPr>
          <w:rFonts w:ascii="Times New Roman" w:eastAsia="Times New Roman" w:hAnsi="Times New Roman" w:cs="Times New Roman"/>
          <w:b/>
          <w:color w:val="000000"/>
        </w:rPr>
        <w:t>Merge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Join</w:t>
      </w:r>
      <w:proofErr w:type="spellEnd"/>
      <w:r>
        <w:rPr>
          <w:rFonts w:ascii="Times New Roman" w:eastAsia="Times New Roman" w:hAnsi="Times New Roman" w:cs="Times New Roman"/>
          <w:color w:val="000000"/>
        </w:rPr>
        <w:t xml:space="preserve"> para los resultados intermedios empleando como clave el </w:t>
      </w:r>
      <w:proofErr w:type="spellStart"/>
      <w:r>
        <w:rPr>
          <w:rFonts w:ascii="Times New Roman" w:eastAsia="Times New Roman" w:hAnsi="Times New Roman" w:cs="Times New Roman"/>
          <w:i/>
          <w:color w:val="000000"/>
        </w:rPr>
        <w:t>IdProducto</w:t>
      </w:r>
      <w:proofErr w:type="spellEnd"/>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en ambas entradas con el tipo </w:t>
      </w:r>
      <w:proofErr w:type="spellStart"/>
      <w:r>
        <w:rPr>
          <w:rFonts w:ascii="Times New Roman" w:eastAsia="Times New Roman" w:hAnsi="Times New Roman" w:cs="Times New Roman"/>
          <w:i/>
          <w:color w:val="000000"/>
        </w:rPr>
        <w:t>INNER</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Join</w:t>
      </w:r>
      <w:proofErr w:type="spellEnd"/>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Observe el flujo en la siguiente figura.</w:t>
      </w:r>
    </w:p>
    <w:p w14:paraId="21798364" w14:textId="77777777" w:rsidR="00DC4C72" w:rsidRDefault="004836EF">
      <w:pPr>
        <w:rPr>
          <w:highlight w:val="yellow"/>
        </w:rPr>
      </w:pPr>
      <w:r>
        <w:rPr>
          <w:noProof/>
          <w:lang w:val="es-ES"/>
        </w:rPr>
        <w:drawing>
          <wp:inline distT="0" distB="0" distL="114300" distR="114300" wp14:anchorId="7D25220D" wp14:editId="14984549">
            <wp:extent cx="6347534" cy="4086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347534" cy="4086225"/>
                    </a:xfrm>
                    <a:prstGeom prst="rect">
                      <a:avLst/>
                    </a:prstGeom>
                    <a:ln/>
                  </pic:spPr>
                </pic:pic>
              </a:graphicData>
            </a:graphic>
          </wp:inline>
        </w:drawing>
      </w:r>
    </w:p>
    <w:p w14:paraId="4DB2569D" w14:textId="77777777" w:rsidR="00DC4C72" w:rsidRDefault="004836EF">
      <w:pPr>
        <w:rPr>
          <w:rFonts w:ascii="Times New Roman" w:eastAsia="Times New Roman" w:hAnsi="Times New Roman" w:cs="Times New Roman"/>
          <w:color w:val="000000"/>
        </w:rPr>
      </w:pPr>
      <w:r>
        <w:rPr>
          <w:rFonts w:ascii="Times New Roman" w:eastAsia="Times New Roman" w:hAnsi="Times New Roman" w:cs="Times New Roman"/>
        </w:rPr>
        <w:lastRenderedPageBreak/>
        <w:t>l</w:t>
      </w:r>
      <w:r>
        <w:rPr>
          <w:rFonts w:ascii="Times New Roman" w:eastAsia="Times New Roman" w:hAnsi="Times New Roman" w:cs="Times New Roman"/>
          <w:color w:val="000000"/>
        </w:rPr>
        <w:t xml:space="preserve">) Finalmente agregue el componente de salida hacía la tabla de </w:t>
      </w:r>
      <w:r>
        <w:rPr>
          <w:rFonts w:ascii="Times New Roman" w:eastAsia="Times New Roman" w:hAnsi="Times New Roman" w:cs="Times New Roman"/>
          <w:i/>
          <w:color w:val="000000"/>
        </w:rPr>
        <w:t>Ventas</w:t>
      </w:r>
      <w:r>
        <w:rPr>
          <w:rFonts w:ascii="Times New Roman" w:eastAsia="Times New Roman" w:hAnsi="Times New Roman" w:cs="Times New Roman"/>
          <w:color w:val="000000"/>
        </w:rPr>
        <w:t xml:space="preserve"> (tabla de</w:t>
      </w:r>
      <w:r>
        <w:rPr>
          <w:rFonts w:ascii="Times New Roman" w:eastAsia="Times New Roman" w:hAnsi="Times New Roman" w:cs="Times New Roman"/>
        </w:rPr>
        <w:t xml:space="preserve"> </w:t>
      </w:r>
      <w:r>
        <w:rPr>
          <w:rFonts w:ascii="Times New Roman" w:eastAsia="Times New Roman" w:hAnsi="Times New Roman" w:cs="Times New Roman"/>
          <w:color w:val="000000"/>
        </w:rPr>
        <w:t>hechos) del modelo multidimensional. Configure la conexión como se ha realizado en los ejercicios anteriores para la base de datos de Oracle. Incluya los siguientes mapeos:</w:t>
      </w:r>
    </w:p>
    <w:p w14:paraId="4DB1A338" w14:textId="77777777" w:rsidR="00DC4C72" w:rsidRDefault="004836EF">
      <w:pPr>
        <w:rPr>
          <w:rFonts w:ascii="Times New Roman" w:eastAsia="Times New Roman" w:hAnsi="Times New Roman" w:cs="Times New Roman"/>
          <w:color w:val="000000"/>
        </w:rPr>
      </w:pPr>
      <w:r>
        <w:rPr>
          <w:noProof/>
          <w:lang w:val="es-ES"/>
        </w:rPr>
        <w:drawing>
          <wp:inline distT="0" distB="0" distL="114300" distR="114300" wp14:anchorId="30A6BF09" wp14:editId="07FB9AFC">
            <wp:extent cx="5856790" cy="48196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856790" cy="4819650"/>
                    </a:xfrm>
                    <a:prstGeom prst="rect">
                      <a:avLst/>
                    </a:prstGeom>
                    <a:ln/>
                  </pic:spPr>
                </pic:pic>
              </a:graphicData>
            </a:graphic>
          </wp:inline>
        </w:drawing>
      </w:r>
    </w:p>
    <w:p w14:paraId="484A56DA" w14:textId="77777777" w:rsidR="006F0A0A" w:rsidRDefault="006F0A0A">
      <w:pPr>
        <w:rPr>
          <w:rFonts w:ascii="Times New Roman" w:eastAsia="Times New Roman" w:hAnsi="Times New Roman" w:cs="Times New Roman"/>
          <w:highlight w:val="yellow"/>
        </w:rPr>
      </w:pPr>
    </w:p>
    <w:p w14:paraId="079EBF90" w14:textId="77777777" w:rsidR="006F0A0A" w:rsidRDefault="006F0A0A">
      <w:pPr>
        <w:rPr>
          <w:rFonts w:ascii="Times New Roman" w:eastAsia="Times New Roman" w:hAnsi="Times New Roman" w:cs="Times New Roman"/>
          <w:highlight w:val="yellow"/>
        </w:rPr>
      </w:pPr>
    </w:p>
    <w:p w14:paraId="3A715458" w14:textId="77777777" w:rsidR="006F0A0A" w:rsidRDefault="006F0A0A">
      <w:pPr>
        <w:rPr>
          <w:rFonts w:ascii="Times New Roman" w:eastAsia="Times New Roman" w:hAnsi="Times New Roman" w:cs="Times New Roman"/>
          <w:highlight w:val="yellow"/>
        </w:rPr>
      </w:pPr>
    </w:p>
    <w:p w14:paraId="08FC26A3" w14:textId="77777777" w:rsidR="006F0A0A" w:rsidRDefault="006F0A0A">
      <w:pPr>
        <w:rPr>
          <w:rFonts w:ascii="Times New Roman" w:eastAsia="Times New Roman" w:hAnsi="Times New Roman" w:cs="Times New Roman"/>
          <w:highlight w:val="yellow"/>
        </w:rPr>
      </w:pPr>
    </w:p>
    <w:p w14:paraId="09D094F6" w14:textId="77777777" w:rsidR="006F0A0A" w:rsidRDefault="006F0A0A">
      <w:pPr>
        <w:rPr>
          <w:rFonts w:ascii="Times New Roman" w:eastAsia="Times New Roman" w:hAnsi="Times New Roman" w:cs="Times New Roman"/>
          <w:highlight w:val="yellow"/>
        </w:rPr>
      </w:pPr>
    </w:p>
    <w:p w14:paraId="7460421B" w14:textId="77777777" w:rsidR="006F0A0A" w:rsidRDefault="006F0A0A">
      <w:pPr>
        <w:rPr>
          <w:rFonts w:ascii="Times New Roman" w:eastAsia="Times New Roman" w:hAnsi="Times New Roman" w:cs="Times New Roman"/>
          <w:highlight w:val="yellow"/>
        </w:rPr>
      </w:pPr>
    </w:p>
    <w:p w14:paraId="23F8CDFF" w14:textId="77777777" w:rsidR="006F0A0A" w:rsidRDefault="006F0A0A">
      <w:pPr>
        <w:rPr>
          <w:rFonts w:ascii="Times New Roman" w:eastAsia="Times New Roman" w:hAnsi="Times New Roman" w:cs="Times New Roman"/>
          <w:highlight w:val="yellow"/>
        </w:rPr>
      </w:pPr>
    </w:p>
    <w:p w14:paraId="702E50F7" w14:textId="77777777" w:rsidR="006F0A0A" w:rsidRDefault="006F0A0A">
      <w:pPr>
        <w:rPr>
          <w:rFonts w:ascii="Times New Roman" w:eastAsia="Times New Roman" w:hAnsi="Times New Roman" w:cs="Times New Roman"/>
          <w:highlight w:val="yellow"/>
        </w:rPr>
      </w:pPr>
    </w:p>
    <w:p w14:paraId="5DC4AEF2" w14:textId="77777777" w:rsidR="006F0A0A" w:rsidRDefault="006F0A0A">
      <w:pPr>
        <w:rPr>
          <w:rFonts w:ascii="Times New Roman" w:eastAsia="Times New Roman" w:hAnsi="Times New Roman" w:cs="Times New Roman"/>
          <w:highlight w:val="yellow"/>
        </w:rPr>
      </w:pPr>
    </w:p>
    <w:p w14:paraId="708A52BC" w14:textId="77777777" w:rsidR="006F0A0A" w:rsidRDefault="006F0A0A">
      <w:pPr>
        <w:rPr>
          <w:rFonts w:ascii="Times New Roman" w:eastAsia="Times New Roman" w:hAnsi="Times New Roman" w:cs="Times New Roman"/>
          <w:highlight w:val="yellow"/>
        </w:rPr>
      </w:pPr>
    </w:p>
    <w:p w14:paraId="3B65E4D7" w14:textId="77777777" w:rsidR="006F0A0A" w:rsidRDefault="006F0A0A">
      <w:pPr>
        <w:rPr>
          <w:rFonts w:ascii="Times New Roman" w:eastAsia="Times New Roman" w:hAnsi="Times New Roman" w:cs="Times New Roman"/>
          <w:highlight w:val="yellow"/>
        </w:rPr>
      </w:pPr>
    </w:p>
    <w:p w14:paraId="24085F7A" w14:textId="77777777" w:rsidR="006F0A0A" w:rsidRDefault="006F0A0A">
      <w:pPr>
        <w:rPr>
          <w:rFonts w:ascii="Times New Roman" w:eastAsia="Times New Roman" w:hAnsi="Times New Roman" w:cs="Times New Roman"/>
          <w:highlight w:val="yellow"/>
        </w:rPr>
      </w:pPr>
    </w:p>
    <w:p w14:paraId="32CF818C" w14:textId="502C273C" w:rsidR="00DC4C72" w:rsidRDefault="00B27D8A">
      <w:pPr>
        <w:rPr>
          <w:rFonts w:ascii="Times New Roman" w:eastAsia="Times New Roman" w:hAnsi="Times New Roman" w:cs="Times New Roman"/>
          <w:highlight w:val="yellow"/>
        </w:rPr>
      </w:pPr>
      <w:r w:rsidRPr="00A43A92">
        <w:rPr>
          <w:rFonts w:ascii="Times New Roman" w:eastAsia="Times New Roman" w:hAnsi="Times New Roman" w:cs="Times New Roman"/>
          <w:noProof/>
        </w:rPr>
        <w:lastRenderedPageBreak/>
        <w:drawing>
          <wp:anchor distT="0" distB="0" distL="114300" distR="114300" simplePos="0" relativeHeight="251662336" behindDoc="1" locked="0" layoutInCell="1" allowOverlap="1" wp14:anchorId="13F570D7" wp14:editId="230B53D7">
            <wp:simplePos x="0" y="0"/>
            <wp:positionH relativeFrom="column">
              <wp:posOffset>899160</wp:posOffset>
            </wp:positionH>
            <wp:positionV relativeFrom="paragraph">
              <wp:posOffset>495300</wp:posOffset>
            </wp:positionV>
            <wp:extent cx="4838700" cy="3002280"/>
            <wp:effectExtent l="0" t="0" r="0" b="7620"/>
            <wp:wrapNone/>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rotWithShape="1">
                    <a:blip r:embed="rId22" cstate="print">
                      <a:extLst>
                        <a:ext uri="{28A0092B-C50C-407E-A947-70E740481C1C}">
                          <a14:useLocalDpi xmlns:a14="http://schemas.microsoft.com/office/drawing/2010/main" val="0"/>
                        </a:ext>
                      </a:extLst>
                    </a:blip>
                    <a:srcRect l="42" t="845" r="-512" b="16019"/>
                    <a:stretch/>
                  </pic:blipFill>
                  <pic:spPr bwMode="auto">
                    <a:xfrm>
                      <a:off x="0" y="0"/>
                      <a:ext cx="4838700" cy="3002280"/>
                    </a:xfrm>
                    <a:prstGeom prst="rect">
                      <a:avLst/>
                    </a:prstGeom>
                    <a:ln>
                      <a:noFill/>
                    </a:ln>
                    <a:extLst>
                      <a:ext uri="{53640926-AAD7-44D8-BBD7-CCE9431645EC}">
                        <a14:shadowObscured xmlns:a14="http://schemas.microsoft.com/office/drawing/2010/main"/>
                      </a:ext>
                    </a:extLst>
                  </pic:spPr>
                </pic:pic>
              </a:graphicData>
            </a:graphic>
          </wp:anchor>
        </w:drawing>
      </w:r>
      <w:r w:rsidR="004836EF">
        <w:rPr>
          <w:rFonts w:ascii="Times New Roman" w:eastAsia="Times New Roman" w:hAnsi="Times New Roman" w:cs="Times New Roman"/>
          <w:highlight w:val="yellow"/>
        </w:rPr>
        <w:t>m) Incluir una captura con los resultados de aplicar el proceso anterior, así como del diagrama del flujo. NOTA: tome en consideración que este proceso se deberá realizar una sola vez, ya que se generarán errores de duplicados para varias ejecuciones.</w:t>
      </w:r>
      <w:r w:rsidRPr="00B27D8A">
        <w:rPr>
          <w:rFonts w:ascii="Times New Roman" w:eastAsia="Times New Roman" w:hAnsi="Times New Roman" w:cs="Times New Roman"/>
          <w:noProof/>
        </w:rPr>
        <w:t xml:space="preserve"> </w:t>
      </w:r>
      <w:r w:rsidR="004836EF">
        <w:rPr>
          <w:rFonts w:ascii="Times New Roman" w:eastAsia="Times New Roman" w:hAnsi="Times New Roman" w:cs="Times New Roman"/>
          <w:highlight w:val="yellow"/>
        </w:rPr>
        <w:t xml:space="preserve"> </w:t>
      </w:r>
    </w:p>
    <w:p w14:paraId="0238C747" w14:textId="35C5098B" w:rsidR="006F0A0A" w:rsidRDefault="006F0A0A">
      <w:pPr>
        <w:rPr>
          <w:rFonts w:ascii="Times New Roman" w:eastAsia="Times New Roman" w:hAnsi="Times New Roman" w:cs="Times New Roman"/>
          <w:highlight w:val="yellow"/>
        </w:rPr>
      </w:pPr>
    </w:p>
    <w:p w14:paraId="630BF8CE" w14:textId="24290B15" w:rsidR="00B27D8A" w:rsidRDefault="00B27D8A">
      <w:pPr>
        <w:rPr>
          <w:rFonts w:ascii="Times New Roman" w:eastAsia="Times New Roman" w:hAnsi="Times New Roman" w:cs="Times New Roman"/>
          <w:highlight w:val="yellow"/>
        </w:rPr>
      </w:pPr>
    </w:p>
    <w:p w14:paraId="559AFBD8" w14:textId="35BC77CB" w:rsidR="00B27D8A" w:rsidRDefault="00B27D8A">
      <w:pPr>
        <w:rPr>
          <w:rFonts w:ascii="Times New Roman" w:eastAsia="Times New Roman" w:hAnsi="Times New Roman" w:cs="Times New Roman"/>
          <w:highlight w:val="yellow"/>
        </w:rPr>
      </w:pPr>
    </w:p>
    <w:p w14:paraId="1A4C76EC" w14:textId="027AFCDA" w:rsidR="00B27D8A" w:rsidRDefault="00B27D8A">
      <w:pPr>
        <w:rPr>
          <w:rFonts w:ascii="Times New Roman" w:eastAsia="Times New Roman" w:hAnsi="Times New Roman" w:cs="Times New Roman"/>
          <w:highlight w:val="yellow"/>
        </w:rPr>
      </w:pPr>
    </w:p>
    <w:p w14:paraId="4342E4C0" w14:textId="784E845F" w:rsidR="00B27D8A" w:rsidRDefault="00B27D8A">
      <w:pPr>
        <w:rPr>
          <w:rFonts w:ascii="Times New Roman" w:eastAsia="Times New Roman" w:hAnsi="Times New Roman" w:cs="Times New Roman"/>
          <w:highlight w:val="yellow"/>
        </w:rPr>
      </w:pPr>
    </w:p>
    <w:p w14:paraId="7739338F" w14:textId="687BE950" w:rsidR="00B27D8A" w:rsidRDefault="00B27D8A">
      <w:pPr>
        <w:rPr>
          <w:rFonts w:ascii="Times New Roman" w:eastAsia="Times New Roman" w:hAnsi="Times New Roman" w:cs="Times New Roman"/>
          <w:highlight w:val="yellow"/>
        </w:rPr>
      </w:pPr>
    </w:p>
    <w:p w14:paraId="74B27F58" w14:textId="7ECC58A3" w:rsidR="00B27D8A" w:rsidRDefault="00B27D8A">
      <w:pPr>
        <w:rPr>
          <w:rFonts w:ascii="Times New Roman" w:eastAsia="Times New Roman" w:hAnsi="Times New Roman" w:cs="Times New Roman"/>
          <w:highlight w:val="yellow"/>
        </w:rPr>
      </w:pPr>
    </w:p>
    <w:p w14:paraId="00716738" w14:textId="19918884" w:rsidR="00B27D8A" w:rsidRDefault="00B27D8A">
      <w:pPr>
        <w:rPr>
          <w:rFonts w:ascii="Times New Roman" w:eastAsia="Times New Roman" w:hAnsi="Times New Roman" w:cs="Times New Roman"/>
          <w:highlight w:val="yellow"/>
        </w:rPr>
      </w:pPr>
    </w:p>
    <w:p w14:paraId="7F2EFA21" w14:textId="483EC8F3" w:rsidR="00B27D8A" w:rsidRDefault="00B27D8A">
      <w:pPr>
        <w:rPr>
          <w:rFonts w:ascii="Times New Roman" w:eastAsia="Times New Roman" w:hAnsi="Times New Roman" w:cs="Times New Roman"/>
          <w:highlight w:val="yellow"/>
        </w:rPr>
      </w:pPr>
    </w:p>
    <w:p w14:paraId="2BAFE560" w14:textId="15FF5836" w:rsidR="00B27D8A" w:rsidRDefault="00B27D8A">
      <w:pPr>
        <w:rPr>
          <w:rFonts w:ascii="Times New Roman" w:eastAsia="Times New Roman" w:hAnsi="Times New Roman" w:cs="Times New Roman"/>
          <w:highlight w:val="yellow"/>
        </w:rPr>
      </w:pPr>
    </w:p>
    <w:p w14:paraId="7FE7DC44" w14:textId="77777777" w:rsidR="00B27D8A" w:rsidRDefault="00B27D8A">
      <w:pPr>
        <w:rPr>
          <w:rFonts w:ascii="Times New Roman" w:eastAsia="Times New Roman" w:hAnsi="Times New Roman" w:cs="Times New Roman"/>
          <w:highlight w:val="yellow"/>
        </w:rPr>
      </w:pPr>
    </w:p>
    <w:p w14:paraId="5DA9A868" w14:textId="182C455E" w:rsidR="00DC4C72" w:rsidRDefault="004836EF">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Incluya los resultados de los primeros 30 registros de la consulta </w:t>
      </w:r>
      <w:r>
        <w:rPr>
          <w:rFonts w:ascii="Courier New" w:eastAsia="Courier New" w:hAnsi="Courier New" w:cs="Courier New"/>
          <w:highlight w:val="yellow"/>
        </w:rPr>
        <w:t>SELECT * FROM ventas</w:t>
      </w:r>
      <w:r>
        <w:rPr>
          <w:rFonts w:ascii="Times New Roman" w:eastAsia="Times New Roman" w:hAnsi="Times New Roman" w:cs="Times New Roman"/>
          <w:highlight w:val="yellow"/>
        </w:rPr>
        <w:t xml:space="preserve"> del esquema multidimensional en Oracle (en la tabla de hechos).</w:t>
      </w:r>
    </w:p>
    <w:p w14:paraId="756DDA06" w14:textId="619589E4" w:rsidR="00F963D7" w:rsidRDefault="00F963D7">
      <w:pPr>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SON 2155 </w:t>
      </w:r>
      <w:proofErr w:type="spellStart"/>
      <w:r>
        <w:rPr>
          <w:rFonts w:ascii="Times New Roman" w:eastAsia="Times New Roman" w:hAnsi="Times New Roman" w:cs="Times New Roman"/>
          <w:highlight w:val="yellow"/>
        </w:rPr>
        <w:t>rows</w:t>
      </w:r>
      <w:proofErr w:type="spellEnd"/>
      <w:r>
        <w:rPr>
          <w:rFonts w:ascii="Times New Roman" w:eastAsia="Times New Roman" w:hAnsi="Times New Roman" w:cs="Times New Roman"/>
          <w:highlight w:val="yellow"/>
        </w:rPr>
        <w:t xml:space="preserve"> que fueron seleccionadas en la tabla de hechos </w:t>
      </w:r>
    </w:p>
    <w:p w14:paraId="047B44C9" w14:textId="4EF0EE9F" w:rsidR="00F963D7" w:rsidRPr="00F963D7" w:rsidRDefault="00F963D7" w:rsidP="00F963D7">
      <w:pPr>
        <w:rPr>
          <w:rFonts w:ascii="Times New Roman" w:eastAsia="Times New Roman" w:hAnsi="Times New Roman" w:cs="Times New Roman"/>
          <w:highlight w:val="yellow"/>
        </w:rPr>
      </w:pPr>
      <w:r w:rsidRPr="00A43A92">
        <w:rPr>
          <w:rFonts w:ascii="Times New Roman" w:eastAsia="Times New Roman" w:hAnsi="Times New Roman" w:cs="Times New Roman"/>
          <w:noProof/>
        </w:rPr>
        <w:drawing>
          <wp:anchor distT="0" distB="0" distL="114300" distR="114300" simplePos="0" relativeHeight="251661312" behindDoc="1" locked="0" layoutInCell="1" allowOverlap="1" wp14:anchorId="367C8AD3" wp14:editId="5DD3488D">
            <wp:simplePos x="0" y="0"/>
            <wp:positionH relativeFrom="margin">
              <wp:posOffset>1821180</wp:posOffset>
            </wp:positionH>
            <wp:positionV relativeFrom="paragraph">
              <wp:posOffset>7620</wp:posOffset>
            </wp:positionV>
            <wp:extent cx="3421380" cy="2197735"/>
            <wp:effectExtent l="0" t="0" r="7620" b="0"/>
            <wp:wrapTight wrapText="bothSides">
              <wp:wrapPolygon edited="0">
                <wp:start x="0" y="0"/>
                <wp:lineTo x="0" y="21344"/>
                <wp:lineTo x="21528" y="21344"/>
                <wp:lineTo x="21528" y="0"/>
                <wp:lineTo x="0" y="0"/>
              </wp:wrapPolygon>
            </wp:wrapTight>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1380" cy="2197735"/>
                    </a:xfrm>
                    <a:prstGeom prst="rect">
                      <a:avLst/>
                    </a:prstGeom>
                  </pic:spPr>
                </pic:pic>
              </a:graphicData>
            </a:graphic>
            <wp14:sizeRelH relativeFrom="margin">
              <wp14:pctWidth>0</wp14:pctWidth>
            </wp14:sizeRelH>
            <wp14:sizeRelV relativeFrom="margin">
              <wp14:pctHeight>0</wp14:pctHeight>
            </wp14:sizeRelV>
          </wp:anchor>
        </w:drawing>
      </w:r>
    </w:p>
    <w:p w14:paraId="217A39E0" w14:textId="5BFE8995" w:rsidR="00F963D7" w:rsidRPr="00F963D7" w:rsidRDefault="00F963D7" w:rsidP="00F963D7">
      <w:pPr>
        <w:tabs>
          <w:tab w:val="left" w:pos="1800"/>
        </w:tabs>
        <w:rPr>
          <w:rFonts w:ascii="Times New Roman" w:eastAsia="Times New Roman" w:hAnsi="Times New Roman" w:cs="Times New Roman"/>
          <w:highlight w:val="yellow"/>
        </w:rPr>
      </w:pPr>
    </w:p>
    <w:p w14:paraId="79EB45C6" w14:textId="79636C88" w:rsidR="006F0A0A" w:rsidRDefault="006F0A0A">
      <w:pPr>
        <w:rPr>
          <w:rFonts w:ascii="Times New Roman" w:eastAsia="Times New Roman" w:hAnsi="Times New Roman" w:cs="Times New Roman"/>
          <w:highlight w:val="yellow"/>
        </w:rPr>
      </w:pPr>
    </w:p>
    <w:p w14:paraId="50AE81BC" w14:textId="39949F0D" w:rsidR="00DC4C72" w:rsidRDefault="00DC4C72"/>
    <w:p w14:paraId="15A67A96" w14:textId="2EB97D32" w:rsidR="00F963D7" w:rsidRDefault="00F963D7"/>
    <w:p w14:paraId="1D04C38E" w14:textId="5ACED0A3" w:rsidR="00F963D7" w:rsidRDefault="00F963D7"/>
    <w:p w14:paraId="4B26E3F1" w14:textId="2E036F84" w:rsidR="00F963D7" w:rsidRDefault="00F963D7"/>
    <w:p w14:paraId="54D9E20F" w14:textId="45C241C0" w:rsidR="00F963D7" w:rsidRDefault="00F963D7"/>
    <w:p w14:paraId="48613698" w14:textId="547848DF" w:rsidR="00F963D7" w:rsidRDefault="00F963D7"/>
    <w:p w14:paraId="2590832E" w14:textId="34055254" w:rsidR="00F963D7" w:rsidRDefault="00F963D7"/>
    <w:p w14:paraId="4B343975" w14:textId="0D933114" w:rsidR="00F963D7" w:rsidRDefault="00F963D7"/>
    <w:p w14:paraId="62CE764C" w14:textId="43E60A52" w:rsidR="00B27D8A" w:rsidRDefault="00B27D8A"/>
    <w:p w14:paraId="6B26D1B0" w14:textId="4B474E57" w:rsidR="00B27D8A" w:rsidRDefault="00B27D8A"/>
    <w:p w14:paraId="09952DC2" w14:textId="3B093043" w:rsidR="00B27D8A" w:rsidRDefault="00B27D8A"/>
    <w:p w14:paraId="6A8D4A70" w14:textId="77777777" w:rsidR="00B27D8A" w:rsidRDefault="00B27D8A"/>
    <w:p w14:paraId="168396A3" w14:textId="5136B4F2" w:rsidR="00F963D7" w:rsidRDefault="00F963D7"/>
    <w:p w14:paraId="3AC87790" w14:textId="379FAC60" w:rsidR="00F963D7" w:rsidRDefault="00F963D7"/>
    <w:p w14:paraId="03A4A948" w14:textId="77777777" w:rsidR="00F963D7" w:rsidRDefault="00F963D7"/>
    <w:p w14:paraId="2180008A" w14:textId="46A16B0D" w:rsidR="00F963D7" w:rsidRDefault="004836EF">
      <w:pPr>
        <w:jc w:val="both"/>
        <w:rPr>
          <w:rFonts w:ascii="Times New Roman" w:eastAsia="Times New Roman" w:hAnsi="Times New Roman" w:cs="Times New Roman"/>
          <w:highlight w:val="yellow"/>
          <w:u w:val="single"/>
        </w:rPr>
      </w:pPr>
      <w:r>
        <w:rPr>
          <w:rFonts w:ascii="Times New Roman" w:eastAsia="Times New Roman" w:hAnsi="Times New Roman" w:cs="Times New Roman"/>
          <w:highlight w:val="yellow"/>
          <w:u w:val="single"/>
        </w:rPr>
        <w:t>CUESTIONARIO</w:t>
      </w:r>
    </w:p>
    <w:p w14:paraId="7EE3B2F3" w14:textId="496D8B32" w:rsidR="00DC4C72" w:rsidRDefault="004836EF">
      <w:pPr>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1.- Con respecto a las transformaciones de un modelo relacional a un multidimensional, ¿qué consideraciones se deben de tomar en cuenta para una correcta carga en la base de datos?</w:t>
      </w:r>
    </w:p>
    <w:p w14:paraId="0A81D535" w14:textId="79641113" w:rsidR="00B27D8A" w:rsidRPr="00D142EF" w:rsidRDefault="00B27D8A" w:rsidP="00D142EF">
      <w:r w:rsidRPr="00D142EF">
        <w:t>Primero que nada, para poder transformar de un modelo relacional a un multidimensional se deben de tener en cuenta distintas consideraciones, p</w:t>
      </w:r>
      <w:r w:rsidR="00D142EF" w:rsidRPr="00D142EF">
        <w:t>or ejemplo, identificar las dimensiones, diseñar jerarquías, normalizar datos, realizar agregaciones o transformaciones que se necesiten, con estas consideraciones nos garantizaremos una carga correcta y eficiente.</w:t>
      </w:r>
    </w:p>
    <w:p w14:paraId="00551515" w14:textId="77777777" w:rsidR="00DC4C72" w:rsidRDefault="00DC4C72">
      <w:pPr>
        <w:jc w:val="both"/>
        <w:rPr>
          <w:rFonts w:ascii="Times New Roman" w:eastAsia="Times New Roman" w:hAnsi="Times New Roman" w:cs="Times New Roman"/>
        </w:rPr>
      </w:pPr>
    </w:p>
    <w:p w14:paraId="5B168365" w14:textId="77777777" w:rsidR="00DC4C72" w:rsidRDefault="004836EF">
      <w:pPr>
        <w:jc w:val="both"/>
        <w:rPr>
          <w:rFonts w:ascii="Times New Roman" w:eastAsia="Times New Roman" w:hAnsi="Times New Roman" w:cs="Times New Roman"/>
          <w:sz w:val="20"/>
          <w:szCs w:val="20"/>
        </w:rPr>
      </w:pPr>
      <w:r>
        <w:rPr>
          <w:rFonts w:ascii="Times New Roman" w:eastAsia="Times New Roman" w:hAnsi="Times New Roman" w:cs="Times New Roman"/>
          <w:highlight w:val="yellow"/>
          <w:u w:val="single"/>
        </w:rPr>
        <w:t>CONCLUSIONES</w:t>
      </w:r>
    </w:p>
    <w:p w14:paraId="7DE0B3E6" w14:textId="58194E41" w:rsidR="00DC4C72" w:rsidRDefault="004836EF">
      <w:pPr>
        <w:jc w:val="both"/>
        <w:rPr>
          <w:rFonts w:ascii="Times New Roman" w:eastAsia="Times New Roman" w:hAnsi="Times New Roman" w:cs="Times New Roman"/>
          <w:sz w:val="20"/>
          <w:szCs w:val="20"/>
        </w:rPr>
      </w:pPr>
      <w:r>
        <w:rPr>
          <w:rFonts w:ascii="Times New Roman" w:eastAsia="Times New Roman" w:hAnsi="Times New Roman" w:cs="Times New Roman"/>
          <w:highlight w:val="yellow"/>
        </w:rPr>
        <w:t>Escriba sus conclusiones (no personales) con respecto al desarrollo de esta práctica.</w:t>
      </w:r>
    </w:p>
    <w:p w14:paraId="5DDBE775" w14:textId="756DA2C1" w:rsidR="00D142EF" w:rsidRPr="00D142EF" w:rsidRDefault="00D142EF" w:rsidP="00D142EF">
      <w:r w:rsidRPr="00D142EF">
        <w:t>El aprovechamiento de las ETL nos ayuda a obtener una comprensión un poco más certera, precisa y clara de los datos que necesitamos en nuestro trabajo, mientras sea para procesar y visualizar datos.</w:t>
      </w:r>
    </w:p>
    <w:p w14:paraId="0A09B9CE" w14:textId="27D8E9A6" w:rsidR="00D142EF" w:rsidRPr="00D142EF" w:rsidRDefault="00D142EF" w:rsidP="00D142EF">
      <w:r w:rsidRPr="00D142EF">
        <w:t>Esto, junto con el modelo multidimensional podremos lograr una eficiencia grande al realizar consultas basadas en las reglas del negocio sin tener que lidiar con muchas uniones de datos.</w:t>
      </w:r>
    </w:p>
    <w:p w14:paraId="30627671" w14:textId="77777777" w:rsidR="00DC4C72" w:rsidRDefault="004836EF">
      <w:pPr>
        <w:jc w:val="both"/>
        <w:rPr>
          <w:rFonts w:ascii="Times New Roman" w:eastAsia="Times New Roman" w:hAnsi="Times New Roman" w:cs="Times New Roman"/>
          <w:sz w:val="20"/>
          <w:szCs w:val="20"/>
        </w:rPr>
      </w:pPr>
      <w:r>
        <w:rPr>
          <w:rFonts w:ascii="Times New Roman" w:eastAsia="Times New Roman" w:hAnsi="Times New Roman" w:cs="Times New Roman"/>
          <w:u w:val="single"/>
        </w:rPr>
        <w:t>REFERENCIAS BIBLIOGRÁFICAS (APA, IEEE, ETC.)</w:t>
      </w:r>
    </w:p>
    <w:p w14:paraId="4C669881" w14:textId="77777777" w:rsidR="00DC4C72" w:rsidRDefault="00DC4C72">
      <w:pPr>
        <w:jc w:val="both"/>
        <w:rPr>
          <w:rFonts w:ascii="Times New Roman" w:eastAsia="Times New Roman" w:hAnsi="Times New Roman" w:cs="Times New Roman"/>
          <w:sz w:val="20"/>
          <w:szCs w:val="20"/>
        </w:rPr>
      </w:pPr>
    </w:p>
    <w:p w14:paraId="16F56355"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1.- Ralph Kimball: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Warehouse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Toolkit</w:t>
      </w:r>
      <w:proofErr w:type="spellEnd"/>
      <w:r>
        <w:rPr>
          <w:rFonts w:ascii="Times New Roman" w:eastAsia="Times New Roman" w:hAnsi="Times New Roman" w:cs="Times New Roman"/>
        </w:rPr>
        <w:t xml:space="preserve">: </w:t>
      </w:r>
    </w:p>
    <w:p w14:paraId="5EF07EE1" w14:textId="77777777" w:rsidR="00DC4C72" w:rsidRDefault="004836EF">
      <w:pPr>
        <w:jc w:val="both"/>
        <w:rPr>
          <w:rFonts w:ascii="Times New Roman" w:eastAsia="Times New Roman" w:hAnsi="Times New Roman" w:cs="Times New Roman"/>
        </w:rPr>
      </w:pPr>
      <w:proofErr w:type="spellStart"/>
      <w:r>
        <w:rPr>
          <w:rFonts w:ascii="Times New Roman" w:eastAsia="Times New Roman" w:hAnsi="Times New Roman" w:cs="Times New Roman"/>
        </w:rPr>
        <w:t>Practical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Techniques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Building</w:t>
      </w:r>
      <w:proofErr w:type="spellEnd"/>
      <w:r>
        <w:rPr>
          <w:rFonts w:ascii="Times New Roman" w:eastAsia="Times New Roman" w:hAnsi="Times New Roman" w:cs="Times New Roman"/>
        </w:rPr>
        <w:t xml:space="preserve"> Dimensional Data </w:t>
      </w:r>
      <w:proofErr w:type="spellStart"/>
      <w:r>
        <w:rPr>
          <w:rFonts w:ascii="Times New Roman" w:eastAsia="Times New Roman" w:hAnsi="Times New Roman" w:cs="Times New Roman"/>
        </w:rPr>
        <w:t>Warehouses</w:t>
      </w:r>
      <w:proofErr w:type="spellEnd"/>
      <w:r>
        <w:rPr>
          <w:rFonts w:ascii="Times New Roman" w:eastAsia="Times New Roman" w:hAnsi="Times New Roman" w:cs="Times New Roman"/>
        </w:rPr>
        <w:t xml:space="preserve">” </w:t>
      </w:r>
    </w:p>
    <w:p w14:paraId="4B40771F"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John </w:t>
      </w:r>
      <w:proofErr w:type="spellStart"/>
      <w:r>
        <w:rPr>
          <w:rFonts w:ascii="Times New Roman" w:eastAsia="Times New Roman" w:hAnsi="Times New Roman" w:cs="Times New Roman"/>
        </w:rPr>
        <w:t>WIley</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Sons</w:t>
      </w:r>
      <w:proofErr w:type="spellEnd"/>
      <w:r>
        <w:rPr>
          <w:rFonts w:ascii="Times New Roman" w:eastAsia="Times New Roman" w:hAnsi="Times New Roman" w:cs="Times New Roman"/>
        </w:rPr>
        <w:t xml:space="preserve">, 1996. ISBN 0-471-15337-0 </w:t>
      </w:r>
    </w:p>
    <w:p w14:paraId="0326C3FF"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Jiawei</w:t>
      </w:r>
      <w:proofErr w:type="spellEnd"/>
      <w:r>
        <w:rPr>
          <w:rFonts w:ascii="Times New Roman" w:eastAsia="Times New Roman" w:hAnsi="Times New Roman" w:cs="Times New Roman"/>
        </w:rPr>
        <w:t xml:space="preserve"> Han &amp; </w:t>
      </w:r>
      <w:proofErr w:type="spellStart"/>
      <w:r>
        <w:rPr>
          <w:rFonts w:ascii="Times New Roman" w:eastAsia="Times New Roman" w:hAnsi="Times New Roman" w:cs="Times New Roman"/>
        </w:rPr>
        <w:t>Micheline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Kamber</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Mining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Concepts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Techniques</w:t>
      </w:r>
      <w:proofErr w:type="spellEnd"/>
      <w:r>
        <w:rPr>
          <w:rFonts w:ascii="Times New Roman" w:eastAsia="Times New Roman" w:hAnsi="Times New Roman" w:cs="Times New Roman"/>
        </w:rPr>
        <w:t xml:space="preserve">” </w:t>
      </w:r>
    </w:p>
    <w:p w14:paraId="0139B80D"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Morgan Kaufmann, 2000. ISBN 1-55860-489-8 </w:t>
      </w:r>
    </w:p>
    <w:p w14:paraId="1E5676DC"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  C.J. Date: “Introducción a los sistemas de bases de datos” </w:t>
      </w:r>
    </w:p>
    <w:p w14:paraId="761A9FDE"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Pearson Educación, 2001. ISBN 968-444-419. </w:t>
      </w:r>
    </w:p>
    <w:p w14:paraId="7673FF6B"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Ramez</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Elmasri</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Shamkant</w:t>
      </w:r>
      <w:proofErr w:type="spellEnd"/>
      <w:r>
        <w:rPr>
          <w:rFonts w:ascii="Times New Roman" w:eastAsia="Times New Roman" w:hAnsi="Times New Roman" w:cs="Times New Roman"/>
        </w:rPr>
        <w:t xml:space="preserve"> B. </w:t>
      </w:r>
      <w:proofErr w:type="spellStart"/>
      <w:r>
        <w:rPr>
          <w:rFonts w:ascii="Times New Roman" w:eastAsia="Times New Roman" w:hAnsi="Times New Roman" w:cs="Times New Roman"/>
        </w:rPr>
        <w:t>Navathe</w:t>
      </w:r>
      <w:proofErr w:type="spellEnd"/>
      <w:r>
        <w:rPr>
          <w:rFonts w:ascii="Times New Roman" w:eastAsia="Times New Roman" w:hAnsi="Times New Roman" w:cs="Times New Roman"/>
        </w:rPr>
        <w:t xml:space="preserve">: “Fundamentos de Sistemas de Bases de Datos”. </w:t>
      </w:r>
    </w:p>
    <w:p w14:paraId="5B1AA687"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Addison-Wesley, 2002 [3ª edición]. ISBN 84-782-9051-6. </w:t>
      </w:r>
    </w:p>
    <w:p w14:paraId="28737039"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 xml:space="preserve">-  Henry F. </w:t>
      </w:r>
      <w:proofErr w:type="spellStart"/>
      <w:r>
        <w:rPr>
          <w:rFonts w:ascii="Times New Roman" w:eastAsia="Times New Roman" w:hAnsi="Times New Roman" w:cs="Times New Roman"/>
        </w:rPr>
        <w:t>Korth</w:t>
      </w:r>
      <w:proofErr w:type="spellEnd"/>
      <w:r>
        <w:rPr>
          <w:rFonts w:ascii="Times New Roman" w:eastAsia="Times New Roman" w:hAnsi="Times New Roman" w:cs="Times New Roman"/>
        </w:rPr>
        <w:t xml:space="preserve">, Abraham </w:t>
      </w:r>
      <w:proofErr w:type="spellStart"/>
      <w:r>
        <w:rPr>
          <w:rFonts w:ascii="Times New Roman" w:eastAsia="Times New Roman" w:hAnsi="Times New Roman" w:cs="Times New Roman"/>
        </w:rPr>
        <w:t>Silberschatz</w:t>
      </w:r>
      <w:proofErr w:type="spellEnd"/>
      <w:r>
        <w:rPr>
          <w:rFonts w:ascii="Times New Roman" w:eastAsia="Times New Roman" w:hAnsi="Times New Roman" w:cs="Times New Roman"/>
        </w:rPr>
        <w:t xml:space="preserve"> &amp; S. </w:t>
      </w:r>
      <w:proofErr w:type="spellStart"/>
      <w:r>
        <w:rPr>
          <w:rFonts w:ascii="Times New Roman" w:eastAsia="Times New Roman" w:hAnsi="Times New Roman" w:cs="Times New Roman"/>
        </w:rPr>
        <w:t>Sudarshan</w:t>
      </w:r>
      <w:proofErr w:type="spellEnd"/>
      <w:r>
        <w:rPr>
          <w:rFonts w:ascii="Times New Roman" w:eastAsia="Times New Roman" w:hAnsi="Times New Roman" w:cs="Times New Roman"/>
        </w:rPr>
        <w:t xml:space="preserve">: “Fundamentos de Bases de Datos”. </w:t>
      </w:r>
    </w:p>
    <w:p w14:paraId="6FA4F2C0" w14:textId="77777777" w:rsidR="00DC4C72" w:rsidRDefault="004836EF">
      <w:pPr>
        <w:jc w:val="both"/>
        <w:rPr>
          <w:rFonts w:ascii="Times New Roman" w:eastAsia="Times New Roman" w:hAnsi="Times New Roman" w:cs="Times New Roman"/>
        </w:rPr>
      </w:pPr>
      <w:r>
        <w:rPr>
          <w:rFonts w:ascii="Times New Roman" w:eastAsia="Times New Roman" w:hAnsi="Times New Roman" w:cs="Times New Roman"/>
        </w:rPr>
        <w:t>Mc-Graw Hill, 2002 [4ª edición]. ISBN 84-481-3654-3.</w:t>
      </w:r>
    </w:p>
    <w:p w14:paraId="2601AADC" w14:textId="77777777" w:rsidR="00DC4C72" w:rsidRDefault="00DC4C72">
      <w:pPr>
        <w:rPr>
          <w:rFonts w:ascii="Times New Roman" w:eastAsia="Times New Roman" w:hAnsi="Times New Roman" w:cs="Times New Roman"/>
          <w:highlight w:val="yellow"/>
        </w:rPr>
      </w:pPr>
    </w:p>
    <w:sectPr w:rsidR="00DC4C7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72"/>
    <w:rsid w:val="004836EF"/>
    <w:rsid w:val="006F0A0A"/>
    <w:rsid w:val="00B27D8A"/>
    <w:rsid w:val="00C02CD8"/>
    <w:rsid w:val="00D142EF"/>
    <w:rsid w:val="00DC4C72"/>
    <w:rsid w:val="00F963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4F7C0"/>
  <w15:docId w15:val="{ECC9C552-B3C2-4FBB-BA54-C0A035323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7b1cd219-2fb8-43ce-9521-75c41f9732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47427B945FE147B6D7818145C9E142" ma:contentTypeVersion="4" ma:contentTypeDescription="Create a new document." ma:contentTypeScope="" ma:versionID="f232be35df4a47b9792d71755bf31b86">
  <xsd:schema xmlns:xsd="http://www.w3.org/2001/XMLSchema" xmlns:xs="http://www.w3.org/2001/XMLSchema" xmlns:p="http://schemas.microsoft.com/office/2006/metadata/properties" xmlns:ns2="7b1cd219-2fb8-43ce-9521-75c41f973224" targetNamespace="http://schemas.microsoft.com/office/2006/metadata/properties" ma:root="true" ma:fieldsID="748edd708148b2872caecb8de9a6a808" ns2:_="">
    <xsd:import namespace="7b1cd219-2fb8-43ce-9521-75c41f9732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cd219-2fb8-43ce-9521-75c41f9732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79CF03-F0AA-4B16-BE49-4145ECCB4362}">
  <ds:schemaRefs>
    <ds:schemaRef ds:uri="http://schemas.microsoft.com/sharepoint/v3/contenttype/forms"/>
  </ds:schemaRefs>
</ds:datastoreItem>
</file>

<file path=customXml/itemProps2.xml><?xml version="1.0" encoding="utf-8"?>
<ds:datastoreItem xmlns:ds="http://schemas.openxmlformats.org/officeDocument/2006/customXml" ds:itemID="{B130AF2B-042F-4D95-8C33-52FE452F84B9}">
  <ds:schemaRefs>
    <ds:schemaRef ds:uri="http://schemas.microsoft.com/office/2006/metadata/properties"/>
    <ds:schemaRef ds:uri="http://schemas.microsoft.com/office/infopath/2007/PartnerControls"/>
    <ds:schemaRef ds:uri="7b1cd219-2fb8-43ce-9521-75c41f973224"/>
  </ds:schemaRefs>
</ds:datastoreItem>
</file>

<file path=customXml/itemProps3.xml><?xml version="1.0" encoding="utf-8"?>
<ds:datastoreItem xmlns:ds="http://schemas.openxmlformats.org/officeDocument/2006/customXml" ds:itemID="{AE112FD1-D722-46EF-91AB-A83955A0F9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cd219-2fb8-43ce-9521-75c41f973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1089</Words>
  <Characters>5990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Viani Maravilla</dc:creator>
  <cp:lastModifiedBy>Vianey Maravilla Perez</cp:lastModifiedBy>
  <cp:revision>2</cp:revision>
  <dcterms:created xsi:type="dcterms:W3CDTF">2023-06-08T20:16:00Z</dcterms:created>
  <dcterms:modified xsi:type="dcterms:W3CDTF">2023-06-08T20:16:00Z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0x0101005747427B945FE147B6D7818145C9E142</vt:lpwstr>
  </property>
</Properties>
</file>