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BAD8" w14:textId="419FE5A9" w:rsidR="00213F98" w:rsidRDefault="005D3820">
      <w:r>
        <w:t>Practica de componentes principales.</w:t>
      </w:r>
    </w:p>
    <w:p w14:paraId="2E3A4D27" w14:textId="7FA21C85" w:rsidR="005D3820" w:rsidRDefault="005D3820">
      <w:r>
        <w:t>Ejercicio número 1:</w:t>
      </w:r>
    </w:p>
    <w:p w14:paraId="6815082E" w14:textId="0E2E2938" w:rsidR="005D3820" w:rsidRDefault="005D3820">
      <w:r>
        <w:t>Consideraciones:</w:t>
      </w:r>
    </w:p>
    <w:p w14:paraId="1BF005AA" w14:textId="0255008E" w:rsidR="005D3820" w:rsidRDefault="006C4293">
      <w:r>
        <w:t xml:space="preserve">Al cargar el data set se visualizan todas las variables, </w:t>
      </w:r>
      <w:r w:rsidR="00AB1472">
        <w:t xml:space="preserve">se dejan todas puesto que tienen relación, </w:t>
      </w:r>
      <w:r>
        <w:t>se obtiene la varianza, la media y la desviación estándar de todo el data set y se guarda en un data frame, posteriormente se utiliza la función prcomp() para realizar el calculo de los componentes principales.</w:t>
      </w:r>
    </w:p>
    <w:p w14:paraId="01B09F9A" w14:textId="149D102E" w:rsidR="00905814" w:rsidRDefault="00905814">
      <w:r>
        <w:t>Después de calcularlos se grafican y posteriormente se vuelve a graficar después de cambiarles el signo a dichos componentes.</w:t>
      </w:r>
    </w:p>
    <w:p w14:paraId="57694B55" w14:textId="0E2BF805" w:rsidR="00905814" w:rsidRDefault="00905814">
      <w:r>
        <w:t>Código:</w:t>
      </w:r>
    </w:p>
    <w:p w14:paraId="47D67E7B" w14:textId="08312DE0" w:rsidR="00905814" w:rsidRDefault="00905814">
      <w:r w:rsidRPr="00905814">
        <w:rPr>
          <w:noProof/>
        </w:rPr>
        <w:drawing>
          <wp:inline distT="0" distB="0" distL="0" distR="0" wp14:anchorId="0A5F7350" wp14:editId="0AD77F09">
            <wp:extent cx="4810796" cy="412490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BF30" w14:textId="77777777" w:rsidR="00AB1472" w:rsidRDefault="00AB1472"/>
    <w:p w14:paraId="22EC04C2" w14:textId="77777777" w:rsidR="00AB1472" w:rsidRDefault="00AB1472"/>
    <w:p w14:paraId="562F1129" w14:textId="77777777" w:rsidR="00AB1472" w:rsidRDefault="00AB1472"/>
    <w:p w14:paraId="5DFC692E" w14:textId="77777777" w:rsidR="00AB1472" w:rsidRDefault="00AB1472"/>
    <w:p w14:paraId="5E62E54B" w14:textId="77777777" w:rsidR="00AB1472" w:rsidRDefault="00AB1472"/>
    <w:p w14:paraId="03527EBE" w14:textId="77777777" w:rsidR="00AB1472" w:rsidRDefault="00AB1472"/>
    <w:p w14:paraId="61B9A74A" w14:textId="13035EA4" w:rsidR="00905814" w:rsidRDefault="00AC6E96">
      <w:r>
        <w:lastRenderedPageBreak/>
        <w:t xml:space="preserve">Primera grafica que se obtiene: </w:t>
      </w:r>
    </w:p>
    <w:p w14:paraId="5B1EFE3A" w14:textId="61A836E0" w:rsidR="00AC6E96" w:rsidRDefault="00AC6E96">
      <w:r w:rsidRPr="00AC6E96">
        <w:rPr>
          <w:noProof/>
        </w:rPr>
        <w:drawing>
          <wp:inline distT="0" distB="0" distL="0" distR="0" wp14:anchorId="0D4E211F" wp14:editId="08B24402">
            <wp:extent cx="3990975" cy="41751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2345" cy="418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DB56" w14:textId="77777777" w:rsidR="00AB1472" w:rsidRDefault="00905814">
      <w:r>
        <w:t xml:space="preserve"> </w:t>
      </w:r>
      <w:r w:rsidR="00AC6E96">
        <w:t xml:space="preserve">Como puede observarse salen todos los valores de manera negativa, por lo que se puede interpretar que todas las variables están alejadas excepto las variables </w:t>
      </w:r>
    </w:p>
    <w:p w14:paraId="4A4CADA3" w14:textId="77777777" w:rsidR="00AB1472" w:rsidRDefault="00AC6E96" w:rsidP="00AB1472">
      <w:pPr>
        <w:pStyle w:val="Prrafodelista"/>
        <w:numPr>
          <w:ilvl w:val="0"/>
          <w:numId w:val="3"/>
        </w:numPr>
      </w:pPr>
      <w:r>
        <w:t>Dellacase</w:t>
      </w:r>
    </w:p>
    <w:p w14:paraId="4BB8E86C" w14:textId="77777777" w:rsidR="00AB1472" w:rsidRDefault="00AC6E96" w:rsidP="00AB1472">
      <w:pPr>
        <w:pStyle w:val="Prrafodelista"/>
        <w:numPr>
          <w:ilvl w:val="0"/>
          <w:numId w:val="3"/>
        </w:numPr>
      </w:pPr>
      <w:r>
        <w:t xml:space="preserve">Fresk </w:t>
      </w:r>
    </w:p>
    <w:p w14:paraId="2A145D20" w14:textId="7511ECDE" w:rsidR="00AB1472" w:rsidRDefault="00AC6E96" w:rsidP="00AB1472">
      <w:pPr>
        <w:pStyle w:val="Prrafodelista"/>
        <w:numPr>
          <w:ilvl w:val="0"/>
          <w:numId w:val="3"/>
        </w:numPr>
      </w:pPr>
      <w:r>
        <w:t xml:space="preserve">Froze </w:t>
      </w:r>
    </w:p>
    <w:p w14:paraId="7C7AEA9B" w14:textId="6A454B9F" w:rsidR="00905814" w:rsidRDefault="00AB1472">
      <w:r>
        <w:t>P</w:t>
      </w:r>
      <w:r w:rsidR="00AC6E96">
        <w:t>ero como son negativos no se puede obtener algo concluyente por lo que se vuelve a graficar cambiando los signos</w:t>
      </w:r>
    </w:p>
    <w:p w14:paraId="067DBD26" w14:textId="67A56C9A" w:rsidR="00AC6E96" w:rsidRDefault="00AC6E96"/>
    <w:p w14:paraId="504436D2" w14:textId="63F7FF30" w:rsidR="00AC6E96" w:rsidRDefault="00AC6E96"/>
    <w:p w14:paraId="3C05B9AB" w14:textId="42B097CF" w:rsidR="00AC6E96" w:rsidRDefault="00AC6E96"/>
    <w:p w14:paraId="0BBCAD01" w14:textId="6045B9CE" w:rsidR="00AC6E96" w:rsidRDefault="00AC6E96"/>
    <w:p w14:paraId="6DF607BF" w14:textId="12942A84" w:rsidR="00AC6E96" w:rsidRDefault="00AC6E96"/>
    <w:p w14:paraId="592FD4CE" w14:textId="1B03CE49" w:rsidR="00AC6E96" w:rsidRDefault="00AC6E96"/>
    <w:p w14:paraId="7C0D8C20" w14:textId="2EC59E03" w:rsidR="00AC6E96" w:rsidRDefault="00AC6E96"/>
    <w:p w14:paraId="6E4BB2A0" w14:textId="6910A6A6" w:rsidR="00AC6E96" w:rsidRDefault="00AC6E96"/>
    <w:p w14:paraId="3ED61854" w14:textId="3670292E" w:rsidR="00AC6E96" w:rsidRDefault="00AC6E96"/>
    <w:p w14:paraId="07E89B50" w14:textId="019AF820" w:rsidR="00AC6E96" w:rsidRDefault="00AC6E96"/>
    <w:p w14:paraId="461310B9" w14:textId="77777777" w:rsidR="00AC6E96" w:rsidRDefault="00AC6E96"/>
    <w:p w14:paraId="20A4CD97" w14:textId="3E7D359D" w:rsidR="00AC6E96" w:rsidRDefault="00AC6E96">
      <w:r>
        <w:t>Grafica 2:</w:t>
      </w:r>
    </w:p>
    <w:p w14:paraId="647E9EF3" w14:textId="21D88010" w:rsidR="00AC6E96" w:rsidRDefault="00AC6E96">
      <w:r w:rsidRPr="00AC6E96">
        <w:rPr>
          <w:noProof/>
        </w:rPr>
        <w:drawing>
          <wp:inline distT="0" distB="0" distL="0" distR="0" wp14:anchorId="284E0308" wp14:editId="400F3106">
            <wp:extent cx="3962400" cy="39829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433" cy="39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97DE" w14:textId="538EBC3F" w:rsidR="00AC6E96" w:rsidRDefault="00AC6E96">
      <w:r>
        <w:t>De esta grafica ya podemos tener algo más concluyente puesto que los valores ya son positivos y se mantienen las variables iguales, las más cercanas son las variables de:</w:t>
      </w:r>
    </w:p>
    <w:p w14:paraId="25D89D9F" w14:textId="3CEB179F" w:rsidR="00AC6E96" w:rsidRDefault="00AC6E96" w:rsidP="00AB1472">
      <w:pPr>
        <w:pStyle w:val="Prrafodelista"/>
        <w:numPr>
          <w:ilvl w:val="0"/>
          <w:numId w:val="1"/>
        </w:numPr>
      </w:pPr>
      <w:r>
        <w:t>Frozen</w:t>
      </w:r>
    </w:p>
    <w:p w14:paraId="21F5FB7E" w14:textId="59CD64A0" w:rsidR="00AC6E96" w:rsidRDefault="00AC6E96" w:rsidP="00AB1472">
      <w:pPr>
        <w:pStyle w:val="Prrafodelista"/>
        <w:numPr>
          <w:ilvl w:val="0"/>
          <w:numId w:val="1"/>
        </w:numPr>
      </w:pPr>
      <w:r>
        <w:t>Delicassen</w:t>
      </w:r>
    </w:p>
    <w:p w14:paraId="379A34B4" w14:textId="3E997986" w:rsidR="00AC6E96" w:rsidRDefault="00AB1472" w:rsidP="00AB1472">
      <w:pPr>
        <w:pStyle w:val="Prrafodelista"/>
        <w:numPr>
          <w:ilvl w:val="0"/>
          <w:numId w:val="1"/>
        </w:numPr>
      </w:pPr>
      <w:r>
        <w:t>Fresh</w:t>
      </w:r>
    </w:p>
    <w:p w14:paraId="20D7EA7D" w14:textId="1E5631C1" w:rsidR="00AB1472" w:rsidRDefault="00AB1472" w:rsidP="00AB1472">
      <w:r>
        <w:t>Mientras que las más alejadas son la de:</w:t>
      </w:r>
    </w:p>
    <w:p w14:paraId="6BBF79B3" w14:textId="22028565" w:rsidR="00AB1472" w:rsidRDefault="00AB1472" w:rsidP="00AB1472">
      <w:pPr>
        <w:pStyle w:val="Prrafodelista"/>
        <w:numPr>
          <w:ilvl w:val="0"/>
          <w:numId w:val="2"/>
        </w:numPr>
      </w:pPr>
      <w:r>
        <w:t xml:space="preserve">Milk </w:t>
      </w:r>
    </w:p>
    <w:p w14:paraId="55C4273E" w14:textId="3DB5DC36" w:rsidR="00AB1472" w:rsidRDefault="00AB1472" w:rsidP="00AB1472">
      <w:pPr>
        <w:pStyle w:val="Prrafodelista"/>
        <w:numPr>
          <w:ilvl w:val="0"/>
          <w:numId w:val="2"/>
        </w:numPr>
      </w:pPr>
      <w:r>
        <w:t xml:space="preserve">Channel </w:t>
      </w:r>
    </w:p>
    <w:p w14:paraId="04CDE241" w14:textId="66443611" w:rsidR="00AB1472" w:rsidRDefault="00AB1472" w:rsidP="00AB1472">
      <w:pPr>
        <w:pStyle w:val="Prrafodelista"/>
        <w:numPr>
          <w:ilvl w:val="0"/>
          <w:numId w:val="2"/>
        </w:numPr>
      </w:pPr>
      <w:r>
        <w:t>Grocery</w:t>
      </w:r>
    </w:p>
    <w:p w14:paraId="61DB0D3B" w14:textId="0ED4E53D" w:rsidR="00AB1472" w:rsidRDefault="00AB1472" w:rsidP="00AB1472">
      <w:pPr>
        <w:pStyle w:val="Prrafodelista"/>
        <w:numPr>
          <w:ilvl w:val="0"/>
          <w:numId w:val="2"/>
        </w:numPr>
      </w:pPr>
      <w:r>
        <w:t>Detergents_Paper</w:t>
      </w:r>
    </w:p>
    <w:p w14:paraId="186B2111" w14:textId="75093ECA" w:rsidR="00AB1472" w:rsidRDefault="00AB1472" w:rsidP="00AB1472"/>
    <w:p w14:paraId="7EF22F0D" w14:textId="2C2FA9EC" w:rsidR="00AB1472" w:rsidRDefault="00AB1472" w:rsidP="00AB1472">
      <w:r>
        <w:lastRenderedPageBreak/>
        <w:t>Ejercicio número 2:</w:t>
      </w:r>
    </w:p>
    <w:p w14:paraId="3B9694A2" w14:textId="069162D9" w:rsidR="00AB1472" w:rsidRDefault="00AB1472" w:rsidP="00AB1472">
      <w:r>
        <w:t>Consideraciones</w:t>
      </w:r>
      <w:r w:rsidR="0084066B">
        <w:t>:</w:t>
      </w:r>
    </w:p>
    <w:p w14:paraId="1289D828" w14:textId="6D7BF9F9" w:rsidR="0084066B" w:rsidRDefault="0084066B" w:rsidP="00AB1472">
      <w:r>
        <w:t xml:space="preserve">Al cargar el data set se puede observar que una columna es de tipo texto o string por lo que se elimina de la data set para poder hacer el calculo de los componentes principales. Restando esto se procede a obtener la media la varianza y la desviación del conjunto de datos. </w:t>
      </w:r>
    </w:p>
    <w:p w14:paraId="12606943" w14:textId="4831C3DC" w:rsidR="0084066B" w:rsidRDefault="0084066B" w:rsidP="00AB1472">
      <w:r>
        <w:t>Código:</w:t>
      </w:r>
    </w:p>
    <w:p w14:paraId="3833B93F" w14:textId="11EB6256" w:rsidR="0084066B" w:rsidRDefault="0084066B" w:rsidP="00AB1472">
      <w:r w:rsidRPr="0084066B">
        <w:rPr>
          <w:noProof/>
        </w:rPr>
        <w:drawing>
          <wp:inline distT="0" distB="0" distL="0" distR="0" wp14:anchorId="5A103C7B" wp14:editId="3BED192B">
            <wp:extent cx="4829849" cy="5134692"/>
            <wp:effectExtent l="0" t="0" r="889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04DE" w14:textId="77777777" w:rsidR="00A820FF" w:rsidRDefault="0084066B" w:rsidP="00AB1472">
      <w:r>
        <w:t>Con lo siguiente obtenemos el siguiente gráfico</w:t>
      </w:r>
      <w:r w:rsidR="00A820FF">
        <w:t>:</w:t>
      </w:r>
    </w:p>
    <w:p w14:paraId="0E283D4F" w14:textId="2A8D2DCC" w:rsidR="0084066B" w:rsidRDefault="00A820FF" w:rsidP="00AB1472">
      <w:r w:rsidRPr="00A820FF">
        <w:rPr>
          <w:noProof/>
        </w:rPr>
        <w:lastRenderedPageBreak/>
        <w:drawing>
          <wp:inline distT="0" distB="0" distL="0" distR="0" wp14:anchorId="0FE5BE6B" wp14:editId="2D6ECA00">
            <wp:extent cx="5000625" cy="5575533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5381" cy="558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66B">
        <w:t xml:space="preserve"> </w:t>
      </w:r>
    </w:p>
    <w:p w14:paraId="0522ABA0" w14:textId="7D1EF5C8" w:rsidR="00062E20" w:rsidRDefault="00062E20" w:rsidP="00AB1472">
      <w:r>
        <w:t>Dado la grafica anterior podemos concluir que la mayoría de los datos tiene están con las variables:</w:t>
      </w:r>
    </w:p>
    <w:p w14:paraId="27C7E8A0" w14:textId="33462AF4" w:rsidR="00062E20" w:rsidRDefault="00062E20" w:rsidP="00062E20">
      <w:pPr>
        <w:pStyle w:val="Prrafodelista"/>
        <w:numPr>
          <w:ilvl w:val="0"/>
          <w:numId w:val="4"/>
        </w:numPr>
      </w:pPr>
      <w:r>
        <w:t>Alcohol</w:t>
      </w:r>
    </w:p>
    <w:p w14:paraId="25EAB03A" w14:textId="769EE69C" w:rsidR="00062E20" w:rsidRDefault="00062E20" w:rsidP="00062E20">
      <w:pPr>
        <w:pStyle w:val="Prrafodelista"/>
        <w:numPr>
          <w:ilvl w:val="0"/>
          <w:numId w:val="4"/>
        </w:numPr>
      </w:pPr>
      <w:r>
        <w:t>Quality</w:t>
      </w:r>
    </w:p>
    <w:p w14:paraId="4901E1B0" w14:textId="608A5609" w:rsidR="00062E20" w:rsidRDefault="00062E20" w:rsidP="00AB1472">
      <w:r>
        <w:t xml:space="preserve">Y otra variable que los puntos tapan, </w:t>
      </w:r>
      <w:r w:rsidR="00E13638">
        <w:t xml:space="preserve">es más podríamos decir que esta un medio distribuido las variables que están relacionada con al menos tres variables de </w:t>
      </w:r>
      <w:r w:rsidR="00E64B7C">
        <w:t xml:space="preserve">la </w:t>
      </w:r>
      <w:r w:rsidR="00E13638">
        <w:t>data set</w:t>
      </w:r>
      <w:r w:rsidR="00E64B7C">
        <w:t>.</w:t>
      </w:r>
    </w:p>
    <w:p w14:paraId="36138C29" w14:textId="26F4C229" w:rsidR="00E64B7C" w:rsidRDefault="00E64B7C" w:rsidP="00AB1472"/>
    <w:p w14:paraId="16C95A64" w14:textId="459D6A58" w:rsidR="00E64B7C" w:rsidRDefault="00E64B7C" w:rsidP="00AB1472"/>
    <w:p w14:paraId="43059EC4" w14:textId="49A89527" w:rsidR="00E64B7C" w:rsidRDefault="00E64B7C" w:rsidP="00AB1472"/>
    <w:p w14:paraId="6970940C" w14:textId="1EEC86F9" w:rsidR="00E64B7C" w:rsidRDefault="00E64B7C" w:rsidP="00AB1472"/>
    <w:p w14:paraId="7302C689" w14:textId="70306AE6" w:rsidR="00E64B7C" w:rsidRDefault="00E64B7C" w:rsidP="00AB1472">
      <w:r>
        <w:lastRenderedPageBreak/>
        <w:t>Conclusiones.</w:t>
      </w:r>
    </w:p>
    <w:p w14:paraId="0C81E5AE" w14:textId="6E17D3C7" w:rsidR="00E64B7C" w:rsidRDefault="00E64B7C" w:rsidP="00AB1472">
      <w:r>
        <w:t xml:space="preserve">En esta practica hemos plasmado los temas vistos en las ultimas 2 sesiones de clases en la que utilizamos el análisis de los componentes principales, quizá no haciéndolo de forma manual (paso a paso) si no con las funciones incorporadas de RStudio. </w:t>
      </w:r>
    </w:p>
    <w:p w14:paraId="23246BC9" w14:textId="3F55BEFD" w:rsidR="00E64B7C" w:rsidRDefault="00E64B7C" w:rsidP="00AB1472">
      <w:r>
        <w:t>El análisis de los datos de esta forma nos dimensiona de mejor manera como tiene relación dos o más variables entre ellas usando la desviación y la varianza al igual que la media para normalizar dichos datos y que así sea más fácil nuestra labor en el análisis de estos datos.</w:t>
      </w:r>
    </w:p>
    <w:sectPr w:rsidR="00E64B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56B4"/>
    <w:multiLevelType w:val="hybridMultilevel"/>
    <w:tmpl w:val="0074D8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E3F5B"/>
    <w:multiLevelType w:val="hybridMultilevel"/>
    <w:tmpl w:val="9CF01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B5E6D"/>
    <w:multiLevelType w:val="hybridMultilevel"/>
    <w:tmpl w:val="A48885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7277F"/>
    <w:multiLevelType w:val="hybridMultilevel"/>
    <w:tmpl w:val="FF96B1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20"/>
    <w:rsid w:val="00062E20"/>
    <w:rsid w:val="00213F98"/>
    <w:rsid w:val="005D3820"/>
    <w:rsid w:val="006C4293"/>
    <w:rsid w:val="0084066B"/>
    <w:rsid w:val="00905814"/>
    <w:rsid w:val="00A4617E"/>
    <w:rsid w:val="00A820FF"/>
    <w:rsid w:val="00AB1472"/>
    <w:rsid w:val="00AC6E96"/>
    <w:rsid w:val="00E13638"/>
    <w:rsid w:val="00E6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1D0C"/>
  <w15:chartTrackingRefBased/>
  <w15:docId w15:val="{80F9B0D9-86AF-44C9-9521-D5129503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Salazar Vega .</dc:creator>
  <cp:keywords/>
  <dc:description/>
  <cp:lastModifiedBy>Rodrigo Salazar Vega .</cp:lastModifiedBy>
  <cp:revision>3</cp:revision>
  <cp:lastPrinted>2021-11-23T19:59:00Z</cp:lastPrinted>
  <dcterms:created xsi:type="dcterms:W3CDTF">2021-11-23T14:33:00Z</dcterms:created>
  <dcterms:modified xsi:type="dcterms:W3CDTF">2021-11-23T19:59:00Z</dcterms:modified>
</cp:coreProperties>
</file>