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00074218" w:rsidP="3D28A338" w:rsidRDefault="00074218" w14:paraId="5DDAC479" w14:textId="60C117BA"/>
    <w:tbl>
      <w:tblPr>
        <w:tblStyle w:val="Tablaconcuadrcula"/>
        <w:tblW w:w="992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35"/>
        <w:gridCol w:w="9088"/>
      </w:tblGrid>
      <w:tr w:rsidR="007B1E6F" w:rsidTr="25FC3610" w14:paraId="1F4608F6" w14:textId="77777777">
        <w:trPr>
          <w:trHeight w:val="2192"/>
        </w:trPr>
        <w:tc>
          <w:tcPr>
            <w:tcW w:w="0" w:type="auto"/>
          </w:tcPr>
          <w:p w:rsidR="007B1E6F" w:rsidP="3D28A338" w:rsidRDefault="007B1E6F" w14:paraId="4247804E" w14:textId="77777777">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rsidRPr="00885110" w:rsidR="007B1E6F" w:rsidP="3D28A338" w:rsidRDefault="00C75A28" w14:paraId="73A1BFBF" w14:textId="4E3A7E26">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Pr="25FC3610" w:rsidR="0BC652B7">
              <w:rPr>
                <w:rFonts w:eastAsiaTheme="majorEastAsia"/>
                <w:sz w:val="24"/>
                <w:szCs w:val="24"/>
              </w:rPr>
              <w:t>con tu grupo</w:t>
            </w:r>
            <w:r w:rsidRPr="25FC3610">
              <w:rPr>
                <w:rFonts w:eastAsiaTheme="majorEastAsia"/>
                <w:sz w:val="24"/>
                <w:szCs w:val="24"/>
              </w:rPr>
              <w:t xml:space="preserve">. </w:t>
            </w:r>
          </w:p>
        </w:tc>
      </w:tr>
    </w:tbl>
    <w:p w:rsidRPr="002C4FB7" w:rsidR="002C4FB7" w:rsidP="3D28A338" w:rsidRDefault="002C4FB7" w14:paraId="25C68D4B" w14:textId="3EAF4042">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Pr="002C4FB7" w:rsidR="002C4FB7" w:rsidTr="3D28A338" w14:paraId="77243A14" w14:textId="77777777">
        <w:tc>
          <w:tcPr>
            <w:tcW w:w="10057" w:type="dxa"/>
            <w:tcBorders>
              <w:top w:val="single" w:color="CDCDCD" w:sz="6" w:space="0"/>
              <w:left w:val="single" w:color="CDCDCD" w:sz="6" w:space="0"/>
              <w:bottom w:val="single" w:color="CDCDCD" w:sz="6" w:space="0"/>
              <w:right w:val="single" w:color="CDCDCD" w:sz="6" w:space="0"/>
            </w:tcBorders>
            <w:vAlign w:val="center"/>
            <w:hideMark/>
          </w:tcPr>
          <w:p w:rsidRPr="002C4FB7" w:rsidR="002C4FB7" w:rsidP="3D28A338" w:rsidRDefault="002C4FB7" w14:paraId="4D2748E4" w14:textId="1865057E">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Pr="3D28A338" w:rsidR="0010077B">
              <w:rPr>
                <w:rFonts w:eastAsiaTheme="majorEastAsia"/>
                <w:sz w:val="24"/>
                <w:szCs w:val="24"/>
              </w:rPr>
              <w:t>2</w:t>
            </w:r>
            <w:r w:rsidRPr="3D28A338">
              <w:rPr>
                <w:rFonts w:eastAsiaTheme="majorEastAsia"/>
                <w:sz w:val="24"/>
                <w:szCs w:val="24"/>
              </w:rPr>
              <w:t>, para retroalimentación de tu docente.</w:t>
            </w:r>
          </w:p>
        </w:tc>
      </w:tr>
    </w:tbl>
    <w:p w:rsidR="002C4FB7" w:rsidP="3D28A338" w:rsidRDefault="002C4FB7" w14:paraId="04EDC7B5" w14:textId="6C4A318D">
      <w:pPr>
        <w:spacing w:after="0" w:line="360" w:lineRule="auto"/>
        <w:jc w:val="both"/>
        <w:rPr>
          <w:b/>
          <w:bCs/>
          <w:sz w:val="24"/>
          <w:szCs w:val="24"/>
        </w:rPr>
      </w:pPr>
    </w:p>
    <w:p w:rsidR="004F2A8B" w:rsidP="3D28A338" w:rsidRDefault="004F2A8B" w14:paraId="35B46A22" w14:textId="77777777">
      <w:pPr>
        <w:spacing w:after="0" w:line="360" w:lineRule="auto"/>
        <w:jc w:val="both"/>
        <w:rPr>
          <w:b/>
          <w:bCs/>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4F2A8B" w:rsidTr="178F77D9" w14:paraId="0CADB624" w14:textId="77777777">
        <w:trPr>
          <w:trHeight w:val="440"/>
        </w:trPr>
        <w:tc>
          <w:tcPr>
            <w:tcW w:w="10076" w:type="dxa"/>
            <w:tcMar/>
            <w:vAlign w:val="center"/>
          </w:tcPr>
          <w:p w:rsidRPr="00885110" w:rsidR="004F2A8B" w:rsidP="3D28A338" w:rsidRDefault="004F2A8B" w14:paraId="65586F2B" w14:textId="77777777">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rsidTr="178F77D9" w14:paraId="6ED2840D" w14:textId="77777777">
        <w:trPr>
          <w:trHeight w:val="1639"/>
        </w:trPr>
        <w:tc>
          <w:tcPr>
            <w:tcW w:w="10076" w:type="dxa"/>
            <w:shd w:val="clear" w:color="auto" w:fill="DEEAF6" w:themeFill="accent1" w:themeFillTint="33"/>
            <w:tcMar/>
            <w:vAlign w:val="center"/>
          </w:tcPr>
          <w:p w:rsidRPr="00931701" w:rsidR="004F2A8B" w:rsidP="3D28A338" w:rsidRDefault="004F2A8B" w14:paraId="7F313DAB" w14:textId="77777777">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rsidRPr="00931701" w:rsidR="004F2A8B" w:rsidP="178F77D9" w:rsidRDefault="004F2A8B" w14:paraId="672D74B8" w14:textId="3E67D103">
            <w:pPr>
              <w:jc w:val="both"/>
              <w:rPr>
                <w:rFonts w:eastAsia="" w:eastAsiaTheme="majorEastAsia"/>
                <w:color w:val="767171" w:themeColor="background2" w:themeShade="80"/>
                <w:sz w:val="24"/>
                <w:szCs w:val="24"/>
              </w:rPr>
            </w:pPr>
          </w:p>
          <w:p w:rsidR="004F2A8B" w:rsidP="178F77D9" w:rsidRDefault="004F2A8B" w14:paraId="06F8D715" w14:textId="45D12690">
            <w:pPr>
              <w:pStyle w:val="Normal"/>
              <w:jc w:val="both"/>
              <w:rPr>
                <w:rFonts w:ascii="Calibri" w:hAnsi="Calibri"/>
                <w:b w:val="1"/>
                <w:bCs w:val="1"/>
                <w:color w:val="1F4E79" w:themeColor="accent1" w:themeTint="FF" w:themeShade="80"/>
              </w:rPr>
            </w:pPr>
            <w:r w:rsidRPr="178F77D9" w:rsidR="42301597">
              <w:rPr>
                <w:rFonts w:ascii="Calibri" w:hAnsi="Calibri"/>
                <w:b w:val="1"/>
                <w:bCs w:val="1"/>
                <w:color w:val="1F4E79" w:themeColor="accent1" w:themeTint="FF" w:themeShade="80"/>
              </w:rPr>
              <w:t>He</w:t>
            </w:r>
            <w:r w:rsidRPr="178F77D9" w:rsidR="0037E5A9">
              <w:rPr>
                <w:rFonts w:ascii="Calibri" w:hAnsi="Calibri"/>
                <w:b w:val="1"/>
                <w:bCs w:val="1"/>
                <w:color w:val="1F4E79" w:themeColor="accent1" w:themeTint="FF" w:themeShade="80"/>
              </w:rPr>
              <w:t>mos</w:t>
            </w:r>
            <w:r w:rsidRPr="178F77D9" w:rsidR="42301597">
              <w:rPr>
                <w:rFonts w:ascii="Calibri" w:hAnsi="Calibri"/>
                <w:b w:val="1"/>
                <w:bCs w:val="1"/>
                <w:color w:val="1F4E79" w:themeColor="accent1" w:themeTint="FF" w:themeShade="80"/>
              </w:rPr>
              <w:t xml:space="preserve"> </w:t>
            </w:r>
            <w:r w:rsidRPr="178F77D9" w:rsidR="0C13C34C">
              <w:rPr>
                <w:rFonts w:ascii="Calibri" w:hAnsi="Calibri"/>
                <w:b w:val="1"/>
                <w:bCs w:val="1"/>
                <w:color w:val="1F4E79" w:themeColor="accent1" w:themeTint="FF" w:themeShade="80"/>
              </w:rPr>
              <w:t xml:space="preserve">logrado cumplir </w:t>
            </w:r>
            <w:r w:rsidRPr="178F77D9" w:rsidR="42301597">
              <w:rPr>
                <w:rFonts w:ascii="Calibri" w:hAnsi="Calibri"/>
                <w:b w:val="1"/>
                <w:bCs w:val="1"/>
                <w:color w:val="1F4E79" w:themeColor="accent1" w:themeTint="FF" w:themeShade="80"/>
              </w:rPr>
              <w:t xml:space="preserve">con las actividades definidas en la carta Gantt dentro de los tiempos </w:t>
            </w:r>
            <w:r w:rsidRPr="178F77D9" w:rsidR="6189897F">
              <w:rPr>
                <w:rFonts w:ascii="Calibri" w:hAnsi="Calibri"/>
                <w:b w:val="1"/>
                <w:bCs w:val="1"/>
                <w:color w:val="1F4E79" w:themeColor="accent1" w:themeTint="FF" w:themeShade="80"/>
              </w:rPr>
              <w:t>definidos</w:t>
            </w:r>
            <w:r w:rsidRPr="178F77D9" w:rsidR="42301597">
              <w:rPr>
                <w:rFonts w:ascii="Calibri" w:hAnsi="Calibri"/>
                <w:b w:val="1"/>
                <w:bCs w:val="1"/>
                <w:color w:val="1F4E79" w:themeColor="accent1" w:themeTint="FF" w:themeShade="80"/>
              </w:rPr>
              <w:t xml:space="preserve">. La planificación y el seguimiento del cronograma nos permitieron avanzar de manera ordenada, manteniendo un buen ritmo de trabajo a lo largo del proyecto. </w:t>
            </w:r>
          </w:p>
          <w:p w:rsidR="004F2A8B" w:rsidP="178F77D9" w:rsidRDefault="004F2A8B" w14:paraId="10841CDD" w14:textId="782B9581">
            <w:pPr>
              <w:pStyle w:val="Normal"/>
              <w:jc w:val="both"/>
            </w:pPr>
            <w:r w:rsidRPr="178F77D9" w:rsidR="42301597">
              <w:rPr>
                <w:rFonts w:ascii="Calibri" w:hAnsi="Calibri"/>
                <w:b w:val="1"/>
                <w:bCs w:val="1"/>
                <w:color w:val="1F4E79" w:themeColor="accent1" w:themeTint="FF" w:themeShade="80"/>
              </w:rPr>
              <w:t xml:space="preserve"> </w:t>
            </w:r>
          </w:p>
          <w:p w:rsidR="004F2A8B" w:rsidP="178F77D9" w:rsidRDefault="004F2A8B" w14:paraId="0AE2B2C2" w14:textId="160F37A1">
            <w:pPr>
              <w:pStyle w:val="Normal"/>
              <w:jc w:val="both"/>
            </w:pPr>
            <w:r w:rsidRPr="178F77D9" w:rsidR="42301597">
              <w:rPr>
                <w:rFonts w:ascii="Calibri" w:hAnsi="Calibri"/>
                <w:b w:val="1"/>
                <w:bCs w:val="1"/>
                <w:color w:val="1F4E79" w:themeColor="accent1" w:themeTint="FF" w:themeShade="80"/>
              </w:rPr>
              <w:t xml:space="preserve">Entre los factores que facilitaron el desarrollo, destacan el tamaño del proyecto, que permitió una mejor coordinación de las tareas, y la retroalimentación constante de la </w:t>
            </w:r>
            <w:r w:rsidRPr="178F77D9" w:rsidR="2A17BC2E">
              <w:rPr>
                <w:rFonts w:ascii="Calibri" w:hAnsi="Calibri"/>
                <w:b w:val="1"/>
                <w:bCs w:val="1"/>
                <w:color w:val="1F4E79" w:themeColor="accent1" w:themeTint="FF" w:themeShade="80"/>
              </w:rPr>
              <w:t>docente</w:t>
            </w:r>
            <w:r w:rsidRPr="178F77D9" w:rsidR="42301597">
              <w:rPr>
                <w:rFonts w:ascii="Calibri" w:hAnsi="Calibri"/>
                <w:b w:val="1"/>
                <w:bCs w:val="1"/>
                <w:color w:val="1F4E79" w:themeColor="accent1" w:themeTint="FF" w:themeShade="80"/>
              </w:rPr>
              <w:t xml:space="preserve"> a cargo y de los compañeros, que nos ayudó a optimizar tiempos y prevenir problemas. Además, la claridad de los objetivos, al estar enfocados en una empresa específica, simplificó el enfoque y las prioridades. </w:t>
            </w:r>
          </w:p>
          <w:p w:rsidR="004F2A8B" w:rsidP="178F77D9" w:rsidRDefault="004F2A8B" w14:paraId="0810BE4C" w14:textId="7B87A9EB">
            <w:pPr>
              <w:pStyle w:val="Normal"/>
              <w:jc w:val="both"/>
            </w:pPr>
            <w:r w:rsidRPr="178F77D9" w:rsidR="42301597">
              <w:rPr>
                <w:rFonts w:ascii="Calibri" w:hAnsi="Calibri"/>
                <w:b w:val="1"/>
                <w:bCs w:val="1"/>
                <w:color w:val="1F4E79" w:themeColor="accent1" w:themeTint="FF" w:themeShade="80"/>
              </w:rPr>
              <w:t xml:space="preserve"> </w:t>
            </w:r>
          </w:p>
          <w:p w:rsidR="004F2A8B" w:rsidP="178F77D9" w:rsidRDefault="004F2A8B" w14:paraId="4B137E35" w14:textId="01166190">
            <w:pPr>
              <w:pStyle w:val="Normal"/>
              <w:jc w:val="both"/>
            </w:pPr>
            <w:r w:rsidRPr="178F77D9" w:rsidR="42301597">
              <w:rPr>
                <w:rFonts w:ascii="Calibri" w:hAnsi="Calibri"/>
                <w:b w:val="1"/>
                <w:bCs w:val="1"/>
                <w:color w:val="1F4E79" w:themeColor="accent1" w:themeTint="FF" w:themeShade="80"/>
              </w:rPr>
              <w:t>Por otro lado, enfrentamos dificultades relacionadas con el uso de lenguajes de programación y tecnologías con los que no teníamos mucha experiencia, lo que implicó una curva de aprendizaje. También, la implementación de herramientas nuevas presentó desafíos técnicos que requirieron esfuerzo adicional por parte del equipo para adaptarse y cumplir con los objetivos.</w:t>
            </w:r>
          </w:p>
          <w:p w:rsidRPr="00874D16" w:rsidR="004F2A8B" w:rsidP="3D28A338" w:rsidRDefault="004F2A8B" w14:paraId="1F17CAF9" w14:textId="5F293642">
            <w:pPr>
              <w:jc w:val="both"/>
              <w:rPr>
                <w:rFonts w:ascii="Calibri" w:hAnsi="Calibri"/>
                <w:b/>
                <w:bCs/>
                <w:color w:val="1F4E79" w:themeColor="accent1" w:themeShade="80"/>
              </w:rPr>
            </w:pPr>
          </w:p>
        </w:tc>
      </w:tr>
    </w:tbl>
    <w:p w:rsidR="004F2A8B" w:rsidP="3D28A338" w:rsidRDefault="004F2A8B" w14:paraId="1D20DF82" w14:textId="77777777">
      <w:pPr>
        <w:spacing w:after="0" w:line="360" w:lineRule="auto"/>
        <w:jc w:val="both"/>
        <w:rPr>
          <w:color w:val="595959" w:themeColor="text1" w:themeTint="A6"/>
          <w:sz w:val="24"/>
          <w:szCs w:val="24"/>
          <w:lang w:eastAsia="ja-JP"/>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4F2A8B" w:rsidTr="178F77D9" w14:paraId="470EE228" w14:textId="77777777">
        <w:trPr>
          <w:trHeight w:val="440"/>
        </w:trPr>
        <w:tc>
          <w:tcPr>
            <w:tcW w:w="10076" w:type="dxa"/>
            <w:tcMar/>
            <w:vAlign w:val="center"/>
          </w:tcPr>
          <w:p w:rsidRPr="00885110" w:rsidR="004F2A8B" w:rsidP="3D28A338" w:rsidRDefault="004F2A8B" w14:paraId="45BEE2C8" w14:textId="77777777">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rsidTr="178F77D9" w14:paraId="49566276" w14:textId="77777777">
        <w:trPr>
          <w:trHeight w:val="1639"/>
        </w:trPr>
        <w:tc>
          <w:tcPr>
            <w:tcW w:w="10076" w:type="dxa"/>
            <w:shd w:val="clear" w:color="auto" w:fill="DEEAF6" w:themeFill="accent1" w:themeFillTint="33"/>
            <w:tcMar/>
            <w:vAlign w:val="center"/>
          </w:tcPr>
          <w:p w:rsidRPr="003B466F" w:rsidR="004F2A8B" w:rsidP="3D28A338" w:rsidRDefault="004F2A8B" w14:paraId="2106E7A8" w14:textId="77777777">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rsidR="004F2A8B" w:rsidP="3D28A338" w:rsidRDefault="004F2A8B" w14:paraId="20F1EAAE" w14:textId="77777777">
            <w:pPr>
              <w:jc w:val="both"/>
              <w:rPr>
                <w:rFonts w:ascii="Calibri" w:hAnsi="Calibri"/>
                <w:b/>
                <w:bCs/>
                <w:color w:val="1F4E79" w:themeColor="accent1" w:themeShade="80"/>
              </w:rPr>
            </w:pPr>
          </w:p>
          <w:p w:rsidR="004F2A8B" w:rsidP="3D28A338" w:rsidRDefault="004F2A8B" w14:paraId="348C2F04" w14:textId="22DD82D7">
            <w:pPr>
              <w:jc w:val="both"/>
              <w:rPr>
                <w:rFonts w:ascii="Calibri" w:hAnsi="Calibri"/>
                <w:b w:val="1"/>
                <w:bCs w:val="1"/>
                <w:color w:val="1F4E79" w:themeColor="accent1" w:themeShade="80"/>
              </w:rPr>
            </w:pPr>
            <w:r w:rsidRPr="178F77D9" w:rsidR="0B109491">
              <w:rPr>
                <w:rFonts w:ascii="Calibri" w:hAnsi="Calibri"/>
                <w:b w:val="1"/>
                <w:bCs w:val="1"/>
                <w:color w:val="1F4E79" w:themeColor="accent1" w:themeTint="FF" w:themeShade="80"/>
              </w:rPr>
              <w:t xml:space="preserve">Las dificultades que han afectado al desarrollo lo hemos afectado con trabajo en </w:t>
            </w:r>
            <w:r w:rsidRPr="178F77D9" w:rsidR="0B109491">
              <w:rPr>
                <w:rFonts w:ascii="Calibri" w:hAnsi="Calibri"/>
                <w:b w:val="1"/>
                <w:bCs w:val="1"/>
                <w:color w:val="1F4E79" w:themeColor="accent1" w:themeTint="FF" w:themeShade="80"/>
              </w:rPr>
              <w:t>equipo</w:t>
            </w:r>
            <w:r w:rsidRPr="178F77D9" w:rsidR="0B109491">
              <w:rPr>
                <w:rFonts w:ascii="Calibri" w:hAnsi="Calibri"/>
                <w:b w:val="1"/>
                <w:bCs w:val="1"/>
                <w:color w:val="1F4E79" w:themeColor="accent1" w:themeTint="FF" w:themeShade="80"/>
              </w:rPr>
              <w:t xml:space="preserve"> pero primero tratar de solucionar el problema uno mismo, lo que igual puede tomar </w:t>
            </w:r>
            <w:r w:rsidRPr="178F77D9" w:rsidR="0B109491">
              <w:rPr>
                <w:rFonts w:ascii="Calibri" w:hAnsi="Calibri"/>
                <w:b w:val="1"/>
                <w:bCs w:val="1"/>
                <w:color w:val="1F4E79" w:themeColor="accent1" w:themeTint="FF" w:themeShade="80"/>
              </w:rPr>
              <w:t>tiempo</w:t>
            </w:r>
            <w:r w:rsidRPr="178F77D9" w:rsidR="0B109491">
              <w:rPr>
                <w:rFonts w:ascii="Calibri" w:hAnsi="Calibri"/>
                <w:b w:val="1"/>
                <w:bCs w:val="1"/>
                <w:color w:val="1F4E79" w:themeColor="accent1" w:themeTint="FF" w:themeShade="80"/>
              </w:rPr>
              <w:t xml:space="preserve"> pero se aprende más al tratar de buscar la solución, pero si puedo rescatar del equipo </w:t>
            </w:r>
            <w:r w:rsidRPr="178F77D9" w:rsidR="6F1ED7C3">
              <w:rPr>
                <w:rFonts w:ascii="Calibri" w:hAnsi="Calibri"/>
                <w:b w:val="1"/>
                <w:bCs w:val="1"/>
                <w:color w:val="1F4E79" w:themeColor="accent1" w:themeTint="FF" w:themeShade="80"/>
              </w:rPr>
              <w:t>es que el trabajo en conjunto se nota ya que cuando se necesita hay ayuda mutua.</w:t>
            </w:r>
          </w:p>
          <w:p w:rsidR="004F2A8B" w:rsidP="3D28A338" w:rsidRDefault="004F2A8B" w14:paraId="3BBA6BFE" w14:textId="77777777">
            <w:pPr>
              <w:jc w:val="both"/>
              <w:rPr>
                <w:rFonts w:ascii="Calibri" w:hAnsi="Calibri"/>
                <w:b/>
                <w:bCs/>
                <w:color w:val="1F4E79" w:themeColor="accent1" w:themeShade="80"/>
              </w:rPr>
            </w:pPr>
          </w:p>
          <w:p w:rsidRPr="00874D16" w:rsidR="004F2A8B" w:rsidP="3D28A338" w:rsidRDefault="004F2A8B" w14:paraId="7BC4D618" w14:textId="00F46B06">
            <w:pPr>
              <w:jc w:val="both"/>
              <w:rPr>
                <w:rFonts w:ascii="Calibri" w:hAnsi="Calibri"/>
                <w:b/>
                <w:bCs/>
                <w:color w:val="1F4E79" w:themeColor="accent1" w:themeShade="80"/>
              </w:rPr>
            </w:pPr>
          </w:p>
        </w:tc>
      </w:tr>
    </w:tbl>
    <w:p w:rsidR="004F2A8B" w:rsidP="3D28A338" w:rsidRDefault="004F2A8B" w14:paraId="120C1991" w14:textId="77777777">
      <w:pPr>
        <w:spacing w:after="0" w:line="360" w:lineRule="auto"/>
        <w:jc w:val="both"/>
        <w:rPr>
          <w:color w:val="595959" w:themeColor="text1" w:themeTint="A6"/>
          <w:sz w:val="24"/>
          <w:szCs w:val="24"/>
          <w:lang w:eastAsia="ja-JP"/>
        </w:rPr>
      </w:pPr>
    </w:p>
    <w:p w:rsidR="004F2A8B" w:rsidP="3D28A338" w:rsidRDefault="004F2A8B" w14:paraId="753D9B33" w14:textId="66F064FE">
      <w:pPr>
        <w:spacing w:after="0" w:line="360" w:lineRule="auto"/>
        <w:jc w:val="both"/>
        <w:rPr>
          <w:b/>
          <w:bCs/>
          <w:sz w:val="24"/>
          <w:szCs w:val="24"/>
        </w:rPr>
      </w:pPr>
    </w:p>
    <w:p w:rsidR="004F2A8B" w:rsidP="3D28A338" w:rsidRDefault="004F2A8B" w14:paraId="2F5F56D7" w14:textId="5CF13EBB">
      <w:pPr>
        <w:spacing w:after="0" w:line="360" w:lineRule="auto"/>
        <w:jc w:val="both"/>
        <w:rPr>
          <w:b/>
          <w:bCs/>
          <w:sz w:val="24"/>
          <w:szCs w:val="24"/>
        </w:rPr>
      </w:pPr>
    </w:p>
    <w:p w:rsidR="00B25651" w:rsidP="3D28A338" w:rsidRDefault="00B25651" w14:paraId="2E007FED" w14:textId="3FD847F1">
      <w:pPr>
        <w:spacing w:after="0" w:line="360" w:lineRule="auto"/>
        <w:jc w:val="both"/>
        <w:rPr>
          <w:b/>
          <w:bCs/>
          <w:sz w:val="24"/>
          <w:szCs w:val="24"/>
        </w:rPr>
      </w:pPr>
    </w:p>
    <w:p w:rsidR="00B25651" w:rsidP="3D28A338" w:rsidRDefault="00B25651" w14:paraId="674CCA68" w14:textId="77777777">
      <w:pPr>
        <w:spacing w:after="0" w:line="360" w:lineRule="auto"/>
        <w:jc w:val="both"/>
        <w:rPr>
          <w:b/>
          <w:bCs/>
          <w:sz w:val="24"/>
          <w:szCs w:val="24"/>
        </w:rPr>
      </w:pPr>
    </w:p>
    <w:p w:rsidR="004F2A8B" w:rsidP="3D28A338" w:rsidRDefault="004F2A8B" w14:paraId="60FFCCC9" w14:textId="77777777">
      <w:pPr>
        <w:spacing w:after="0" w:line="360" w:lineRule="auto"/>
        <w:jc w:val="both"/>
        <w:rPr>
          <w:b/>
          <w:bCs/>
          <w:sz w:val="24"/>
          <w:szCs w:val="24"/>
        </w:rPr>
      </w:pPr>
    </w:p>
    <w:p w:rsidR="004F2A8B" w:rsidP="3D28A338" w:rsidRDefault="004F2A8B" w14:paraId="67DF3A8F" w14:textId="63FC7041">
      <w:pPr>
        <w:spacing w:after="0" w:line="360" w:lineRule="auto"/>
        <w:jc w:val="both"/>
        <w:rPr>
          <w:b/>
          <w:bCs/>
          <w:sz w:val="24"/>
          <w:szCs w:val="24"/>
        </w:rPr>
      </w:pPr>
    </w:p>
    <w:p w:rsidR="008B2AC7" w:rsidP="3D28A338" w:rsidRDefault="008B2AC7" w14:paraId="666B6C04" w14:textId="5CB1E017">
      <w:pPr>
        <w:spacing w:after="0" w:line="360" w:lineRule="auto"/>
        <w:jc w:val="both"/>
        <w:rPr>
          <w:b/>
          <w:bCs/>
          <w:sz w:val="24"/>
          <w:szCs w:val="24"/>
        </w:rPr>
      </w:pPr>
    </w:p>
    <w:p w:rsidR="008B2AC7" w:rsidP="3D28A338" w:rsidRDefault="008B2AC7" w14:paraId="2EEEB842" w14:textId="77777777">
      <w:pPr>
        <w:spacing w:after="0" w:line="360" w:lineRule="auto"/>
        <w:jc w:val="both"/>
        <w:rPr>
          <w:b/>
          <w:bCs/>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4F2A8B" w:rsidTr="178F77D9" w14:paraId="30581879" w14:textId="77777777">
        <w:trPr>
          <w:trHeight w:val="440"/>
        </w:trPr>
        <w:tc>
          <w:tcPr>
            <w:tcW w:w="10076" w:type="dxa"/>
            <w:tcMar/>
            <w:vAlign w:val="center"/>
          </w:tcPr>
          <w:p w:rsidRPr="00885110" w:rsidR="004F2A8B" w:rsidP="3D28A338" w:rsidRDefault="004F2A8B" w14:paraId="5777F753" w14:textId="77777777">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rsidTr="178F77D9" w14:paraId="6AA73947" w14:textId="77777777">
        <w:trPr>
          <w:trHeight w:val="1624"/>
        </w:trPr>
        <w:tc>
          <w:tcPr>
            <w:tcW w:w="10076" w:type="dxa"/>
            <w:shd w:val="clear" w:color="auto" w:fill="DEEAF6" w:themeFill="accent1" w:themeFillTint="33"/>
            <w:tcMar/>
            <w:vAlign w:val="center"/>
          </w:tcPr>
          <w:p w:rsidRPr="003B466F" w:rsidR="004F2A8B" w:rsidP="3D28A338" w:rsidRDefault="004F2A8B" w14:paraId="3EAFB452" w14:textId="7207A9F2">
            <w:pPr>
              <w:jc w:val="both"/>
              <w:rPr>
                <w:rFonts w:eastAsiaTheme="majorEastAsia"/>
                <w:color w:val="767171" w:themeColor="background2" w:themeShade="80"/>
                <w:sz w:val="24"/>
                <w:szCs w:val="24"/>
              </w:rPr>
            </w:pPr>
            <w:r w:rsidRPr="3D28A338">
              <w:rPr>
                <w:rFonts w:eastAsiaTheme="majorEastAsia"/>
                <w:sz w:val="24"/>
                <w:szCs w:val="24"/>
              </w:rPr>
              <w:lastRenderedPageBreak/>
              <w:t>¿Cómo evalúas tu</w:t>
            </w:r>
            <w:r w:rsidRPr="3D28A338" w:rsidR="51ADE3CE">
              <w:rPr>
                <w:rFonts w:eastAsiaTheme="majorEastAsia"/>
                <w:sz w:val="24"/>
                <w:szCs w:val="24"/>
              </w:rPr>
              <w:t xml:space="preserve"> trabajo</w:t>
            </w:r>
            <w:r w:rsidRPr="3D28A338">
              <w:rPr>
                <w:rFonts w:eastAsiaTheme="majorEastAsia"/>
                <w:sz w:val="24"/>
                <w:szCs w:val="24"/>
              </w:rPr>
              <w:t>? ¿Qué destacas y qué podrías hacer para mejorar tu</w:t>
            </w:r>
            <w:r w:rsidRPr="3D28A338" w:rsidR="01B3AA94">
              <w:rPr>
                <w:rFonts w:eastAsiaTheme="majorEastAsia"/>
                <w:sz w:val="24"/>
                <w:szCs w:val="24"/>
              </w:rPr>
              <w:t xml:space="preserve"> trabajo</w:t>
            </w:r>
            <w:r w:rsidRPr="3D28A338">
              <w:rPr>
                <w:rFonts w:eastAsiaTheme="majorEastAsia"/>
                <w:sz w:val="24"/>
                <w:szCs w:val="24"/>
              </w:rPr>
              <w:t xml:space="preserve">? </w:t>
            </w:r>
          </w:p>
          <w:p w:rsidR="004F2A8B" w:rsidP="3D28A338" w:rsidRDefault="004F2A8B" w14:paraId="291A568E" w14:textId="000E3BDF">
            <w:pPr>
              <w:jc w:val="both"/>
              <w:rPr>
                <w:rFonts w:ascii="Calibri" w:hAnsi="Calibri"/>
                <w:b w:val="1"/>
                <w:bCs w:val="1"/>
                <w:color w:val="1F4E79" w:themeColor="accent1" w:themeShade="80"/>
              </w:rPr>
            </w:pPr>
            <w:r w:rsidRPr="178F77D9" w:rsidR="51E5F020">
              <w:rPr>
                <w:rFonts w:ascii="Calibri" w:hAnsi="Calibri"/>
                <w:b w:val="1"/>
                <w:bCs w:val="1"/>
                <w:color w:val="1F4E79" w:themeColor="accent1" w:themeTint="FF" w:themeShade="80"/>
              </w:rPr>
              <w:t xml:space="preserve">Mi trabajo encuentro que ha sido regular, </w:t>
            </w:r>
            <w:r w:rsidRPr="178F77D9" w:rsidR="2F8BC7E3">
              <w:rPr>
                <w:rFonts w:ascii="Calibri" w:hAnsi="Calibri"/>
                <w:b w:val="1"/>
                <w:bCs w:val="1"/>
                <w:color w:val="1F4E79" w:themeColor="accent1" w:themeTint="FF" w:themeShade="80"/>
              </w:rPr>
              <w:t xml:space="preserve">destaco que he aprendido bastante en temas de backend y </w:t>
            </w:r>
            <w:r w:rsidRPr="178F77D9" w:rsidR="2F8BC7E3">
              <w:rPr>
                <w:rFonts w:ascii="Calibri" w:hAnsi="Calibri"/>
                <w:b w:val="1"/>
                <w:bCs w:val="1"/>
                <w:color w:val="1F4E79" w:themeColor="accent1" w:themeTint="FF" w:themeShade="80"/>
              </w:rPr>
              <w:t>frontend</w:t>
            </w:r>
            <w:r w:rsidRPr="178F77D9" w:rsidR="2F8BC7E3">
              <w:rPr>
                <w:rFonts w:ascii="Calibri" w:hAnsi="Calibri"/>
                <w:b w:val="1"/>
                <w:bCs w:val="1"/>
                <w:color w:val="1F4E79" w:themeColor="accent1" w:themeTint="FF" w:themeShade="80"/>
              </w:rPr>
              <w:t xml:space="preserve">, pero </w:t>
            </w:r>
            <w:r w:rsidRPr="178F77D9" w:rsidR="2F8BC7E3">
              <w:rPr>
                <w:rFonts w:ascii="Calibri" w:hAnsi="Calibri"/>
                <w:b w:val="1"/>
                <w:bCs w:val="1"/>
                <w:color w:val="1F4E79" w:themeColor="accent1" w:themeTint="FF" w:themeShade="80"/>
              </w:rPr>
              <w:t>mejoraria</w:t>
            </w:r>
            <w:r w:rsidRPr="178F77D9" w:rsidR="2F8BC7E3">
              <w:rPr>
                <w:rFonts w:ascii="Calibri" w:hAnsi="Calibri"/>
                <w:b w:val="1"/>
                <w:bCs w:val="1"/>
                <w:color w:val="1F4E79" w:themeColor="accent1" w:themeTint="FF" w:themeShade="80"/>
              </w:rPr>
              <w:t xml:space="preserve"> mi responsabilidad y comunicación con mi equipo</w:t>
            </w:r>
          </w:p>
          <w:p w:rsidR="004F2A8B" w:rsidP="3D28A338" w:rsidRDefault="004F2A8B" w14:paraId="3BE9AC1F" w14:textId="77777777">
            <w:pPr>
              <w:jc w:val="both"/>
              <w:rPr>
                <w:rFonts w:ascii="Calibri" w:hAnsi="Calibri"/>
                <w:b/>
                <w:bCs/>
                <w:color w:val="1F4E79" w:themeColor="accent1" w:themeShade="80"/>
              </w:rPr>
            </w:pPr>
          </w:p>
          <w:p w:rsidR="004F2A8B" w:rsidP="3D28A338" w:rsidRDefault="004F2A8B" w14:paraId="5D99CA8E" w14:textId="77777777">
            <w:pPr>
              <w:jc w:val="both"/>
              <w:rPr>
                <w:rFonts w:ascii="Calibri" w:hAnsi="Calibri"/>
                <w:b/>
                <w:bCs/>
                <w:color w:val="1F4E79" w:themeColor="accent1" w:themeShade="80"/>
              </w:rPr>
            </w:pPr>
          </w:p>
          <w:p w:rsidRPr="00874D16" w:rsidR="004F2A8B" w:rsidP="3D28A338" w:rsidRDefault="004F2A8B" w14:paraId="75A589DF" w14:textId="2EBB2C28">
            <w:pPr>
              <w:jc w:val="both"/>
              <w:rPr>
                <w:rFonts w:ascii="Calibri" w:hAnsi="Calibri"/>
                <w:b/>
                <w:bCs/>
                <w:color w:val="1F4E79" w:themeColor="accent1" w:themeShade="80"/>
              </w:rPr>
            </w:pPr>
          </w:p>
        </w:tc>
      </w:tr>
    </w:tbl>
    <w:p w:rsidR="004F2A8B" w:rsidP="3D28A338" w:rsidRDefault="004F2A8B" w14:paraId="2C4D5001" w14:textId="77777777">
      <w:pPr>
        <w:spacing w:after="0" w:line="360" w:lineRule="auto"/>
        <w:jc w:val="both"/>
        <w:rPr>
          <w:color w:val="595959" w:themeColor="text1" w:themeTint="A6"/>
          <w:sz w:val="24"/>
          <w:szCs w:val="24"/>
          <w:lang w:eastAsia="ja-JP"/>
        </w:rPr>
      </w:pPr>
    </w:p>
    <w:p w:rsidR="004F2A8B" w:rsidP="3D28A338" w:rsidRDefault="004F2A8B" w14:paraId="639E983F" w14:textId="77777777"/>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4F2A8B" w:rsidTr="178F77D9" w14:paraId="7AB5404D" w14:textId="77777777">
        <w:trPr>
          <w:trHeight w:val="440"/>
        </w:trPr>
        <w:tc>
          <w:tcPr>
            <w:tcW w:w="10076" w:type="dxa"/>
            <w:tcMar/>
            <w:vAlign w:val="center"/>
          </w:tcPr>
          <w:p w:rsidRPr="00885110" w:rsidR="004F2A8B" w:rsidP="3D28A338" w:rsidRDefault="004F2A8B" w14:paraId="56439B9A" w14:textId="77777777">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rsidTr="178F77D9" w14:paraId="73E50CEC" w14:textId="77777777">
        <w:trPr>
          <w:trHeight w:val="1639"/>
        </w:trPr>
        <w:tc>
          <w:tcPr>
            <w:tcW w:w="10076" w:type="dxa"/>
            <w:shd w:val="clear" w:color="auto" w:fill="DEEAF6" w:themeFill="accent1" w:themeFillTint="33"/>
            <w:tcMar/>
            <w:vAlign w:val="center"/>
          </w:tcPr>
          <w:p w:rsidRPr="003B466F" w:rsidR="004F2A8B" w:rsidP="3D28A338" w:rsidRDefault="004F2A8B" w14:paraId="1670D69E" w14:textId="77777777">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rsidR="004F2A8B" w:rsidP="3D28A338" w:rsidRDefault="004F2A8B" w14:paraId="60BB41B1" w14:textId="77777777">
            <w:pPr>
              <w:jc w:val="both"/>
              <w:rPr>
                <w:rFonts w:ascii="Calibri" w:hAnsi="Calibri"/>
                <w:b/>
                <w:bCs/>
                <w:color w:val="1F4E79" w:themeColor="accent1" w:themeShade="80"/>
              </w:rPr>
            </w:pPr>
          </w:p>
          <w:p w:rsidR="004F2A8B" w:rsidP="3D28A338" w:rsidRDefault="004F2A8B" w14:paraId="4D9260D8" w14:textId="1B3A3F72">
            <w:pPr>
              <w:jc w:val="both"/>
              <w:rPr>
                <w:rFonts w:ascii="Calibri" w:hAnsi="Calibri"/>
                <w:b w:val="1"/>
                <w:bCs w:val="1"/>
                <w:color w:val="1F4E79" w:themeColor="accent1" w:themeShade="80"/>
              </w:rPr>
            </w:pPr>
            <w:r w:rsidRPr="178F77D9" w:rsidR="13935736">
              <w:rPr>
                <w:rFonts w:ascii="Calibri" w:hAnsi="Calibri"/>
                <w:b w:val="1"/>
                <w:bCs w:val="1"/>
                <w:color w:val="1F4E79" w:themeColor="accent1" w:themeTint="FF" w:themeShade="80"/>
              </w:rPr>
              <w:t>Las inqui</w:t>
            </w:r>
            <w:r w:rsidRPr="178F77D9" w:rsidR="779D0BF9">
              <w:rPr>
                <w:rFonts w:ascii="Calibri" w:hAnsi="Calibri"/>
                <w:b w:val="1"/>
                <w:bCs w:val="1"/>
                <w:color w:val="1F4E79" w:themeColor="accent1" w:themeTint="FF" w:themeShade="80"/>
              </w:rPr>
              <w:t xml:space="preserve">etudes han sido por el momento resueltas en las sesiones de </w:t>
            </w:r>
            <w:r w:rsidRPr="178F77D9" w:rsidR="11A457CA">
              <w:rPr>
                <w:rFonts w:ascii="Calibri" w:hAnsi="Calibri"/>
                <w:b w:val="1"/>
                <w:bCs w:val="1"/>
                <w:color w:val="1F4E79" w:themeColor="accent1" w:themeTint="FF" w:themeShade="80"/>
              </w:rPr>
              <w:t>C</w:t>
            </w:r>
            <w:r w:rsidRPr="178F77D9" w:rsidR="779D0BF9">
              <w:rPr>
                <w:rFonts w:ascii="Calibri" w:hAnsi="Calibri"/>
                <w:b w:val="1"/>
                <w:bCs w:val="1"/>
                <w:color w:val="1F4E79" w:themeColor="accent1" w:themeTint="FF" w:themeShade="80"/>
              </w:rPr>
              <w:t>apstone</w:t>
            </w:r>
            <w:r w:rsidRPr="178F77D9" w:rsidR="7FF44C29">
              <w:rPr>
                <w:rFonts w:ascii="Calibri" w:hAnsi="Calibri"/>
                <w:b w:val="1"/>
                <w:bCs w:val="1"/>
                <w:color w:val="1F4E79" w:themeColor="accent1" w:themeTint="FF" w:themeShade="80"/>
              </w:rPr>
              <w:t xml:space="preserve"> y también algunas preguntas que no sabíamos que </w:t>
            </w:r>
            <w:r w:rsidRPr="178F77D9" w:rsidR="7FF44C29">
              <w:rPr>
                <w:rFonts w:ascii="Calibri" w:hAnsi="Calibri"/>
                <w:b w:val="1"/>
                <w:bCs w:val="1"/>
                <w:color w:val="1F4E79" w:themeColor="accent1" w:themeTint="FF" w:themeShade="80"/>
              </w:rPr>
              <w:t>necesitábamos</w:t>
            </w:r>
            <w:r w:rsidRPr="178F77D9" w:rsidR="7FF44C29">
              <w:rPr>
                <w:rFonts w:ascii="Calibri" w:hAnsi="Calibri"/>
                <w:b w:val="1"/>
                <w:bCs w:val="1"/>
                <w:color w:val="1F4E79" w:themeColor="accent1" w:themeTint="FF" w:themeShade="80"/>
              </w:rPr>
              <w:t xml:space="preserve"> las realizaban los otros equipos, así que dudas al respecto de </w:t>
            </w:r>
            <w:r w:rsidRPr="178F77D9" w:rsidR="7FF44C29">
              <w:rPr>
                <w:rFonts w:ascii="Calibri" w:hAnsi="Calibri"/>
                <w:b w:val="1"/>
                <w:bCs w:val="1"/>
                <w:color w:val="1F4E79" w:themeColor="accent1" w:themeTint="FF" w:themeShade="80"/>
              </w:rPr>
              <w:t>como</w:t>
            </w:r>
            <w:r w:rsidRPr="178F77D9" w:rsidR="7FF44C29">
              <w:rPr>
                <w:rFonts w:ascii="Calibri" w:hAnsi="Calibri"/>
                <w:b w:val="1"/>
                <w:bCs w:val="1"/>
                <w:color w:val="1F4E79" w:themeColor="accent1" w:themeTint="FF" w:themeShade="80"/>
              </w:rPr>
              <w:t xml:space="preserve"> proceder por el momento no hay.</w:t>
            </w:r>
          </w:p>
          <w:p w:rsidR="004F2A8B" w:rsidP="3D28A338" w:rsidRDefault="004F2A8B" w14:paraId="4BAC59AD" w14:textId="77777777">
            <w:pPr>
              <w:jc w:val="both"/>
              <w:rPr>
                <w:rFonts w:ascii="Calibri" w:hAnsi="Calibri"/>
                <w:b/>
                <w:bCs/>
                <w:color w:val="1F4E79" w:themeColor="accent1" w:themeShade="80"/>
              </w:rPr>
            </w:pPr>
          </w:p>
          <w:p w:rsidR="004F2A8B" w:rsidP="3D28A338" w:rsidRDefault="004F2A8B" w14:paraId="5BB3B444" w14:textId="77777777">
            <w:pPr>
              <w:jc w:val="both"/>
              <w:rPr>
                <w:rFonts w:ascii="Calibri" w:hAnsi="Calibri"/>
                <w:b/>
                <w:bCs/>
                <w:color w:val="1F4E79" w:themeColor="accent1" w:themeShade="80"/>
              </w:rPr>
            </w:pPr>
          </w:p>
          <w:p w:rsidRPr="00874D16" w:rsidR="004F2A8B" w:rsidP="3D28A338" w:rsidRDefault="004F2A8B" w14:paraId="01E61CA1" w14:textId="26E28922">
            <w:pPr>
              <w:jc w:val="both"/>
              <w:rPr>
                <w:rFonts w:ascii="Calibri" w:hAnsi="Calibri"/>
                <w:b/>
                <w:bCs/>
                <w:color w:val="1F4E79" w:themeColor="accent1" w:themeShade="80"/>
              </w:rPr>
            </w:pPr>
          </w:p>
        </w:tc>
      </w:tr>
    </w:tbl>
    <w:p w:rsidR="004F2A8B" w:rsidP="3D28A338" w:rsidRDefault="004F2A8B" w14:paraId="352DC208" w14:textId="77777777">
      <w:pPr>
        <w:spacing w:after="0" w:line="360" w:lineRule="auto"/>
        <w:jc w:val="both"/>
        <w:rPr>
          <w:color w:val="595959" w:themeColor="text1" w:themeTint="A6"/>
          <w:sz w:val="24"/>
          <w:szCs w:val="24"/>
          <w:lang w:eastAsia="ja-JP"/>
        </w:rPr>
      </w:pPr>
    </w:p>
    <w:p w:rsidR="004F2A8B" w:rsidP="3D28A338" w:rsidRDefault="004F2A8B" w14:paraId="377986E5" w14:textId="77777777">
      <w:pPr>
        <w:spacing w:after="0" w:line="360" w:lineRule="auto"/>
        <w:jc w:val="both"/>
        <w:rPr>
          <w:b/>
          <w:bCs/>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4F2A8B" w:rsidTr="178F77D9" w14:paraId="3CC82F9F" w14:textId="77777777">
        <w:trPr>
          <w:trHeight w:val="440"/>
        </w:trPr>
        <w:tc>
          <w:tcPr>
            <w:tcW w:w="10076" w:type="dxa"/>
            <w:tcMar/>
            <w:vAlign w:val="center"/>
          </w:tcPr>
          <w:p w:rsidRPr="00885110" w:rsidR="004F2A8B" w:rsidP="3D28A338" w:rsidRDefault="004F2A8B" w14:paraId="4C38DECD" w14:textId="77777777">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rsidTr="178F77D9" w14:paraId="7C63D85E" w14:textId="77777777">
        <w:trPr>
          <w:trHeight w:val="1639"/>
        </w:trPr>
        <w:tc>
          <w:tcPr>
            <w:tcW w:w="10076" w:type="dxa"/>
            <w:shd w:val="clear" w:color="auto" w:fill="DEEAF6" w:themeFill="accent1" w:themeFillTint="33"/>
            <w:tcMar/>
            <w:vAlign w:val="center"/>
          </w:tcPr>
          <w:p w:rsidR="004F2A8B" w:rsidP="3D28A338" w:rsidRDefault="004F2A8B" w14:paraId="4B25577F" w14:textId="77777777">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rsidR="004F2A8B" w:rsidP="178F77D9" w:rsidRDefault="004F2A8B" w14:paraId="29C5EEFE" w14:textId="77777777">
            <w:pPr>
              <w:jc w:val="both"/>
              <w:rPr>
                <w:rFonts w:eastAsia="" w:eastAsiaTheme="majorEastAsia"/>
                <w:color w:val="767171" w:themeColor="background2" w:themeShade="80"/>
                <w:sz w:val="24"/>
                <w:szCs w:val="24"/>
              </w:rPr>
            </w:pPr>
          </w:p>
          <w:p w:rsidRPr="00874D16" w:rsidR="004F2A8B" w:rsidP="178F77D9" w:rsidRDefault="004F2A8B" w14:paraId="6FDE8A62" w14:textId="53C49475">
            <w:pPr>
              <w:jc w:val="both"/>
              <w:rPr>
                <w:rFonts w:eastAsia="" w:eastAsiaTheme="majorEastAsia"/>
                <w:color w:val="767171" w:themeColor="background2" w:themeTint="FF" w:themeShade="80"/>
                <w:sz w:val="24"/>
                <w:szCs w:val="24"/>
              </w:rPr>
            </w:pPr>
          </w:p>
          <w:p w:rsidRPr="00874D16" w:rsidR="004F2A8B" w:rsidP="178F77D9" w:rsidRDefault="004F2A8B" w14:paraId="0B10E739" w14:textId="36564EDC">
            <w:pPr>
              <w:jc w:val="both"/>
              <w:rPr>
                <w:rFonts w:eastAsia="" w:eastAsiaTheme="majorEastAsia"/>
                <w:color w:val="767171" w:themeColor="background2" w:themeTint="FF" w:themeShade="80"/>
                <w:sz w:val="24"/>
                <w:szCs w:val="24"/>
              </w:rPr>
            </w:pPr>
            <w:r w:rsidRPr="178F77D9" w:rsidR="3F07C607">
              <w:rPr>
                <w:rFonts w:eastAsia="" w:eastAsiaTheme="majorEastAsia"/>
                <w:color w:val="767171" w:themeColor="background2" w:themeTint="FF" w:themeShade="80"/>
                <w:sz w:val="24"/>
                <w:szCs w:val="24"/>
              </w:rPr>
              <w:t xml:space="preserve">Desde un principio las actividades han sido redistribuidas entre los miembros del grupo </w:t>
            </w:r>
            <w:r w:rsidRPr="178F77D9" w:rsidR="3F07C607">
              <w:rPr>
                <w:rFonts w:eastAsia="" w:eastAsiaTheme="majorEastAsia"/>
                <w:color w:val="767171" w:themeColor="background2" w:themeTint="FF" w:themeShade="80"/>
                <w:sz w:val="24"/>
                <w:szCs w:val="24"/>
              </w:rPr>
              <w:t xml:space="preserve">por lo que no es necesario asignar nuevas </w:t>
            </w:r>
            <w:r w:rsidRPr="178F77D9" w:rsidR="30A2E0AB">
              <w:rPr>
                <w:rFonts w:eastAsia="" w:eastAsiaTheme="majorEastAsia"/>
                <w:color w:val="767171" w:themeColor="background2" w:themeTint="FF" w:themeShade="80"/>
                <w:sz w:val="24"/>
                <w:szCs w:val="24"/>
              </w:rPr>
              <w:t>a alguien del grupo por el momento</w:t>
            </w:r>
          </w:p>
          <w:p w:rsidRPr="00874D16" w:rsidR="004F2A8B" w:rsidP="178F77D9" w:rsidRDefault="004F2A8B" w14:paraId="542EF278" w14:textId="5D80A522">
            <w:pPr>
              <w:jc w:val="both"/>
              <w:rPr>
                <w:rFonts w:eastAsia="" w:eastAsiaTheme="majorEastAsia"/>
                <w:color w:val="767171" w:themeColor="background2" w:themeTint="FF" w:themeShade="80"/>
                <w:sz w:val="24"/>
                <w:szCs w:val="24"/>
              </w:rPr>
            </w:pPr>
          </w:p>
          <w:p w:rsidRPr="00874D16" w:rsidR="004F2A8B" w:rsidP="178F77D9" w:rsidRDefault="004F2A8B" w14:paraId="66D7B5BC" w14:textId="26E55DEC">
            <w:pPr>
              <w:jc w:val="both"/>
              <w:rPr>
                <w:rFonts w:ascii="Calibri" w:hAnsi="Calibri" w:eastAsia="Calibri" w:cs="Calibri"/>
                <w:noProof w:val="0"/>
                <w:sz w:val="24"/>
                <w:szCs w:val="24"/>
                <w:lang w:val="es-CL"/>
              </w:rPr>
            </w:pPr>
            <w:r w:rsidRPr="178F77D9" w:rsidR="202A0592">
              <w:rPr>
                <w:rFonts w:ascii="Calibri" w:hAnsi="Calibri" w:eastAsia="Calibri" w:cs="Calibri"/>
                <w:b w:val="0"/>
                <w:bCs w:val="0"/>
                <w:i w:val="0"/>
                <w:iCs w:val="0"/>
                <w:caps w:val="0"/>
                <w:smallCaps w:val="0"/>
                <w:noProof w:val="0"/>
                <w:color w:val="767171" w:themeColor="background2" w:themeTint="FF" w:themeShade="80"/>
                <w:sz w:val="24"/>
                <w:szCs w:val="24"/>
                <w:lang w:val="es-CL"/>
              </w:rPr>
              <w:t>Las actividades planificadas fueron distribuidas entre los miembros del equipo acorde su conocimiento y experiencia, con el fin de potenciar estos elementos.</w:t>
            </w:r>
            <w:r w:rsidRPr="178F77D9" w:rsidR="202A0592">
              <w:rPr>
                <w:rFonts w:ascii="Calibri" w:hAnsi="Calibri" w:eastAsia="Calibri" w:cs="Calibri"/>
                <w:b w:val="0"/>
                <w:bCs w:val="0"/>
                <w:i w:val="0"/>
                <w:iCs w:val="0"/>
                <w:caps w:val="0"/>
                <w:smallCaps w:val="0"/>
                <w:noProof w:val="0"/>
                <w:color w:val="767171" w:themeColor="background2" w:themeTint="FF" w:themeShade="80"/>
                <w:sz w:val="24"/>
                <w:szCs w:val="24"/>
                <w:lang w:val="es-CL"/>
              </w:rPr>
              <w:t xml:space="preserve"> Por lo que no se considera necesario la redistribución de actividades ni la asignación de nuevas tareas a algún miembro del equipo.</w:t>
            </w:r>
          </w:p>
        </w:tc>
      </w:tr>
    </w:tbl>
    <w:p w:rsidR="004F2A8B" w:rsidP="3D28A338" w:rsidRDefault="004F2A8B" w14:paraId="1D707DA5" w14:textId="77777777">
      <w:pPr>
        <w:spacing w:after="0" w:line="360" w:lineRule="auto"/>
        <w:jc w:val="both"/>
        <w:rPr>
          <w:color w:val="595959" w:themeColor="text1" w:themeTint="A6"/>
          <w:sz w:val="24"/>
          <w:szCs w:val="24"/>
          <w:lang w:eastAsia="ja-JP"/>
        </w:rPr>
      </w:pPr>
    </w:p>
    <w:p w:rsidR="004F2A8B" w:rsidP="3D28A338" w:rsidRDefault="004F2A8B" w14:paraId="7F90E134" w14:textId="77777777">
      <w:pPr>
        <w:spacing w:after="0" w:line="360" w:lineRule="auto"/>
        <w:jc w:val="both"/>
        <w:rPr>
          <w:b/>
          <w:bCs/>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4F2A8B" w:rsidTr="178F77D9" w14:paraId="054A764B" w14:textId="77777777">
        <w:trPr>
          <w:trHeight w:val="440"/>
        </w:trPr>
        <w:tc>
          <w:tcPr>
            <w:tcW w:w="10076" w:type="dxa"/>
            <w:tcMar/>
            <w:vAlign w:val="center"/>
          </w:tcPr>
          <w:p w:rsidRPr="00885110" w:rsidR="004F2A8B" w:rsidP="00B25651" w:rsidRDefault="004F2A8B" w14:paraId="741C85EB" w14:textId="5C8D2DC3">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bookmarkStart w:name="_GoBack" w:id="0"/>
            <w:bookmarkEnd w:id="0"/>
          </w:p>
        </w:tc>
      </w:tr>
      <w:tr w:rsidR="004F2A8B" w:rsidTr="178F77D9" w14:paraId="2DC141D8" w14:textId="77777777">
        <w:trPr>
          <w:trHeight w:val="1639"/>
        </w:trPr>
        <w:tc>
          <w:tcPr>
            <w:tcW w:w="10076" w:type="dxa"/>
            <w:shd w:val="clear" w:color="auto" w:fill="DEEAF6" w:themeFill="accent1" w:themeFillTint="33"/>
            <w:tcMar/>
            <w:vAlign w:val="center"/>
          </w:tcPr>
          <w:p w:rsidR="004F2A8B" w:rsidP="3D28A338" w:rsidRDefault="004F2A8B" w14:paraId="4F1699EE" w14:textId="77777777">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rsidRPr="00874D16" w:rsidR="004F2A8B" w:rsidP="178F77D9" w:rsidRDefault="004F2A8B" w14:paraId="14A8E0B5" w14:textId="22E48E18">
            <w:pPr>
              <w:pStyle w:val="Normal"/>
              <w:jc w:val="both"/>
              <w:rPr>
                <w:rFonts w:ascii="Calibri" w:hAnsi="Calibri" w:eastAsia="Calibri" w:cs="Calibri"/>
                <w:b w:val="0"/>
                <w:bCs w:val="0"/>
                <w:i w:val="0"/>
                <w:iCs w:val="0"/>
                <w:caps w:val="0"/>
                <w:smallCaps w:val="0"/>
                <w:noProof w:val="0"/>
                <w:color w:val="767171" w:themeColor="background2" w:themeTint="FF" w:themeShade="80"/>
                <w:sz w:val="24"/>
                <w:szCs w:val="24"/>
                <w:lang w:val="es-CL"/>
              </w:rPr>
            </w:pPr>
            <w:r>
              <w:br/>
            </w:r>
            <w:r w:rsidRPr="178F77D9" w:rsidR="21C31977">
              <w:rPr>
                <w:rFonts w:eastAsia="" w:eastAsiaTheme="majorEastAsia"/>
                <w:color w:val="767171" w:themeColor="background2" w:themeTint="FF" w:themeShade="80"/>
                <w:sz w:val="24"/>
                <w:szCs w:val="24"/>
              </w:rPr>
              <w:t xml:space="preserve">El trabajo en grupo en su mayoría </w:t>
            </w:r>
            <w:r w:rsidRPr="178F77D9" w:rsidR="5D185187">
              <w:rPr>
                <w:rFonts w:eastAsia="" w:eastAsiaTheme="majorEastAsia"/>
                <w:color w:val="767171" w:themeColor="background2" w:themeTint="FF" w:themeShade="80"/>
                <w:sz w:val="24"/>
                <w:szCs w:val="24"/>
              </w:rPr>
              <w:t>ha sido hasta el momento buena</w:t>
            </w:r>
            <w:r w:rsidRPr="178F77D9" w:rsidR="79A00733">
              <w:rPr>
                <w:rFonts w:eastAsia="" w:eastAsiaTheme="majorEastAsia"/>
                <w:color w:val="767171" w:themeColor="background2" w:themeTint="FF" w:themeShade="80"/>
                <w:sz w:val="24"/>
                <w:szCs w:val="24"/>
              </w:rPr>
              <w:t>, pero igual hay puntos en los que debemos mejorar ya que vamos por un camino a ser profesionales.</w:t>
            </w:r>
            <w:r>
              <w:br/>
            </w:r>
            <w:r>
              <w:br/>
            </w:r>
            <w:r w:rsidRPr="178F77D9" w:rsidR="6505EE48">
              <w:rPr>
                <w:rFonts w:eastAsia="" w:eastAsiaTheme="majorEastAsia"/>
                <w:color w:val="767171" w:themeColor="background2" w:themeTint="FF" w:themeShade="80"/>
                <w:sz w:val="24"/>
                <w:szCs w:val="24"/>
              </w:rPr>
              <w:t>En los aspectos positivos destac</w:t>
            </w:r>
            <w:r w:rsidRPr="178F77D9" w:rsidR="2252E925">
              <w:rPr>
                <w:rFonts w:eastAsia="" w:eastAsiaTheme="majorEastAsia"/>
                <w:color w:val="767171" w:themeColor="background2" w:themeTint="FF" w:themeShade="80"/>
                <w:sz w:val="24"/>
                <w:szCs w:val="24"/>
              </w:rPr>
              <w:t>an la comunicación ent</w:t>
            </w:r>
            <w:r w:rsidRPr="178F77D9" w:rsidR="28ABEA87">
              <w:rPr>
                <w:rFonts w:eastAsia="" w:eastAsiaTheme="majorEastAsia"/>
                <w:color w:val="767171" w:themeColor="background2" w:themeTint="FF" w:themeShade="80"/>
                <w:sz w:val="24"/>
                <w:szCs w:val="24"/>
              </w:rPr>
              <w:t xml:space="preserve">re los integrantes, por </w:t>
            </w:r>
            <w:r>
              <w:br/>
            </w:r>
            <w:r>
              <w:br/>
            </w:r>
          </w:p>
        </w:tc>
      </w:tr>
    </w:tbl>
    <w:p w:rsidR="004F2A8B" w:rsidP="3D28A338" w:rsidRDefault="004F2A8B" w14:paraId="6A07B6E2" w14:textId="77777777">
      <w:pPr>
        <w:spacing w:after="0" w:line="360" w:lineRule="auto"/>
        <w:jc w:val="both"/>
        <w:rPr>
          <w:color w:val="595959" w:themeColor="text1" w:themeTint="A6"/>
          <w:sz w:val="24"/>
          <w:szCs w:val="24"/>
          <w:lang w:eastAsia="ja-JP"/>
        </w:rPr>
      </w:pPr>
    </w:p>
    <w:p w:rsidR="004F2A8B" w:rsidP="3D28A338" w:rsidRDefault="004F2A8B" w14:paraId="514D172B" w14:textId="1FB3D3F4">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orient="portrait"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22B2" w:rsidP="00DF38AE" w:rsidRDefault="00A322B2" w14:paraId="50B585EE" w14:textId="77777777">
      <w:pPr>
        <w:spacing w:after="0" w:line="240" w:lineRule="auto"/>
      </w:pPr>
      <w:r>
        <w:separator/>
      </w:r>
    </w:p>
  </w:endnote>
  <w:endnote w:type="continuationSeparator" w:id="0">
    <w:p w:rsidR="00A322B2" w:rsidP="00DF38AE" w:rsidRDefault="00A322B2" w14:paraId="4CC4741C"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p14">
  <w:sdt>
    <w:sdtPr>
      <w:id w:val="-937982979"/>
      <w:docPartObj>
        <w:docPartGallery w:val="Page Numbers (Bottom of Page)"/>
        <w:docPartUnique/>
      </w:docPartObj>
    </w:sdtPr>
    <w:sdtEndPr/>
    <w:sdtContent>
      <w:p w:rsidR="0005546F" w:rsidRDefault="0005546F" w14:paraId="2EA7557A" w14:textId="18653C8B">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46F" w:rsidRDefault="0005546F" w14:paraId="33ABF99C" w14:textId="3C42C499">
                                <w:pPr>
                                  <w:jc w:val="center"/>
                                </w:pPr>
                                <w:r>
                                  <w:fldChar w:fldCharType="begin"/>
                                </w:r>
                                <w:r>
                                  <w:instrText>PAGE    \* MERGEFORMAT</w:instrText>
                                </w:r>
                                <w:r>
                                  <w:fldChar w:fldCharType="separate"/>
                                </w:r>
                                <w:r w:rsidRPr="00B25651" w:rsid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upo 32" style="position:absolute;margin-left:0;margin-top:0;width:610.5pt;height:15pt;z-index:251659264;mso-width-percent:1000;mso-position-horizontal:center;mso-position-horizontal-relative:page;mso-position-vertical:center;mso-position-vertical-relative:bottom-margin-area;mso-width-percent:1000" coordsize="12255,300" coordorigin=",14970" o:spid="_x0000_s1026" w14:anchorId="51D00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style="position:absolute;left:10803;top:14982;width:659;height:288;visibility:visible;mso-wrap-style:square;v-text-anchor:top" o:spid="_x0000_s102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v:textbox inset="0,0,0,0">
                      <w:txbxContent>
                        <w:p w:rsidR="0005546F" w:rsidRDefault="0005546F" w14:paraId="33ABF99C" w14:textId="3C42C499">
                          <w:pPr>
                            <w:jc w:val="center"/>
                          </w:pPr>
                          <w:r>
                            <w:fldChar w:fldCharType="begin"/>
                          </w:r>
                          <w:r>
                            <w:instrText>PAGE    \* MERGEFORMAT</w:instrText>
                          </w:r>
                          <w:r>
                            <w:fldChar w:fldCharType="separate"/>
                          </w:r>
                          <w:r w:rsidRPr="00B25651" w:rsidR="00B25651">
                            <w:rPr>
                              <w:noProof/>
                              <w:color w:val="8C8C8C" w:themeColor="background1" w:themeShade="8C"/>
                              <w:lang w:val="es-ES"/>
                            </w:rPr>
                            <w:t>0</w:t>
                          </w:r>
                          <w:r>
                            <w:rPr>
                              <w:color w:val="8C8C8C" w:themeColor="background1" w:themeShade="8C"/>
                            </w:rPr>
                            <w:fldChar w:fldCharType="end"/>
                          </w:r>
                        </w:p>
                      </w:txbxContent>
                    </v:textbox>
                  </v:shape>
                  <v:group id="Group 31" style="position:absolute;top:14970;width:12255;height:230;flip:x" coordsize="12255,230" coordorigin="-8,14978"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oned="t" filled="f" o:spt="34" adj="10800" path="m,l@0,0@0,21600,21600,21600e">
                      <v:stroke joinstyle="miter"/>
                      <v:formulas>
                        <v:f eqn="val #0"/>
                      </v:formulas>
                      <v:path fillok="f" arrowok="t" o:connecttype="none"/>
                      <v:handles>
                        <v:h position="#0,center"/>
                      </v:handles>
                      <o:lock v:ext="edit" shapetype="t"/>
                    </v:shapetype>
                    <v:shape id="AutoShape 27" style="position:absolute;left:-8;top:14978;width:1260;height:230;flip:y;visibility:visible;mso-wrap-style:square" o:spid="_x0000_s1029" strokecolor="#a5a5a5" o:connectortype="elbow" type="#_x0000_t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v:shape id="AutoShape 28" style="position:absolute;left:1252;top:14978;width:10995;height:230;rotation:180;visibility:visible;mso-wrap-style:square" o:spid="_x0000_s1030" strokecolor="#a5a5a5" o:connectortype="elbow" type="#_x0000_t34" adj="20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22B2" w:rsidP="00DF38AE" w:rsidRDefault="00A322B2" w14:paraId="47C55D98" w14:textId="77777777">
      <w:pPr>
        <w:spacing w:after="0" w:line="240" w:lineRule="auto"/>
      </w:pPr>
      <w:r>
        <w:separator/>
      </w:r>
    </w:p>
  </w:footnote>
  <w:footnote w:type="continuationSeparator" w:id="0">
    <w:p w:rsidR="00A322B2" w:rsidP="00DF38AE" w:rsidRDefault="00A322B2" w14:paraId="354BBEB0"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tbl>
    <w:tblPr>
      <w:tblStyle w:val="Tablaconcuadrcula"/>
      <w:tblW w:w="9923" w:type="dxa"/>
      <w:tblLook w:val="04A0" w:firstRow="1" w:lastRow="0" w:firstColumn="1" w:lastColumn="0" w:noHBand="0" w:noVBand="1"/>
    </w:tblPr>
    <w:tblGrid>
      <w:gridCol w:w="5707"/>
      <w:gridCol w:w="4216"/>
    </w:tblGrid>
    <w:tr w:rsidRPr="00A7239E" w:rsidR="00F314A4" w:rsidTr="00C5460F" w14:paraId="68D166FD" w14:textId="77777777">
      <w:trPr>
        <w:trHeight w:val="697"/>
      </w:trPr>
      <w:tc>
        <w:tcPr>
          <w:tcW w:w="5707" w:type="dxa"/>
          <w:tcBorders>
            <w:top w:val="nil"/>
            <w:left w:val="nil"/>
            <w:bottom w:val="nil"/>
            <w:right w:val="nil"/>
          </w:tcBorders>
        </w:tcPr>
        <w:p w:rsidR="00F314A4" w:rsidP="00F314A4" w:rsidRDefault="00F314A4" w14:paraId="6DA15F41" w14:textId="77777777">
          <w:pPr>
            <w:rPr>
              <w:rFonts w:ascii="Century Gothic" w:hAnsi="Century Gothic" w:eastAsia="Century Gothic" w:cs="Century Gothic"/>
              <w:b/>
              <w:color w:val="1D2763"/>
              <w:sz w:val="24"/>
              <w:szCs w:val="24"/>
            </w:rPr>
          </w:pPr>
          <w:r>
            <w:rPr>
              <w:rFonts w:ascii="Century Gothic" w:hAnsi="Century Gothic" w:eastAsia="Century Gothic" w:cs="Century Gothic"/>
              <w:b/>
              <w:color w:val="1D2763"/>
              <w:sz w:val="24"/>
              <w:szCs w:val="24"/>
            </w:rPr>
            <w:t>Diario de Reflexión</w:t>
          </w:r>
        </w:p>
        <w:p w:rsidRPr="00F261FE" w:rsidR="00F314A4" w:rsidP="00F314A4" w:rsidRDefault="00F314A4" w14:paraId="62D03114" w14:textId="2E2E13A6">
          <w:pPr>
            <w:rPr>
              <w:rFonts w:ascii="Century Gothic" w:hAnsi="Century Gothic" w:eastAsia="Century Gothic" w:cs="Century Gothic"/>
              <w:b/>
              <w:color w:val="1D2763"/>
              <w:sz w:val="24"/>
              <w:szCs w:val="24"/>
            </w:rPr>
          </w:pPr>
          <w:r w:rsidRPr="00F261FE">
            <w:rPr>
              <w:rFonts w:ascii="Century Gothic" w:hAnsi="Century Gothic" w:eastAsia="Century Gothic" w:cs="Century Gothic"/>
              <w:b/>
              <w:color w:val="1D2763"/>
              <w:sz w:val="24"/>
              <w:szCs w:val="24"/>
            </w:rPr>
            <w:t xml:space="preserve">Fase </w:t>
          </w:r>
          <w:r>
            <w:rPr>
              <w:rFonts w:ascii="Century Gothic" w:hAnsi="Century Gothic" w:eastAsia="Century Gothic" w:cs="Century Gothic"/>
              <w:b/>
              <w:color w:val="1D2763"/>
              <w:sz w:val="24"/>
              <w:szCs w:val="24"/>
            </w:rPr>
            <w:t>2</w:t>
          </w:r>
        </w:p>
        <w:p w:rsidRPr="00A7239E" w:rsidR="00F314A4" w:rsidP="00F314A4" w:rsidRDefault="00F314A4" w14:paraId="67F7BED4" w14:textId="77777777">
          <w:pPr>
            <w:rPr>
              <w:rFonts w:ascii="Century Gothic" w:hAnsi="Century Gothic" w:eastAsiaTheme="minorEastAsia"/>
              <w:sz w:val="2"/>
              <w:szCs w:val="2"/>
              <w:lang w:val="es-ES_tradnl" w:eastAsia="es-ES"/>
            </w:rPr>
          </w:pPr>
        </w:p>
      </w:tc>
      <w:tc>
        <w:tcPr>
          <w:tcW w:w="4216" w:type="dxa"/>
          <w:tcBorders>
            <w:top w:val="nil"/>
            <w:left w:val="nil"/>
            <w:bottom w:val="nil"/>
            <w:right w:val="nil"/>
          </w:tcBorders>
        </w:tcPr>
        <w:p w:rsidRPr="00A7239E" w:rsidR="00F314A4" w:rsidP="00F314A4" w:rsidRDefault="00F314A4" w14:paraId="2660C0CE" w14:textId="77777777">
          <w:pPr>
            <w:jc w:val="right"/>
            <w:rPr>
              <w:rFonts w:ascii="Century Gothic" w:hAnsi="Century Gothic" w:eastAsiaTheme="minorEastAsia"/>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rsidRPr="009A456E" w:rsidR="0005546F" w:rsidP="009C76B3" w:rsidRDefault="0005546F" w14:paraId="276B4CFC" w14:textId="4336362D">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tbl>
    <w:tblPr>
      <w:tblStyle w:val="Tablaconcuadrcula"/>
      <w:tblW w:w="0" w:type="auto"/>
      <w:tblLook w:val="04A0" w:firstRow="1" w:lastRow="0" w:firstColumn="1" w:lastColumn="0" w:noHBand="0" w:noVBand="1"/>
    </w:tblPr>
    <w:tblGrid>
      <w:gridCol w:w="786"/>
      <w:gridCol w:w="5918"/>
      <w:gridCol w:w="3382"/>
    </w:tblGrid>
    <w:tr w:rsidR="009C76B3" w:rsidTr="009C76B3" w14:paraId="284D07F9" w14:textId="77777777">
      <w:trPr>
        <w:trHeight w:val="1091"/>
      </w:trPr>
      <w:tc>
        <w:tcPr>
          <w:tcW w:w="675" w:type="dxa"/>
          <w:tcBorders>
            <w:top w:val="nil"/>
            <w:left w:val="nil"/>
            <w:bottom w:val="nil"/>
            <w:right w:val="nil"/>
          </w:tcBorders>
          <w:hideMark/>
        </w:tcPr>
        <w:p w:rsidR="009C76B3" w:rsidP="009C76B3" w:rsidRDefault="009C76B3" w14:paraId="3B340650" w14:textId="1E305137">
          <w:pPr>
            <w:rPr>
              <w:rFonts w:ascii="Century Gothic" w:hAnsi="Century Gothic" w:eastAsiaTheme="minorEastAsia"/>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rsidR="009C76B3" w:rsidP="009C76B3" w:rsidRDefault="009C76B3" w14:paraId="55E2FF5B" w14:textId="77777777">
          <w:pPr>
            <w:rPr>
              <w:rFonts w:ascii="Century Gothic" w:hAnsi="Century Gothic" w:eastAsiaTheme="minorEastAsia"/>
              <w:b/>
              <w:color w:val="1D2763"/>
              <w:sz w:val="24"/>
              <w:szCs w:val="24"/>
              <w:lang w:val="es-ES" w:eastAsia="es-ES"/>
            </w:rPr>
          </w:pPr>
          <w:r>
            <w:rPr>
              <w:rFonts w:ascii="Century Gothic" w:hAnsi="Century Gothic" w:eastAsiaTheme="minorEastAsia"/>
              <w:b/>
              <w:color w:val="1D2763"/>
              <w:sz w:val="24"/>
              <w:szCs w:val="24"/>
              <w:lang w:val="es-ES" w:eastAsia="es-ES"/>
            </w:rPr>
            <w:t>PTR7862</w:t>
          </w:r>
        </w:p>
        <w:p w:rsidR="009C76B3" w:rsidP="009C76B3" w:rsidRDefault="009C76B3" w14:paraId="006B2D2A" w14:textId="77777777">
          <w:pPr>
            <w:rPr>
              <w:rFonts w:ascii="Century Gothic" w:hAnsi="Century Gothic" w:eastAsia="Century Gothic" w:cs="Century Gothic"/>
              <w:color w:val="1D2763"/>
              <w:sz w:val="24"/>
              <w:szCs w:val="24"/>
            </w:rPr>
          </w:pPr>
          <w:r>
            <w:rPr>
              <w:rFonts w:ascii="Century Gothic" w:hAnsi="Century Gothic" w:eastAsia="Century Gothic" w:cs="Century Gothic"/>
              <w:color w:val="1D2763"/>
              <w:sz w:val="24"/>
              <w:szCs w:val="24"/>
            </w:rPr>
            <w:t>Técnico en Geomática</w:t>
          </w:r>
        </w:p>
        <w:p w:rsidR="009C76B3" w:rsidP="009C76B3" w:rsidRDefault="009C76B3" w14:paraId="2AB05556" w14:textId="5683B02A">
          <w:pPr>
            <w:rPr>
              <w:rFonts w:ascii="Century Gothic" w:hAnsi="Century Gothic" w:eastAsiaTheme="minorEastAsia"/>
              <w:color w:val="1D2763"/>
              <w:sz w:val="24"/>
              <w:szCs w:val="24"/>
              <w:lang w:eastAsia="es-ES"/>
            </w:rPr>
          </w:pPr>
          <w:r>
            <w:rPr>
              <w:rFonts w:ascii="Century Gothic" w:hAnsi="Century Gothic" w:eastAsiaTheme="minorEastAsia"/>
              <w:color w:val="1D2763"/>
              <w:sz w:val="24"/>
              <w:szCs w:val="24"/>
              <w:lang w:eastAsia="es-ES"/>
            </w:rPr>
            <w:t>Diario de Reflexión – Fase 2</w:t>
          </w:r>
        </w:p>
        <w:p w:rsidR="009C76B3" w:rsidP="009C76B3" w:rsidRDefault="009C76B3" w14:paraId="49C69D1C" w14:textId="77777777">
          <w:pPr>
            <w:rPr>
              <w:rFonts w:ascii="Century Gothic" w:hAnsi="Century Gothic" w:eastAsiaTheme="minorEastAsia"/>
              <w:sz w:val="2"/>
              <w:szCs w:val="2"/>
              <w:lang w:val="es-ES_tradnl" w:eastAsia="es-ES"/>
            </w:rPr>
          </w:pPr>
        </w:p>
      </w:tc>
      <w:tc>
        <w:tcPr>
          <w:tcW w:w="3588" w:type="dxa"/>
          <w:tcBorders>
            <w:top w:val="nil"/>
            <w:left w:val="nil"/>
            <w:bottom w:val="nil"/>
            <w:right w:val="nil"/>
          </w:tcBorders>
          <w:hideMark/>
        </w:tcPr>
        <w:p w:rsidR="009C76B3" w:rsidP="009C76B3" w:rsidRDefault="009C76B3" w14:paraId="63860A7B" w14:textId="3ADC314B">
          <w:pPr>
            <w:jc w:val="right"/>
            <w:rPr>
              <w:rFonts w:ascii="Century Gothic" w:hAnsi="Century Gothic" w:eastAsiaTheme="minorEastAsia"/>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rsidR="0005546F" w:rsidP="00446FDE" w:rsidRDefault="0005546F" w14:paraId="2B01E3E8" w14:textId="62EF6173">
    <w:pPr>
      <w:pStyle w:val="Encabezado"/>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xmlns:w="http://schemas.openxmlformats.org/wordprocessingml/2006/main" w:abstractNumId="41">
    <w:nsid w:val="4a60479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50ac855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49156A1"/>
    <w:multiLevelType w:val="hybridMultilevel"/>
    <w:tmpl w:val="61CC67C2"/>
    <w:lvl w:ilvl="0" w:tplc="F40ABFFA">
      <w:start w:val="1"/>
      <w:numFmt w:val="bullet"/>
      <w:lvlText w:val="-"/>
      <w:lvlJc w:val="left"/>
      <w:pPr>
        <w:ind w:left="720" w:hanging="360"/>
      </w:pPr>
      <w:rPr>
        <w:rFonts w:hint="default" w:ascii="Calibri" w:hAnsi="Calibri"/>
      </w:rPr>
    </w:lvl>
    <w:lvl w:ilvl="1" w:tplc="664283CA">
      <w:start w:val="1"/>
      <w:numFmt w:val="bullet"/>
      <w:lvlText w:val="o"/>
      <w:lvlJc w:val="left"/>
      <w:pPr>
        <w:ind w:left="1440" w:hanging="360"/>
      </w:pPr>
      <w:rPr>
        <w:rFonts w:hint="default" w:ascii="Courier New" w:hAnsi="Courier New"/>
      </w:rPr>
    </w:lvl>
    <w:lvl w:ilvl="2" w:tplc="64FEBACE">
      <w:start w:val="1"/>
      <w:numFmt w:val="bullet"/>
      <w:lvlText w:val=""/>
      <w:lvlJc w:val="left"/>
      <w:pPr>
        <w:ind w:left="2160" w:hanging="360"/>
      </w:pPr>
      <w:rPr>
        <w:rFonts w:hint="default" w:ascii="Wingdings" w:hAnsi="Wingdings"/>
      </w:rPr>
    </w:lvl>
    <w:lvl w:ilvl="3" w:tplc="EBBADAFE">
      <w:start w:val="1"/>
      <w:numFmt w:val="bullet"/>
      <w:lvlText w:val=""/>
      <w:lvlJc w:val="left"/>
      <w:pPr>
        <w:ind w:left="2880" w:hanging="360"/>
      </w:pPr>
      <w:rPr>
        <w:rFonts w:hint="default" w:ascii="Symbol" w:hAnsi="Symbol"/>
      </w:rPr>
    </w:lvl>
    <w:lvl w:ilvl="4" w:tplc="BF20C764">
      <w:start w:val="1"/>
      <w:numFmt w:val="bullet"/>
      <w:lvlText w:val="o"/>
      <w:lvlJc w:val="left"/>
      <w:pPr>
        <w:ind w:left="3600" w:hanging="360"/>
      </w:pPr>
      <w:rPr>
        <w:rFonts w:hint="default" w:ascii="Courier New" w:hAnsi="Courier New"/>
      </w:rPr>
    </w:lvl>
    <w:lvl w:ilvl="5" w:tplc="DF9E714A">
      <w:start w:val="1"/>
      <w:numFmt w:val="bullet"/>
      <w:lvlText w:val=""/>
      <w:lvlJc w:val="left"/>
      <w:pPr>
        <w:ind w:left="4320" w:hanging="360"/>
      </w:pPr>
      <w:rPr>
        <w:rFonts w:hint="default" w:ascii="Wingdings" w:hAnsi="Wingdings"/>
      </w:rPr>
    </w:lvl>
    <w:lvl w:ilvl="6" w:tplc="97DC3BFE">
      <w:start w:val="1"/>
      <w:numFmt w:val="bullet"/>
      <w:lvlText w:val=""/>
      <w:lvlJc w:val="left"/>
      <w:pPr>
        <w:ind w:left="5040" w:hanging="360"/>
      </w:pPr>
      <w:rPr>
        <w:rFonts w:hint="default" w:ascii="Symbol" w:hAnsi="Symbol"/>
      </w:rPr>
    </w:lvl>
    <w:lvl w:ilvl="7" w:tplc="F54C19C8">
      <w:start w:val="1"/>
      <w:numFmt w:val="bullet"/>
      <w:lvlText w:val="o"/>
      <w:lvlJc w:val="left"/>
      <w:pPr>
        <w:ind w:left="5760" w:hanging="360"/>
      </w:pPr>
      <w:rPr>
        <w:rFonts w:hint="default" w:ascii="Courier New" w:hAnsi="Courier New"/>
      </w:rPr>
    </w:lvl>
    <w:lvl w:ilvl="8" w:tplc="767018FA">
      <w:start w:val="1"/>
      <w:numFmt w:val="bullet"/>
      <w:lvlText w:val=""/>
      <w:lvlJc w:val="left"/>
      <w:pPr>
        <w:ind w:left="6480" w:hanging="360"/>
      </w:pPr>
      <w:rPr>
        <w:rFonts w:hint="default" w:ascii="Wingdings" w:hAnsi="Wingdings"/>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hint="default" w:ascii="Courier New" w:hAnsi="Courier New" w:cs="Courier New"/>
      </w:rPr>
    </w:lvl>
    <w:lvl w:ilvl="1" w:tplc="340A0003">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hint="default" w:ascii="Symbol" w:hAnsi="Symbol"/>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hint="default" w:ascii="Calibri" w:hAnsi="Calibri"/>
      </w:rPr>
    </w:lvl>
    <w:lvl w:ilvl="1" w:tplc="3A16C246">
      <w:start w:val="1"/>
      <w:numFmt w:val="bullet"/>
      <w:lvlText w:val="o"/>
      <w:lvlJc w:val="left"/>
      <w:pPr>
        <w:ind w:left="1440" w:hanging="360"/>
      </w:pPr>
      <w:rPr>
        <w:rFonts w:hint="default" w:ascii="Courier New" w:hAnsi="Courier New"/>
      </w:rPr>
    </w:lvl>
    <w:lvl w:ilvl="2" w:tplc="8D0223E8">
      <w:start w:val="1"/>
      <w:numFmt w:val="bullet"/>
      <w:lvlText w:val=""/>
      <w:lvlJc w:val="left"/>
      <w:pPr>
        <w:ind w:left="2160" w:hanging="360"/>
      </w:pPr>
      <w:rPr>
        <w:rFonts w:hint="default" w:ascii="Wingdings" w:hAnsi="Wingdings"/>
      </w:rPr>
    </w:lvl>
    <w:lvl w:ilvl="3" w:tplc="EB828ABC">
      <w:start w:val="1"/>
      <w:numFmt w:val="bullet"/>
      <w:lvlText w:val=""/>
      <w:lvlJc w:val="left"/>
      <w:pPr>
        <w:ind w:left="2880" w:hanging="360"/>
      </w:pPr>
      <w:rPr>
        <w:rFonts w:hint="default" w:ascii="Symbol" w:hAnsi="Symbol"/>
      </w:rPr>
    </w:lvl>
    <w:lvl w:ilvl="4" w:tplc="D72C6452">
      <w:start w:val="1"/>
      <w:numFmt w:val="bullet"/>
      <w:lvlText w:val="o"/>
      <w:lvlJc w:val="left"/>
      <w:pPr>
        <w:ind w:left="3600" w:hanging="360"/>
      </w:pPr>
      <w:rPr>
        <w:rFonts w:hint="default" w:ascii="Courier New" w:hAnsi="Courier New"/>
      </w:rPr>
    </w:lvl>
    <w:lvl w:ilvl="5" w:tplc="2DAA3848">
      <w:start w:val="1"/>
      <w:numFmt w:val="bullet"/>
      <w:lvlText w:val=""/>
      <w:lvlJc w:val="left"/>
      <w:pPr>
        <w:ind w:left="4320" w:hanging="360"/>
      </w:pPr>
      <w:rPr>
        <w:rFonts w:hint="default" w:ascii="Wingdings" w:hAnsi="Wingdings"/>
      </w:rPr>
    </w:lvl>
    <w:lvl w:ilvl="6" w:tplc="AF3C392E">
      <w:start w:val="1"/>
      <w:numFmt w:val="bullet"/>
      <w:lvlText w:val=""/>
      <w:lvlJc w:val="left"/>
      <w:pPr>
        <w:ind w:left="5040" w:hanging="360"/>
      </w:pPr>
      <w:rPr>
        <w:rFonts w:hint="default" w:ascii="Symbol" w:hAnsi="Symbol"/>
      </w:rPr>
    </w:lvl>
    <w:lvl w:ilvl="7" w:tplc="E5C2F6FA">
      <w:start w:val="1"/>
      <w:numFmt w:val="bullet"/>
      <w:lvlText w:val="o"/>
      <w:lvlJc w:val="left"/>
      <w:pPr>
        <w:ind w:left="5760" w:hanging="360"/>
      </w:pPr>
      <w:rPr>
        <w:rFonts w:hint="default" w:ascii="Courier New" w:hAnsi="Courier New"/>
      </w:rPr>
    </w:lvl>
    <w:lvl w:ilvl="8" w:tplc="556A4EE8">
      <w:start w:val="1"/>
      <w:numFmt w:val="bullet"/>
      <w:lvlText w:val=""/>
      <w:lvlJc w:val="left"/>
      <w:pPr>
        <w:ind w:left="6480" w:hanging="360"/>
      </w:pPr>
      <w:rPr>
        <w:rFonts w:hint="default" w:ascii="Wingdings" w:hAnsi="Wingdings"/>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hint="default" w:ascii="Calibri" w:hAnsi="Calibri"/>
      </w:rPr>
    </w:lvl>
    <w:lvl w:ilvl="1" w:tplc="7BA8418C">
      <w:start w:val="1"/>
      <w:numFmt w:val="bullet"/>
      <w:lvlText w:val="o"/>
      <w:lvlJc w:val="left"/>
      <w:pPr>
        <w:ind w:left="1440" w:hanging="360"/>
      </w:pPr>
      <w:rPr>
        <w:rFonts w:hint="default" w:ascii="Courier New" w:hAnsi="Courier New"/>
      </w:rPr>
    </w:lvl>
    <w:lvl w:ilvl="2" w:tplc="28FA6E70">
      <w:start w:val="1"/>
      <w:numFmt w:val="bullet"/>
      <w:lvlText w:val=""/>
      <w:lvlJc w:val="left"/>
      <w:pPr>
        <w:ind w:left="2160" w:hanging="360"/>
      </w:pPr>
      <w:rPr>
        <w:rFonts w:hint="default" w:ascii="Wingdings" w:hAnsi="Wingdings"/>
      </w:rPr>
    </w:lvl>
    <w:lvl w:ilvl="3" w:tplc="5C3E139A">
      <w:start w:val="1"/>
      <w:numFmt w:val="bullet"/>
      <w:lvlText w:val=""/>
      <w:lvlJc w:val="left"/>
      <w:pPr>
        <w:ind w:left="2880" w:hanging="360"/>
      </w:pPr>
      <w:rPr>
        <w:rFonts w:hint="default" w:ascii="Symbol" w:hAnsi="Symbol"/>
      </w:rPr>
    </w:lvl>
    <w:lvl w:ilvl="4" w:tplc="69207BEE">
      <w:start w:val="1"/>
      <w:numFmt w:val="bullet"/>
      <w:lvlText w:val="o"/>
      <w:lvlJc w:val="left"/>
      <w:pPr>
        <w:ind w:left="3600" w:hanging="360"/>
      </w:pPr>
      <w:rPr>
        <w:rFonts w:hint="default" w:ascii="Courier New" w:hAnsi="Courier New"/>
      </w:rPr>
    </w:lvl>
    <w:lvl w:ilvl="5" w:tplc="D2D23D0A">
      <w:start w:val="1"/>
      <w:numFmt w:val="bullet"/>
      <w:lvlText w:val=""/>
      <w:lvlJc w:val="left"/>
      <w:pPr>
        <w:ind w:left="4320" w:hanging="360"/>
      </w:pPr>
      <w:rPr>
        <w:rFonts w:hint="default" w:ascii="Wingdings" w:hAnsi="Wingdings"/>
      </w:rPr>
    </w:lvl>
    <w:lvl w:ilvl="6" w:tplc="331C20AC">
      <w:start w:val="1"/>
      <w:numFmt w:val="bullet"/>
      <w:lvlText w:val=""/>
      <w:lvlJc w:val="left"/>
      <w:pPr>
        <w:ind w:left="5040" w:hanging="360"/>
      </w:pPr>
      <w:rPr>
        <w:rFonts w:hint="default" w:ascii="Symbol" w:hAnsi="Symbol"/>
      </w:rPr>
    </w:lvl>
    <w:lvl w:ilvl="7" w:tplc="CCB25040">
      <w:start w:val="1"/>
      <w:numFmt w:val="bullet"/>
      <w:lvlText w:val="o"/>
      <w:lvlJc w:val="left"/>
      <w:pPr>
        <w:ind w:left="5760" w:hanging="360"/>
      </w:pPr>
      <w:rPr>
        <w:rFonts w:hint="default" w:ascii="Courier New" w:hAnsi="Courier New"/>
      </w:rPr>
    </w:lvl>
    <w:lvl w:ilvl="8" w:tplc="1504BBB0">
      <w:start w:val="1"/>
      <w:numFmt w:val="bullet"/>
      <w:lvlText w:val=""/>
      <w:lvlJc w:val="left"/>
      <w:pPr>
        <w:ind w:left="6480" w:hanging="360"/>
      </w:pPr>
      <w:rPr>
        <w:rFonts w:hint="default" w:ascii="Wingdings" w:hAnsi="Wingdings"/>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hint="default" w:ascii="Courier New" w:hAnsi="Courier New" w:cs="Courier New"/>
      </w:rPr>
    </w:lvl>
    <w:lvl w:ilvl="2" w:tplc="0C0A0005">
      <w:start w:val="1"/>
      <w:numFmt w:val="bullet"/>
      <w:lvlText w:val=""/>
      <w:lvlJc w:val="left"/>
      <w:pPr>
        <w:ind w:left="2160" w:hanging="360"/>
      </w:pPr>
      <w:rPr>
        <w:rFonts w:hint="default" w:ascii="Wingdings" w:hAnsi="Wingdings"/>
      </w:rPr>
    </w:lvl>
    <w:lvl w:ilvl="3" w:tplc="0C0A000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hint="default" w:ascii="Calibri" w:hAnsi="Calibri"/>
      </w:rPr>
    </w:lvl>
    <w:lvl w:ilvl="1" w:tplc="1924CBEE">
      <w:start w:val="1"/>
      <w:numFmt w:val="bullet"/>
      <w:lvlText w:val="o"/>
      <w:lvlJc w:val="left"/>
      <w:pPr>
        <w:ind w:left="1440" w:hanging="360"/>
      </w:pPr>
      <w:rPr>
        <w:rFonts w:hint="default" w:ascii="Courier New" w:hAnsi="Courier New"/>
      </w:rPr>
    </w:lvl>
    <w:lvl w:ilvl="2" w:tplc="26C01D30">
      <w:start w:val="1"/>
      <w:numFmt w:val="bullet"/>
      <w:lvlText w:val=""/>
      <w:lvlJc w:val="left"/>
      <w:pPr>
        <w:ind w:left="2160" w:hanging="360"/>
      </w:pPr>
      <w:rPr>
        <w:rFonts w:hint="default" w:ascii="Wingdings" w:hAnsi="Wingdings"/>
      </w:rPr>
    </w:lvl>
    <w:lvl w:ilvl="3" w:tplc="3C806738">
      <w:start w:val="1"/>
      <w:numFmt w:val="bullet"/>
      <w:lvlText w:val=""/>
      <w:lvlJc w:val="left"/>
      <w:pPr>
        <w:ind w:left="2880" w:hanging="360"/>
      </w:pPr>
      <w:rPr>
        <w:rFonts w:hint="default" w:ascii="Symbol" w:hAnsi="Symbol"/>
      </w:rPr>
    </w:lvl>
    <w:lvl w:ilvl="4" w:tplc="5E2E886A">
      <w:start w:val="1"/>
      <w:numFmt w:val="bullet"/>
      <w:lvlText w:val="o"/>
      <w:lvlJc w:val="left"/>
      <w:pPr>
        <w:ind w:left="3600" w:hanging="360"/>
      </w:pPr>
      <w:rPr>
        <w:rFonts w:hint="default" w:ascii="Courier New" w:hAnsi="Courier New"/>
      </w:rPr>
    </w:lvl>
    <w:lvl w:ilvl="5" w:tplc="F5626C18">
      <w:start w:val="1"/>
      <w:numFmt w:val="bullet"/>
      <w:lvlText w:val=""/>
      <w:lvlJc w:val="left"/>
      <w:pPr>
        <w:ind w:left="4320" w:hanging="360"/>
      </w:pPr>
      <w:rPr>
        <w:rFonts w:hint="default" w:ascii="Wingdings" w:hAnsi="Wingdings"/>
      </w:rPr>
    </w:lvl>
    <w:lvl w:ilvl="6" w:tplc="6D68B1B2">
      <w:start w:val="1"/>
      <w:numFmt w:val="bullet"/>
      <w:lvlText w:val=""/>
      <w:lvlJc w:val="left"/>
      <w:pPr>
        <w:ind w:left="5040" w:hanging="360"/>
      </w:pPr>
      <w:rPr>
        <w:rFonts w:hint="default" w:ascii="Symbol" w:hAnsi="Symbol"/>
      </w:rPr>
    </w:lvl>
    <w:lvl w:ilvl="7" w:tplc="937EB90E">
      <w:start w:val="1"/>
      <w:numFmt w:val="bullet"/>
      <w:lvlText w:val="o"/>
      <w:lvlJc w:val="left"/>
      <w:pPr>
        <w:ind w:left="5760" w:hanging="360"/>
      </w:pPr>
      <w:rPr>
        <w:rFonts w:hint="default" w:ascii="Courier New" w:hAnsi="Courier New"/>
      </w:rPr>
    </w:lvl>
    <w:lvl w:ilvl="8" w:tplc="F53E049E">
      <w:start w:val="1"/>
      <w:numFmt w:val="bullet"/>
      <w:lvlText w:val=""/>
      <w:lvlJc w:val="left"/>
      <w:pPr>
        <w:ind w:left="6480" w:hanging="360"/>
      </w:pPr>
      <w:rPr>
        <w:rFonts w:hint="default" w:ascii="Wingdings" w:hAnsi="Wingdings"/>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hint="default" w:ascii="Calibri" w:hAnsi="Calibri"/>
      </w:rPr>
    </w:lvl>
    <w:lvl w:ilvl="1" w:tplc="D6D2AEA4">
      <w:start w:val="1"/>
      <w:numFmt w:val="bullet"/>
      <w:lvlText w:val="o"/>
      <w:lvlJc w:val="left"/>
      <w:pPr>
        <w:ind w:left="1440" w:hanging="360"/>
      </w:pPr>
      <w:rPr>
        <w:rFonts w:hint="default" w:ascii="Courier New" w:hAnsi="Courier New"/>
      </w:rPr>
    </w:lvl>
    <w:lvl w:ilvl="2" w:tplc="6B7020D8">
      <w:start w:val="1"/>
      <w:numFmt w:val="bullet"/>
      <w:lvlText w:val=""/>
      <w:lvlJc w:val="left"/>
      <w:pPr>
        <w:ind w:left="2160" w:hanging="360"/>
      </w:pPr>
      <w:rPr>
        <w:rFonts w:hint="default" w:ascii="Wingdings" w:hAnsi="Wingdings"/>
      </w:rPr>
    </w:lvl>
    <w:lvl w:ilvl="3" w:tplc="572A7BA0">
      <w:start w:val="1"/>
      <w:numFmt w:val="bullet"/>
      <w:lvlText w:val=""/>
      <w:lvlJc w:val="left"/>
      <w:pPr>
        <w:ind w:left="2880" w:hanging="360"/>
      </w:pPr>
      <w:rPr>
        <w:rFonts w:hint="default" w:ascii="Symbol" w:hAnsi="Symbol"/>
      </w:rPr>
    </w:lvl>
    <w:lvl w:ilvl="4" w:tplc="068C773C">
      <w:start w:val="1"/>
      <w:numFmt w:val="bullet"/>
      <w:lvlText w:val="o"/>
      <w:lvlJc w:val="left"/>
      <w:pPr>
        <w:ind w:left="3600" w:hanging="360"/>
      </w:pPr>
      <w:rPr>
        <w:rFonts w:hint="default" w:ascii="Courier New" w:hAnsi="Courier New"/>
      </w:rPr>
    </w:lvl>
    <w:lvl w:ilvl="5" w:tplc="9F68D9FE">
      <w:start w:val="1"/>
      <w:numFmt w:val="bullet"/>
      <w:lvlText w:val=""/>
      <w:lvlJc w:val="left"/>
      <w:pPr>
        <w:ind w:left="4320" w:hanging="360"/>
      </w:pPr>
      <w:rPr>
        <w:rFonts w:hint="default" w:ascii="Wingdings" w:hAnsi="Wingdings"/>
      </w:rPr>
    </w:lvl>
    <w:lvl w:ilvl="6" w:tplc="92E83A76">
      <w:start w:val="1"/>
      <w:numFmt w:val="bullet"/>
      <w:lvlText w:val=""/>
      <w:lvlJc w:val="left"/>
      <w:pPr>
        <w:ind w:left="5040" w:hanging="360"/>
      </w:pPr>
      <w:rPr>
        <w:rFonts w:hint="default" w:ascii="Symbol" w:hAnsi="Symbol"/>
      </w:rPr>
    </w:lvl>
    <w:lvl w:ilvl="7" w:tplc="33D860E8">
      <w:start w:val="1"/>
      <w:numFmt w:val="bullet"/>
      <w:lvlText w:val="o"/>
      <w:lvlJc w:val="left"/>
      <w:pPr>
        <w:ind w:left="5760" w:hanging="360"/>
      </w:pPr>
      <w:rPr>
        <w:rFonts w:hint="default" w:ascii="Courier New" w:hAnsi="Courier New"/>
      </w:rPr>
    </w:lvl>
    <w:lvl w:ilvl="8" w:tplc="11D0D446">
      <w:start w:val="1"/>
      <w:numFmt w:val="bullet"/>
      <w:lvlText w:val=""/>
      <w:lvlJc w:val="left"/>
      <w:pPr>
        <w:ind w:left="6480" w:hanging="360"/>
      </w:pPr>
      <w:rPr>
        <w:rFonts w:hint="default" w:ascii="Wingdings" w:hAnsi="Wingdings"/>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hint="default" w:ascii="Calibri" w:hAnsi="Calibri"/>
      </w:rPr>
    </w:lvl>
    <w:lvl w:ilvl="1" w:tplc="675A797A">
      <w:start w:val="1"/>
      <w:numFmt w:val="bullet"/>
      <w:lvlText w:val="o"/>
      <w:lvlJc w:val="left"/>
      <w:pPr>
        <w:ind w:left="1440" w:hanging="360"/>
      </w:pPr>
      <w:rPr>
        <w:rFonts w:hint="default" w:ascii="Courier New" w:hAnsi="Courier New"/>
      </w:rPr>
    </w:lvl>
    <w:lvl w:ilvl="2" w:tplc="AC665D0C">
      <w:start w:val="1"/>
      <w:numFmt w:val="bullet"/>
      <w:lvlText w:val=""/>
      <w:lvlJc w:val="left"/>
      <w:pPr>
        <w:ind w:left="2160" w:hanging="360"/>
      </w:pPr>
      <w:rPr>
        <w:rFonts w:hint="default" w:ascii="Wingdings" w:hAnsi="Wingdings"/>
      </w:rPr>
    </w:lvl>
    <w:lvl w:ilvl="3" w:tplc="0CD0F12A">
      <w:start w:val="1"/>
      <w:numFmt w:val="bullet"/>
      <w:lvlText w:val=""/>
      <w:lvlJc w:val="left"/>
      <w:pPr>
        <w:ind w:left="2880" w:hanging="360"/>
      </w:pPr>
      <w:rPr>
        <w:rFonts w:hint="default" w:ascii="Symbol" w:hAnsi="Symbol"/>
      </w:rPr>
    </w:lvl>
    <w:lvl w:ilvl="4" w:tplc="781C248C">
      <w:start w:val="1"/>
      <w:numFmt w:val="bullet"/>
      <w:lvlText w:val="o"/>
      <w:lvlJc w:val="left"/>
      <w:pPr>
        <w:ind w:left="3600" w:hanging="360"/>
      </w:pPr>
      <w:rPr>
        <w:rFonts w:hint="default" w:ascii="Courier New" w:hAnsi="Courier New"/>
      </w:rPr>
    </w:lvl>
    <w:lvl w:ilvl="5" w:tplc="5FCC81E6">
      <w:start w:val="1"/>
      <w:numFmt w:val="bullet"/>
      <w:lvlText w:val=""/>
      <w:lvlJc w:val="left"/>
      <w:pPr>
        <w:ind w:left="4320" w:hanging="360"/>
      </w:pPr>
      <w:rPr>
        <w:rFonts w:hint="default" w:ascii="Wingdings" w:hAnsi="Wingdings"/>
      </w:rPr>
    </w:lvl>
    <w:lvl w:ilvl="6" w:tplc="C1661BD2">
      <w:start w:val="1"/>
      <w:numFmt w:val="bullet"/>
      <w:lvlText w:val=""/>
      <w:lvlJc w:val="left"/>
      <w:pPr>
        <w:ind w:left="5040" w:hanging="360"/>
      </w:pPr>
      <w:rPr>
        <w:rFonts w:hint="default" w:ascii="Symbol" w:hAnsi="Symbol"/>
      </w:rPr>
    </w:lvl>
    <w:lvl w:ilvl="7" w:tplc="A8DEDA9C">
      <w:start w:val="1"/>
      <w:numFmt w:val="bullet"/>
      <w:lvlText w:val="o"/>
      <w:lvlJc w:val="left"/>
      <w:pPr>
        <w:ind w:left="5760" w:hanging="360"/>
      </w:pPr>
      <w:rPr>
        <w:rFonts w:hint="default" w:ascii="Courier New" w:hAnsi="Courier New"/>
      </w:rPr>
    </w:lvl>
    <w:lvl w:ilvl="8" w:tplc="1CF6867A">
      <w:start w:val="1"/>
      <w:numFmt w:val="bullet"/>
      <w:lvlText w:val=""/>
      <w:lvlJc w:val="left"/>
      <w:pPr>
        <w:ind w:left="6480" w:hanging="360"/>
      </w:pPr>
      <w:rPr>
        <w:rFonts w:hint="default" w:ascii="Wingdings" w:hAnsi="Wingdings"/>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hint="default" w:ascii="Calibri" w:hAnsi="Calibri"/>
      </w:rPr>
    </w:lvl>
    <w:lvl w:ilvl="1" w:tplc="DB9A30B2">
      <w:start w:val="1"/>
      <w:numFmt w:val="bullet"/>
      <w:lvlText w:val="o"/>
      <w:lvlJc w:val="left"/>
      <w:pPr>
        <w:ind w:left="1440" w:hanging="360"/>
      </w:pPr>
      <w:rPr>
        <w:rFonts w:hint="default" w:ascii="Courier New" w:hAnsi="Courier New"/>
      </w:rPr>
    </w:lvl>
    <w:lvl w:ilvl="2" w:tplc="7DE2CFC6">
      <w:start w:val="1"/>
      <w:numFmt w:val="bullet"/>
      <w:lvlText w:val=""/>
      <w:lvlJc w:val="left"/>
      <w:pPr>
        <w:ind w:left="2160" w:hanging="360"/>
      </w:pPr>
      <w:rPr>
        <w:rFonts w:hint="default" w:ascii="Wingdings" w:hAnsi="Wingdings"/>
      </w:rPr>
    </w:lvl>
    <w:lvl w:ilvl="3" w:tplc="871E1674">
      <w:start w:val="1"/>
      <w:numFmt w:val="bullet"/>
      <w:lvlText w:val=""/>
      <w:lvlJc w:val="left"/>
      <w:pPr>
        <w:ind w:left="2880" w:hanging="360"/>
      </w:pPr>
      <w:rPr>
        <w:rFonts w:hint="default" w:ascii="Symbol" w:hAnsi="Symbol"/>
      </w:rPr>
    </w:lvl>
    <w:lvl w:ilvl="4" w:tplc="A63A9624">
      <w:start w:val="1"/>
      <w:numFmt w:val="bullet"/>
      <w:lvlText w:val="o"/>
      <w:lvlJc w:val="left"/>
      <w:pPr>
        <w:ind w:left="3600" w:hanging="360"/>
      </w:pPr>
      <w:rPr>
        <w:rFonts w:hint="default" w:ascii="Courier New" w:hAnsi="Courier New"/>
      </w:rPr>
    </w:lvl>
    <w:lvl w:ilvl="5" w:tplc="6958F4FA">
      <w:start w:val="1"/>
      <w:numFmt w:val="bullet"/>
      <w:lvlText w:val=""/>
      <w:lvlJc w:val="left"/>
      <w:pPr>
        <w:ind w:left="4320" w:hanging="360"/>
      </w:pPr>
      <w:rPr>
        <w:rFonts w:hint="default" w:ascii="Wingdings" w:hAnsi="Wingdings"/>
      </w:rPr>
    </w:lvl>
    <w:lvl w:ilvl="6" w:tplc="C73E509E">
      <w:start w:val="1"/>
      <w:numFmt w:val="bullet"/>
      <w:lvlText w:val=""/>
      <w:lvlJc w:val="left"/>
      <w:pPr>
        <w:ind w:left="5040" w:hanging="360"/>
      </w:pPr>
      <w:rPr>
        <w:rFonts w:hint="default" w:ascii="Symbol" w:hAnsi="Symbol"/>
      </w:rPr>
    </w:lvl>
    <w:lvl w:ilvl="7" w:tplc="3A424AFA">
      <w:start w:val="1"/>
      <w:numFmt w:val="bullet"/>
      <w:lvlText w:val="o"/>
      <w:lvlJc w:val="left"/>
      <w:pPr>
        <w:ind w:left="5760" w:hanging="360"/>
      </w:pPr>
      <w:rPr>
        <w:rFonts w:hint="default" w:ascii="Courier New" w:hAnsi="Courier New"/>
      </w:rPr>
    </w:lvl>
    <w:lvl w:ilvl="8" w:tplc="EB384440">
      <w:start w:val="1"/>
      <w:numFmt w:val="bullet"/>
      <w:lvlText w:val=""/>
      <w:lvlJc w:val="left"/>
      <w:pPr>
        <w:ind w:left="6480" w:hanging="360"/>
      </w:pPr>
      <w:rPr>
        <w:rFonts w:hint="default" w:ascii="Wingdings" w:hAnsi="Wingdings"/>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hint="default" w:ascii="Courier New" w:hAnsi="Courier New" w:cs="Courier New"/>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hint="default" w:ascii="Calibri" w:hAnsi="Calibri"/>
      </w:rPr>
    </w:lvl>
    <w:lvl w:ilvl="1" w:tplc="999A4F62">
      <w:start w:val="1"/>
      <w:numFmt w:val="bullet"/>
      <w:lvlText w:val="o"/>
      <w:lvlJc w:val="left"/>
      <w:pPr>
        <w:ind w:left="1440" w:hanging="360"/>
      </w:pPr>
      <w:rPr>
        <w:rFonts w:hint="default" w:ascii="Courier New" w:hAnsi="Courier New"/>
      </w:rPr>
    </w:lvl>
    <w:lvl w:ilvl="2" w:tplc="E1868F08">
      <w:start w:val="1"/>
      <w:numFmt w:val="bullet"/>
      <w:lvlText w:val=""/>
      <w:lvlJc w:val="left"/>
      <w:pPr>
        <w:ind w:left="2160" w:hanging="360"/>
      </w:pPr>
      <w:rPr>
        <w:rFonts w:hint="default" w:ascii="Wingdings" w:hAnsi="Wingdings"/>
      </w:rPr>
    </w:lvl>
    <w:lvl w:ilvl="3" w:tplc="8794AE56">
      <w:start w:val="1"/>
      <w:numFmt w:val="bullet"/>
      <w:lvlText w:val=""/>
      <w:lvlJc w:val="left"/>
      <w:pPr>
        <w:ind w:left="2880" w:hanging="360"/>
      </w:pPr>
      <w:rPr>
        <w:rFonts w:hint="default" w:ascii="Symbol" w:hAnsi="Symbol"/>
      </w:rPr>
    </w:lvl>
    <w:lvl w:ilvl="4" w:tplc="8D6AB998">
      <w:start w:val="1"/>
      <w:numFmt w:val="bullet"/>
      <w:lvlText w:val="o"/>
      <w:lvlJc w:val="left"/>
      <w:pPr>
        <w:ind w:left="3600" w:hanging="360"/>
      </w:pPr>
      <w:rPr>
        <w:rFonts w:hint="default" w:ascii="Courier New" w:hAnsi="Courier New"/>
      </w:rPr>
    </w:lvl>
    <w:lvl w:ilvl="5" w:tplc="A4B0706A">
      <w:start w:val="1"/>
      <w:numFmt w:val="bullet"/>
      <w:lvlText w:val=""/>
      <w:lvlJc w:val="left"/>
      <w:pPr>
        <w:ind w:left="4320" w:hanging="360"/>
      </w:pPr>
      <w:rPr>
        <w:rFonts w:hint="default" w:ascii="Wingdings" w:hAnsi="Wingdings"/>
      </w:rPr>
    </w:lvl>
    <w:lvl w:ilvl="6" w:tplc="2376BCD2">
      <w:start w:val="1"/>
      <w:numFmt w:val="bullet"/>
      <w:lvlText w:val=""/>
      <w:lvlJc w:val="left"/>
      <w:pPr>
        <w:ind w:left="5040" w:hanging="360"/>
      </w:pPr>
      <w:rPr>
        <w:rFonts w:hint="default" w:ascii="Symbol" w:hAnsi="Symbol"/>
      </w:rPr>
    </w:lvl>
    <w:lvl w:ilvl="7" w:tplc="48F8A7A2">
      <w:start w:val="1"/>
      <w:numFmt w:val="bullet"/>
      <w:lvlText w:val="o"/>
      <w:lvlJc w:val="left"/>
      <w:pPr>
        <w:ind w:left="5760" w:hanging="360"/>
      </w:pPr>
      <w:rPr>
        <w:rFonts w:hint="default" w:ascii="Courier New" w:hAnsi="Courier New"/>
      </w:rPr>
    </w:lvl>
    <w:lvl w:ilvl="8" w:tplc="8F1CA8EA">
      <w:start w:val="1"/>
      <w:numFmt w:val="bullet"/>
      <w:lvlText w:val=""/>
      <w:lvlJc w:val="left"/>
      <w:pPr>
        <w:ind w:left="6480" w:hanging="360"/>
      </w:pPr>
      <w:rPr>
        <w:rFonts w:hint="default" w:ascii="Wingdings" w:hAnsi="Wingdings"/>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hint="default" w:ascii="Calibri" w:hAnsi="Calibri"/>
      </w:rPr>
    </w:lvl>
    <w:lvl w:ilvl="1" w:tplc="87B83D86">
      <w:start w:val="1"/>
      <w:numFmt w:val="bullet"/>
      <w:lvlText w:val="o"/>
      <w:lvlJc w:val="left"/>
      <w:pPr>
        <w:ind w:left="1440" w:hanging="360"/>
      </w:pPr>
      <w:rPr>
        <w:rFonts w:hint="default" w:ascii="Courier New" w:hAnsi="Courier New"/>
      </w:rPr>
    </w:lvl>
    <w:lvl w:ilvl="2" w:tplc="987A2E38">
      <w:start w:val="1"/>
      <w:numFmt w:val="bullet"/>
      <w:lvlText w:val=""/>
      <w:lvlJc w:val="left"/>
      <w:pPr>
        <w:ind w:left="2160" w:hanging="360"/>
      </w:pPr>
      <w:rPr>
        <w:rFonts w:hint="default" w:ascii="Wingdings" w:hAnsi="Wingdings"/>
      </w:rPr>
    </w:lvl>
    <w:lvl w:ilvl="3" w:tplc="96DC0B46">
      <w:start w:val="1"/>
      <w:numFmt w:val="bullet"/>
      <w:lvlText w:val=""/>
      <w:lvlJc w:val="left"/>
      <w:pPr>
        <w:ind w:left="2880" w:hanging="360"/>
      </w:pPr>
      <w:rPr>
        <w:rFonts w:hint="default" w:ascii="Symbol" w:hAnsi="Symbol"/>
      </w:rPr>
    </w:lvl>
    <w:lvl w:ilvl="4" w:tplc="F1C480B2">
      <w:start w:val="1"/>
      <w:numFmt w:val="bullet"/>
      <w:lvlText w:val="o"/>
      <w:lvlJc w:val="left"/>
      <w:pPr>
        <w:ind w:left="3600" w:hanging="360"/>
      </w:pPr>
      <w:rPr>
        <w:rFonts w:hint="default" w:ascii="Courier New" w:hAnsi="Courier New"/>
      </w:rPr>
    </w:lvl>
    <w:lvl w:ilvl="5" w:tplc="9EDCD9EA">
      <w:start w:val="1"/>
      <w:numFmt w:val="bullet"/>
      <w:lvlText w:val=""/>
      <w:lvlJc w:val="left"/>
      <w:pPr>
        <w:ind w:left="4320" w:hanging="360"/>
      </w:pPr>
      <w:rPr>
        <w:rFonts w:hint="default" w:ascii="Wingdings" w:hAnsi="Wingdings"/>
      </w:rPr>
    </w:lvl>
    <w:lvl w:ilvl="6" w:tplc="9D569B4C">
      <w:start w:val="1"/>
      <w:numFmt w:val="bullet"/>
      <w:lvlText w:val=""/>
      <w:lvlJc w:val="left"/>
      <w:pPr>
        <w:ind w:left="5040" w:hanging="360"/>
      </w:pPr>
      <w:rPr>
        <w:rFonts w:hint="default" w:ascii="Symbol" w:hAnsi="Symbol"/>
      </w:rPr>
    </w:lvl>
    <w:lvl w:ilvl="7" w:tplc="31E0AFE6">
      <w:start w:val="1"/>
      <w:numFmt w:val="bullet"/>
      <w:lvlText w:val="o"/>
      <w:lvlJc w:val="left"/>
      <w:pPr>
        <w:ind w:left="5760" w:hanging="360"/>
      </w:pPr>
      <w:rPr>
        <w:rFonts w:hint="default" w:ascii="Courier New" w:hAnsi="Courier New"/>
      </w:rPr>
    </w:lvl>
    <w:lvl w:ilvl="8" w:tplc="879A905E">
      <w:start w:val="1"/>
      <w:numFmt w:val="bullet"/>
      <w:lvlText w:val=""/>
      <w:lvlJc w:val="left"/>
      <w:pPr>
        <w:ind w:left="6480" w:hanging="360"/>
      </w:pPr>
      <w:rPr>
        <w:rFonts w:hint="default" w:ascii="Wingdings" w:hAnsi="Wingdings"/>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hint="default" w:ascii="Calibri" w:hAnsi="Calibri"/>
      </w:rPr>
    </w:lvl>
    <w:lvl w:ilvl="1" w:tplc="C95A1BDA">
      <w:start w:val="1"/>
      <w:numFmt w:val="bullet"/>
      <w:lvlText w:val="o"/>
      <w:lvlJc w:val="left"/>
      <w:pPr>
        <w:ind w:left="1440" w:hanging="360"/>
      </w:pPr>
      <w:rPr>
        <w:rFonts w:hint="default" w:ascii="Courier New" w:hAnsi="Courier New"/>
      </w:rPr>
    </w:lvl>
    <w:lvl w:ilvl="2" w:tplc="F9D60A72">
      <w:start w:val="1"/>
      <w:numFmt w:val="bullet"/>
      <w:lvlText w:val=""/>
      <w:lvlJc w:val="left"/>
      <w:pPr>
        <w:ind w:left="2160" w:hanging="360"/>
      </w:pPr>
      <w:rPr>
        <w:rFonts w:hint="default" w:ascii="Wingdings" w:hAnsi="Wingdings"/>
      </w:rPr>
    </w:lvl>
    <w:lvl w:ilvl="3" w:tplc="F320D2DC">
      <w:start w:val="1"/>
      <w:numFmt w:val="bullet"/>
      <w:lvlText w:val=""/>
      <w:lvlJc w:val="left"/>
      <w:pPr>
        <w:ind w:left="2880" w:hanging="360"/>
      </w:pPr>
      <w:rPr>
        <w:rFonts w:hint="default" w:ascii="Symbol" w:hAnsi="Symbol"/>
      </w:rPr>
    </w:lvl>
    <w:lvl w:ilvl="4" w:tplc="FD901FAC">
      <w:start w:val="1"/>
      <w:numFmt w:val="bullet"/>
      <w:lvlText w:val="o"/>
      <w:lvlJc w:val="left"/>
      <w:pPr>
        <w:ind w:left="3600" w:hanging="360"/>
      </w:pPr>
      <w:rPr>
        <w:rFonts w:hint="default" w:ascii="Courier New" w:hAnsi="Courier New"/>
      </w:rPr>
    </w:lvl>
    <w:lvl w:ilvl="5" w:tplc="785258B8">
      <w:start w:val="1"/>
      <w:numFmt w:val="bullet"/>
      <w:lvlText w:val=""/>
      <w:lvlJc w:val="left"/>
      <w:pPr>
        <w:ind w:left="4320" w:hanging="360"/>
      </w:pPr>
      <w:rPr>
        <w:rFonts w:hint="default" w:ascii="Wingdings" w:hAnsi="Wingdings"/>
      </w:rPr>
    </w:lvl>
    <w:lvl w:ilvl="6" w:tplc="E57EC41E">
      <w:start w:val="1"/>
      <w:numFmt w:val="bullet"/>
      <w:lvlText w:val=""/>
      <w:lvlJc w:val="left"/>
      <w:pPr>
        <w:ind w:left="5040" w:hanging="360"/>
      </w:pPr>
      <w:rPr>
        <w:rFonts w:hint="default" w:ascii="Symbol" w:hAnsi="Symbol"/>
      </w:rPr>
    </w:lvl>
    <w:lvl w:ilvl="7" w:tplc="2CD8AE24">
      <w:start w:val="1"/>
      <w:numFmt w:val="bullet"/>
      <w:lvlText w:val="o"/>
      <w:lvlJc w:val="left"/>
      <w:pPr>
        <w:ind w:left="5760" w:hanging="360"/>
      </w:pPr>
      <w:rPr>
        <w:rFonts w:hint="default" w:ascii="Courier New" w:hAnsi="Courier New"/>
      </w:rPr>
    </w:lvl>
    <w:lvl w:ilvl="8" w:tplc="3CE80D20">
      <w:start w:val="1"/>
      <w:numFmt w:val="bullet"/>
      <w:lvlText w:val=""/>
      <w:lvlJc w:val="left"/>
      <w:pPr>
        <w:ind w:left="6480" w:hanging="360"/>
      </w:pPr>
      <w:rPr>
        <w:rFonts w:hint="default" w:ascii="Wingdings" w:hAnsi="Wingdings"/>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hAnsiTheme="minorHAnsi" w:eastAsia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hint="default" w:ascii="Courier New" w:hAnsi="Courier New" w:cs="Courier New"/>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hint="default" w:ascii="Calibri" w:hAnsi="Calibri"/>
      </w:rPr>
    </w:lvl>
    <w:lvl w:ilvl="1" w:tplc="C7FED0CA">
      <w:start w:val="1"/>
      <w:numFmt w:val="bullet"/>
      <w:lvlText w:val="o"/>
      <w:lvlJc w:val="left"/>
      <w:pPr>
        <w:ind w:left="1440" w:hanging="360"/>
      </w:pPr>
      <w:rPr>
        <w:rFonts w:hint="default" w:ascii="Courier New" w:hAnsi="Courier New"/>
      </w:rPr>
    </w:lvl>
    <w:lvl w:ilvl="2" w:tplc="86C23E5C">
      <w:start w:val="1"/>
      <w:numFmt w:val="bullet"/>
      <w:lvlText w:val=""/>
      <w:lvlJc w:val="left"/>
      <w:pPr>
        <w:ind w:left="2160" w:hanging="360"/>
      </w:pPr>
      <w:rPr>
        <w:rFonts w:hint="default" w:ascii="Wingdings" w:hAnsi="Wingdings"/>
      </w:rPr>
    </w:lvl>
    <w:lvl w:ilvl="3" w:tplc="DD349284">
      <w:start w:val="1"/>
      <w:numFmt w:val="bullet"/>
      <w:lvlText w:val=""/>
      <w:lvlJc w:val="left"/>
      <w:pPr>
        <w:ind w:left="2880" w:hanging="360"/>
      </w:pPr>
      <w:rPr>
        <w:rFonts w:hint="default" w:ascii="Symbol" w:hAnsi="Symbol"/>
      </w:rPr>
    </w:lvl>
    <w:lvl w:ilvl="4" w:tplc="7BF6162E">
      <w:start w:val="1"/>
      <w:numFmt w:val="bullet"/>
      <w:lvlText w:val="o"/>
      <w:lvlJc w:val="left"/>
      <w:pPr>
        <w:ind w:left="3600" w:hanging="360"/>
      </w:pPr>
      <w:rPr>
        <w:rFonts w:hint="default" w:ascii="Courier New" w:hAnsi="Courier New"/>
      </w:rPr>
    </w:lvl>
    <w:lvl w:ilvl="5" w:tplc="5B08AE58">
      <w:start w:val="1"/>
      <w:numFmt w:val="bullet"/>
      <w:lvlText w:val=""/>
      <w:lvlJc w:val="left"/>
      <w:pPr>
        <w:ind w:left="4320" w:hanging="360"/>
      </w:pPr>
      <w:rPr>
        <w:rFonts w:hint="default" w:ascii="Wingdings" w:hAnsi="Wingdings"/>
      </w:rPr>
    </w:lvl>
    <w:lvl w:ilvl="6" w:tplc="1722F02E">
      <w:start w:val="1"/>
      <w:numFmt w:val="bullet"/>
      <w:lvlText w:val=""/>
      <w:lvlJc w:val="left"/>
      <w:pPr>
        <w:ind w:left="5040" w:hanging="360"/>
      </w:pPr>
      <w:rPr>
        <w:rFonts w:hint="default" w:ascii="Symbol" w:hAnsi="Symbol"/>
      </w:rPr>
    </w:lvl>
    <w:lvl w:ilvl="7" w:tplc="C8E47964">
      <w:start w:val="1"/>
      <w:numFmt w:val="bullet"/>
      <w:lvlText w:val="o"/>
      <w:lvlJc w:val="left"/>
      <w:pPr>
        <w:ind w:left="5760" w:hanging="360"/>
      </w:pPr>
      <w:rPr>
        <w:rFonts w:hint="default" w:ascii="Courier New" w:hAnsi="Courier New"/>
      </w:rPr>
    </w:lvl>
    <w:lvl w:ilvl="8" w:tplc="8516FD8A">
      <w:start w:val="1"/>
      <w:numFmt w:val="bullet"/>
      <w:lvlText w:val=""/>
      <w:lvlJc w:val="left"/>
      <w:pPr>
        <w:ind w:left="6480" w:hanging="360"/>
      </w:pPr>
      <w:rPr>
        <w:rFonts w:hint="default" w:ascii="Wingdings" w:hAnsi="Wingdings"/>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hint="default" w:ascii="Courier New" w:hAnsi="Courier New" w:cs="Courier New"/>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hint="default" w:ascii="Calibri" w:hAnsi="Calibri"/>
      </w:rPr>
    </w:lvl>
    <w:lvl w:ilvl="1" w:tplc="2D126756">
      <w:start w:val="1"/>
      <w:numFmt w:val="bullet"/>
      <w:lvlText w:val="o"/>
      <w:lvlJc w:val="left"/>
      <w:pPr>
        <w:ind w:left="1440" w:hanging="360"/>
      </w:pPr>
      <w:rPr>
        <w:rFonts w:hint="default" w:ascii="Courier New" w:hAnsi="Courier New"/>
      </w:rPr>
    </w:lvl>
    <w:lvl w:ilvl="2" w:tplc="C8FC02CC">
      <w:start w:val="1"/>
      <w:numFmt w:val="bullet"/>
      <w:lvlText w:val=""/>
      <w:lvlJc w:val="left"/>
      <w:pPr>
        <w:ind w:left="2160" w:hanging="360"/>
      </w:pPr>
      <w:rPr>
        <w:rFonts w:hint="default" w:ascii="Wingdings" w:hAnsi="Wingdings"/>
      </w:rPr>
    </w:lvl>
    <w:lvl w:ilvl="3" w:tplc="888CC67E">
      <w:start w:val="1"/>
      <w:numFmt w:val="bullet"/>
      <w:lvlText w:val=""/>
      <w:lvlJc w:val="left"/>
      <w:pPr>
        <w:ind w:left="2880" w:hanging="360"/>
      </w:pPr>
      <w:rPr>
        <w:rFonts w:hint="default" w:ascii="Symbol" w:hAnsi="Symbol"/>
      </w:rPr>
    </w:lvl>
    <w:lvl w:ilvl="4" w:tplc="43BCF606">
      <w:start w:val="1"/>
      <w:numFmt w:val="bullet"/>
      <w:lvlText w:val="o"/>
      <w:lvlJc w:val="left"/>
      <w:pPr>
        <w:ind w:left="3600" w:hanging="360"/>
      </w:pPr>
      <w:rPr>
        <w:rFonts w:hint="default" w:ascii="Courier New" w:hAnsi="Courier New"/>
      </w:rPr>
    </w:lvl>
    <w:lvl w:ilvl="5" w:tplc="E8FC99C8">
      <w:start w:val="1"/>
      <w:numFmt w:val="bullet"/>
      <w:lvlText w:val=""/>
      <w:lvlJc w:val="left"/>
      <w:pPr>
        <w:ind w:left="4320" w:hanging="360"/>
      </w:pPr>
      <w:rPr>
        <w:rFonts w:hint="default" w:ascii="Wingdings" w:hAnsi="Wingdings"/>
      </w:rPr>
    </w:lvl>
    <w:lvl w:ilvl="6" w:tplc="F5BEFF8E">
      <w:start w:val="1"/>
      <w:numFmt w:val="bullet"/>
      <w:lvlText w:val=""/>
      <w:lvlJc w:val="left"/>
      <w:pPr>
        <w:ind w:left="5040" w:hanging="360"/>
      </w:pPr>
      <w:rPr>
        <w:rFonts w:hint="default" w:ascii="Symbol" w:hAnsi="Symbol"/>
      </w:rPr>
    </w:lvl>
    <w:lvl w:ilvl="7" w:tplc="B30E8FD4">
      <w:start w:val="1"/>
      <w:numFmt w:val="bullet"/>
      <w:lvlText w:val="o"/>
      <w:lvlJc w:val="left"/>
      <w:pPr>
        <w:ind w:left="5760" w:hanging="360"/>
      </w:pPr>
      <w:rPr>
        <w:rFonts w:hint="default" w:ascii="Courier New" w:hAnsi="Courier New"/>
      </w:rPr>
    </w:lvl>
    <w:lvl w:ilvl="8" w:tplc="516637CC">
      <w:start w:val="1"/>
      <w:numFmt w:val="bullet"/>
      <w:lvlText w:val=""/>
      <w:lvlJc w:val="left"/>
      <w:pPr>
        <w:ind w:left="6480" w:hanging="360"/>
      </w:pPr>
      <w:rPr>
        <w:rFonts w:hint="default" w:ascii="Wingdings" w:hAnsi="Wingdings"/>
      </w:rPr>
    </w:lvl>
  </w:abstractNum>
  <w:num w:numId="42">
    <w:abstractNumId w:val="41"/>
  </w:num>
  <w:num w:numId="41">
    <w:abstractNumId w:val="40"/>
  </w: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lang="es-ES" w:vendorID="64" w:dllVersion="131078" w:nlCheck="1" w:checkStyle="0" w:appName="MSWord"/>
  <w:trackRevisions w:val="false"/>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7E5A9"/>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0B90DA"/>
    <w:rsid w:val="053735DD"/>
    <w:rsid w:val="05D58543"/>
    <w:rsid w:val="05FE2C81"/>
    <w:rsid w:val="0624275E"/>
    <w:rsid w:val="063674B0"/>
    <w:rsid w:val="06A11C21"/>
    <w:rsid w:val="06F8FE74"/>
    <w:rsid w:val="070623DA"/>
    <w:rsid w:val="078C9B4A"/>
    <w:rsid w:val="07B1B136"/>
    <w:rsid w:val="083808A7"/>
    <w:rsid w:val="08A3A369"/>
    <w:rsid w:val="094A28E3"/>
    <w:rsid w:val="0A2C9D63"/>
    <w:rsid w:val="0B109491"/>
    <w:rsid w:val="0B678A0D"/>
    <w:rsid w:val="0BC652B7"/>
    <w:rsid w:val="0BDD5AE5"/>
    <w:rsid w:val="0C13C34C"/>
    <w:rsid w:val="0C50C56C"/>
    <w:rsid w:val="0C63561C"/>
    <w:rsid w:val="0C8A9B25"/>
    <w:rsid w:val="0CB6261B"/>
    <w:rsid w:val="0E40BF64"/>
    <w:rsid w:val="0E4D3A6B"/>
    <w:rsid w:val="0EEEA537"/>
    <w:rsid w:val="0EFA0307"/>
    <w:rsid w:val="0FB6A373"/>
    <w:rsid w:val="0FE6E7D1"/>
    <w:rsid w:val="1020CE01"/>
    <w:rsid w:val="10A80628"/>
    <w:rsid w:val="11A457CA"/>
    <w:rsid w:val="122CD55E"/>
    <w:rsid w:val="1293F589"/>
    <w:rsid w:val="12A78B6F"/>
    <w:rsid w:val="13935736"/>
    <w:rsid w:val="141926F0"/>
    <w:rsid w:val="1439D0E2"/>
    <w:rsid w:val="15A1A948"/>
    <w:rsid w:val="15E0C799"/>
    <w:rsid w:val="16AC4605"/>
    <w:rsid w:val="178F77D9"/>
    <w:rsid w:val="187DECBA"/>
    <w:rsid w:val="189507C6"/>
    <w:rsid w:val="199304E0"/>
    <w:rsid w:val="19E2AEA8"/>
    <w:rsid w:val="1A460998"/>
    <w:rsid w:val="1A8FC2CB"/>
    <w:rsid w:val="1C2AF32F"/>
    <w:rsid w:val="1C45145D"/>
    <w:rsid w:val="1C72A097"/>
    <w:rsid w:val="1CD49A8C"/>
    <w:rsid w:val="1E18FD6F"/>
    <w:rsid w:val="1E6A09E8"/>
    <w:rsid w:val="1ED0F22F"/>
    <w:rsid w:val="1F1B9058"/>
    <w:rsid w:val="1FAA5A5D"/>
    <w:rsid w:val="202A0592"/>
    <w:rsid w:val="20D6DF71"/>
    <w:rsid w:val="20FB3456"/>
    <w:rsid w:val="2129530D"/>
    <w:rsid w:val="2152F9B3"/>
    <w:rsid w:val="215FF47F"/>
    <w:rsid w:val="217382A5"/>
    <w:rsid w:val="21C31977"/>
    <w:rsid w:val="21C50A31"/>
    <w:rsid w:val="21C8E4C5"/>
    <w:rsid w:val="21E38224"/>
    <w:rsid w:val="2252E925"/>
    <w:rsid w:val="227912E0"/>
    <w:rsid w:val="22B59F19"/>
    <w:rsid w:val="22BFD2E3"/>
    <w:rsid w:val="234DBD46"/>
    <w:rsid w:val="243A9115"/>
    <w:rsid w:val="24555181"/>
    <w:rsid w:val="249057D4"/>
    <w:rsid w:val="2598EC0B"/>
    <w:rsid w:val="25997D09"/>
    <w:rsid w:val="25FC3610"/>
    <w:rsid w:val="27F22E56"/>
    <w:rsid w:val="28ABEA87"/>
    <w:rsid w:val="28D1295D"/>
    <w:rsid w:val="29EC4D91"/>
    <w:rsid w:val="2A03B349"/>
    <w:rsid w:val="2A17BC2E"/>
    <w:rsid w:val="2A3CD9CD"/>
    <w:rsid w:val="2A7593EC"/>
    <w:rsid w:val="2AF48D3C"/>
    <w:rsid w:val="2B0C196A"/>
    <w:rsid w:val="2B5F2442"/>
    <w:rsid w:val="2BC950E1"/>
    <w:rsid w:val="2C4D10D1"/>
    <w:rsid w:val="2C540192"/>
    <w:rsid w:val="2CA2C402"/>
    <w:rsid w:val="2DEABC6B"/>
    <w:rsid w:val="2DF46A93"/>
    <w:rsid w:val="2E57CE35"/>
    <w:rsid w:val="2EB04301"/>
    <w:rsid w:val="2F81DBFB"/>
    <w:rsid w:val="2F8BC7E3"/>
    <w:rsid w:val="30A2E0A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7ED447E"/>
    <w:rsid w:val="381EF042"/>
    <w:rsid w:val="388A556E"/>
    <w:rsid w:val="3911ECC9"/>
    <w:rsid w:val="39CDA55E"/>
    <w:rsid w:val="3A787328"/>
    <w:rsid w:val="3BABA98A"/>
    <w:rsid w:val="3BF6F6FA"/>
    <w:rsid w:val="3C0B8966"/>
    <w:rsid w:val="3D10B386"/>
    <w:rsid w:val="3D28A338"/>
    <w:rsid w:val="3DB3EFA4"/>
    <w:rsid w:val="3EE685B0"/>
    <w:rsid w:val="3F07C607"/>
    <w:rsid w:val="3F9F3A03"/>
    <w:rsid w:val="4012739C"/>
    <w:rsid w:val="40C3B9DB"/>
    <w:rsid w:val="41378EC7"/>
    <w:rsid w:val="41F95BCF"/>
    <w:rsid w:val="42301597"/>
    <w:rsid w:val="424746BB"/>
    <w:rsid w:val="424AD2D0"/>
    <w:rsid w:val="430B04E1"/>
    <w:rsid w:val="43952C30"/>
    <w:rsid w:val="445565DC"/>
    <w:rsid w:val="452887AE"/>
    <w:rsid w:val="455A3321"/>
    <w:rsid w:val="455D9032"/>
    <w:rsid w:val="4567DFD7"/>
    <w:rsid w:val="48426AB1"/>
    <w:rsid w:val="49C29DB3"/>
    <w:rsid w:val="4A4D873B"/>
    <w:rsid w:val="4AAAE5F8"/>
    <w:rsid w:val="4B320106"/>
    <w:rsid w:val="4B74F662"/>
    <w:rsid w:val="4C705097"/>
    <w:rsid w:val="4D40DF66"/>
    <w:rsid w:val="4D4E1534"/>
    <w:rsid w:val="4D5E5262"/>
    <w:rsid w:val="4E38B9A3"/>
    <w:rsid w:val="4E6423BE"/>
    <w:rsid w:val="4E7D64C6"/>
    <w:rsid w:val="4EE21CB0"/>
    <w:rsid w:val="4F102D7B"/>
    <w:rsid w:val="4F883E72"/>
    <w:rsid w:val="5107DE03"/>
    <w:rsid w:val="510810D4"/>
    <w:rsid w:val="51ADE3CE"/>
    <w:rsid w:val="51D2D5B5"/>
    <w:rsid w:val="51E5F020"/>
    <w:rsid w:val="5236D0CF"/>
    <w:rsid w:val="52D4E309"/>
    <w:rsid w:val="539B7C24"/>
    <w:rsid w:val="53E23300"/>
    <w:rsid w:val="540495A5"/>
    <w:rsid w:val="54582B01"/>
    <w:rsid w:val="546964A9"/>
    <w:rsid w:val="54F6CE4C"/>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185187"/>
    <w:rsid w:val="5D5D4B0B"/>
    <w:rsid w:val="5EFDE2ED"/>
    <w:rsid w:val="5F0B58A3"/>
    <w:rsid w:val="5F3E1FF4"/>
    <w:rsid w:val="5FFEC9AB"/>
    <w:rsid w:val="6016EF4B"/>
    <w:rsid w:val="6189897F"/>
    <w:rsid w:val="6365211B"/>
    <w:rsid w:val="64044A13"/>
    <w:rsid w:val="64D0D0E9"/>
    <w:rsid w:val="6505EE48"/>
    <w:rsid w:val="66134D6E"/>
    <w:rsid w:val="661F4720"/>
    <w:rsid w:val="68A713FA"/>
    <w:rsid w:val="68CB01C1"/>
    <w:rsid w:val="6903AB53"/>
    <w:rsid w:val="6956714A"/>
    <w:rsid w:val="699573CA"/>
    <w:rsid w:val="6AACFAA0"/>
    <w:rsid w:val="6B018916"/>
    <w:rsid w:val="6B31582F"/>
    <w:rsid w:val="6B5A791B"/>
    <w:rsid w:val="6BAA4924"/>
    <w:rsid w:val="6BFEE1FC"/>
    <w:rsid w:val="6CEBBF81"/>
    <w:rsid w:val="6CF409F4"/>
    <w:rsid w:val="6DCAA33B"/>
    <w:rsid w:val="6EA0B7D2"/>
    <w:rsid w:val="6EAA3C55"/>
    <w:rsid w:val="6ECC5F63"/>
    <w:rsid w:val="6F1ED7C3"/>
    <w:rsid w:val="70521D6E"/>
    <w:rsid w:val="7072864D"/>
    <w:rsid w:val="70CEE2B3"/>
    <w:rsid w:val="7233E9B9"/>
    <w:rsid w:val="724F6A3C"/>
    <w:rsid w:val="730D50A0"/>
    <w:rsid w:val="73E6FD52"/>
    <w:rsid w:val="73FA7D36"/>
    <w:rsid w:val="74BF0C45"/>
    <w:rsid w:val="7521846D"/>
    <w:rsid w:val="7667AE64"/>
    <w:rsid w:val="779D0BF9"/>
    <w:rsid w:val="77A1D641"/>
    <w:rsid w:val="7837A504"/>
    <w:rsid w:val="78B44B8A"/>
    <w:rsid w:val="78BD4B3A"/>
    <w:rsid w:val="79A00733"/>
    <w:rsid w:val="79AD5D80"/>
    <w:rsid w:val="7AAE7C76"/>
    <w:rsid w:val="7AD4F301"/>
    <w:rsid w:val="7B6DDDE8"/>
    <w:rsid w:val="7C9BF7DA"/>
    <w:rsid w:val="7DCFEF11"/>
    <w:rsid w:val="7E47D993"/>
    <w:rsid w:val="7E81489C"/>
    <w:rsid w:val="7EE22384"/>
    <w:rsid w:val="7F9C1C94"/>
    <w:rsid w:val="7FF44C2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hAnsiTheme="minorHAnsi" w:eastAsia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uiPriority="0"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hAnsiTheme="majorHAnsi" w:eastAsiaTheme="majorEastAsia"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hAnsiTheme="majorHAnsi" w:eastAsiaTheme="majorEastAsia" w:cstheme="majorBidi"/>
      <w:color w:val="1F4D78" w:themeColor="accent1" w:themeShade="7F"/>
      <w:sz w:val="24"/>
      <w:szCs w:val="24"/>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styleId="SinespaciadoCar" w:customStyle="1">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hAnsiTheme="majorHAnsi" w:eastAsiaTheme="majorEastAsia" w:cstheme="majorBidi"/>
      <w:spacing w:val="-10"/>
      <w:kern w:val="28"/>
      <w:sz w:val="56"/>
      <w:szCs w:val="56"/>
    </w:rPr>
  </w:style>
  <w:style w:type="character" w:styleId="TtuloCar" w:customStyle="1">
    <w:name w:val="Título Car"/>
    <w:basedOn w:val="Fuentedeprrafopredeter"/>
    <w:link w:val="Ttulo"/>
    <w:uiPriority w:val="10"/>
    <w:rsid w:val="00E73CFF"/>
    <w:rPr>
      <w:rFonts w:asciiTheme="majorHAnsi" w:hAnsiTheme="majorHAnsi" w:eastAsiaTheme="majorEastAsia"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styleId="EncabezadoCar" w:customStyle="1">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DF38AE"/>
  </w:style>
  <w:style w:type="table" w:styleId="Tablanormal11" w:customStyle="1">
    <w:name w:val="Tabla normal 11"/>
    <w:basedOn w:val="Tablanormal"/>
    <w:uiPriority w:val="41"/>
    <w:rsid w:val="00F347FC"/>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styleId="TextodegloboCar" w:customStyle="1">
    <w:name w:val="Texto de globo Car"/>
    <w:basedOn w:val="Fuentedeprrafopredeter"/>
    <w:link w:val="Textodeglobo"/>
    <w:uiPriority w:val="99"/>
    <w:semiHidden/>
    <w:rsid w:val="00EF2286"/>
    <w:rPr>
      <w:rFonts w:ascii="Segoe UI" w:hAnsi="Segoe UI" w:cs="Segoe UI"/>
      <w:sz w:val="18"/>
      <w:szCs w:val="18"/>
    </w:rPr>
  </w:style>
  <w:style w:type="character" w:styleId="Ttulo1Car" w:customStyle="1">
    <w:name w:val="Título 1 Car"/>
    <w:basedOn w:val="Fuentedeprrafopredeter"/>
    <w:link w:val="Ttulo1"/>
    <w:uiPriority w:val="9"/>
    <w:rsid w:val="00FE4ABA"/>
    <w:rPr>
      <w:rFonts w:asciiTheme="majorHAnsi" w:hAnsiTheme="majorHAnsi" w:eastAsiaTheme="majorEastAsia" w:cstheme="majorBidi"/>
      <w:color w:val="2E74B5" w:themeColor="accent1" w:themeShade="BF"/>
      <w:sz w:val="32"/>
      <w:szCs w:val="32"/>
    </w:rPr>
  </w:style>
  <w:style w:type="character" w:styleId="Ttulo2Car" w:customStyle="1">
    <w:name w:val="Título 2 Car"/>
    <w:basedOn w:val="Fuentedeprrafopredeter"/>
    <w:link w:val="Ttulo2"/>
    <w:uiPriority w:val="9"/>
    <w:rsid w:val="00FE4ABA"/>
    <w:rPr>
      <w:rFonts w:asciiTheme="majorHAnsi" w:hAnsiTheme="majorHAnsi" w:eastAsiaTheme="majorEastAsia" w:cstheme="majorBidi"/>
      <w:color w:val="2E74B5" w:themeColor="accent1" w:themeShade="BF"/>
      <w:sz w:val="26"/>
      <w:szCs w:val="26"/>
    </w:rPr>
  </w:style>
  <w:style w:type="character" w:styleId="Ttulo3Car" w:customStyle="1">
    <w:name w:val="Título 3 Car"/>
    <w:basedOn w:val="Fuentedeprrafopredeter"/>
    <w:link w:val="Ttulo3"/>
    <w:uiPriority w:val="9"/>
    <w:rsid w:val="00FE4ABA"/>
    <w:rPr>
      <w:rFonts w:asciiTheme="majorHAnsi" w:hAnsiTheme="majorHAnsi" w:eastAsiaTheme="majorEastAsia"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hAnsi="Times New Roman" w:eastAsia="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styleId="TextocomentarioCar" w:customStyle="1">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styleId="AsuntodelcomentarioCar" w:customStyle="1">
    <w:name w:val="Asunto del comentario Car"/>
    <w:basedOn w:val="TextocomentarioCar"/>
    <w:link w:val="Asuntodelcomentario"/>
    <w:uiPriority w:val="99"/>
    <w:semiHidden/>
    <w:rsid w:val="00284FFB"/>
    <w:rPr>
      <w:b/>
      <w:bCs/>
      <w:sz w:val="20"/>
      <w:szCs w:val="20"/>
    </w:rPr>
  </w:style>
  <w:style w:type="table" w:styleId="Tablaconcuadrcula1clara-nfasis11" w:customStyle="1">
    <w:name w:val="Tabla con cuadrícula 1 clara - Énfasis 11"/>
    <w:basedOn w:val="Tablanormal"/>
    <w:uiPriority w:val="46"/>
    <w:rsid w:val="00D267C8"/>
    <w:pPr>
      <w:spacing w:after="0" w:line="240" w:lineRule="auto"/>
    </w:pPr>
    <w:tblPr>
      <w:tblStyleRowBandSize w:val="1"/>
      <w:tblStyleColBandSize w:val="1"/>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Pr>
    <w:tblStylePr w:type="firstRow">
      <w:rPr>
        <w:b/>
        <w:bCs/>
      </w:rPr>
      <w:tblPr/>
      <w:tcPr>
        <w:tcBorders>
          <w:bottom w:val="single" w:color="9CC2E5" w:themeColor="accent1" w:themeTint="99" w:sz="12" w:space="0"/>
        </w:tcBorders>
      </w:tcPr>
    </w:tblStylePr>
    <w:tblStylePr w:type="lastRow">
      <w:rPr>
        <w:b/>
        <w:bCs/>
      </w:rPr>
      <w:tblPr/>
      <w:tcPr>
        <w:tcBorders>
          <w:top w:val="double" w:color="9CC2E5" w:themeColor="accent1" w:themeTint="99" w:sz="2" w:space="0"/>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styleId="Mencinsinresolver1" w:customStyle="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hAnsiTheme="majorHAnsi" w:eastAsiaTheme="majorEastAsia" w:cstheme="majorBidi"/>
      <w:caps/>
      <w:color w:val="5B9BD5" w:themeColor="accent1"/>
      <w:kern w:val="20"/>
      <w:sz w:val="56"/>
      <w:szCs w:val="20"/>
      <w:lang w:val="en-US" w:eastAsia="ja-JP"/>
    </w:rPr>
  </w:style>
  <w:style w:type="character" w:styleId="SubttuloCar" w:customStyle="1">
    <w:name w:val="Subtítulo Car"/>
    <w:basedOn w:val="Fuentedeprrafopredeter"/>
    <w:link w:val="Subttulo"/>
    <w:uiPriority w:val="19"/>
    <w:rsid w:val="00446FDE"/>
    <w:rPr>
      <w:rFonts w:asciiTheme="majorHAnsi" w:hAnsiTheme="majorHAnsi" w:eastAsiaTheme="majorEastAsia" w:cstheme="majorBidi"/>
      <w:caps/>
      <w:color w:val="5B9BD5" w:themeColor="accent1"/>
      <w:kern w:val="20"/>
      <w:sz w:val="56"/>
      <w:szCs w:val="20"/>
      <w:lang w:val="en-US" w:eastAsia="ja-JP"/>
    </w:rPr>
  </w:style>
  <w:style w:type="table" w:styleId="Tablafinanciera" w:customStyle="1">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color="D9D9D9" w:themeColor="background1" w:themeShade="D9" w:sz="4" w:space="0"/>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hAnsiTheme="majorHAnsi" w:eastAsiaTheme="majorEastAsia" w:cstheme="majorBidi"/>
        <w:i/>
        <w:iCs/>
        <w:sz w:val="26"/>
      </w:rPr>
      <w:tblPr/>
      <w:tcPr>
        <w:tcBorders>
          <w:bottom w:val="single" w:color="7F7F7F"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7F7F7F"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7F7F7F"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7F7F7F" w:themeColor="text1" w:themeTint="80"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color="8EAADB" w:themeColor="accent5" w:themeTint="99" w:sz="4" w:space="0"/>
        <w:bottom w:val="single" w:color="8EAADB" w:themeColor="accent5" w:themeTint="99" w:sz="4" w:space="0"/>
        <w:insideH w:val="single" w:color="8EAADB" w:themeColor="accent5"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3CBD5A742C28424DA5172AD252E32316" w:customStyle="1">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styleId="PrrafodelistaCar" w:customStyle="1">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color="5B9BD5" w:themeColor="accent1" w:sz="4" w:space="4"/>
      </w:pBdr>
      <w:spacing w:before="200" w:after="280" w:line="276" w:lineRule="auto"/>
      <w:ind w:left="936" w:right="936"/>
    </w:pPr>
    <w:rPr>
      <w:b/>
      <w:bCs/>
      <w:i/>
      <w:iCs/>
      <w:color w:val="5B9BD5" w:themeColor="accent1"/>
    </w:rPr>
  </w:style>
  <w:style w:type="character" w:styleId="CitadestacadaCar" w:customStyle="1">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styleId="TextonotapieCar" w:customStyle="1">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styleId="normaltextrun" w:customStyle="1">
    <w:name w:val="normaltextrun"/>
    <w:basedOn w:val="Fuentedeprrafopredeter"/>
    <w:rsid w:val="0024234D"/>
  </w:style>
  <w:style w:type="paragraph" w:styleId="Default" w:customStyle="1">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Cuadrculadetablaclara">
    <w:name w:val="Grid Table Light"/>
    <w:basedOn w:val="Tablanormal"/>
    <w:uiPriority w:val="40"/>
    <w:rsid w:val="005C4A58"/>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table" w:styleId="Cuadrculadetablaclara1" w:customStyle="1">
    <w:name w:val="Cuadrícula de tabla clara1"/>
    <w:basedOn w:val="Tablanormal"/>
    <w:next w:val="Cuadrculadetablaclara"/>
    <w:uiPriority w:val="40"/>
    <w:rsid w:val="00943DF1"/>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paragraph" w:styleId="m4042760116434134222msolistparagraph" w:customStyle="1">
    <w:name w:val="m_4042760116434134222msolistparagraph"/>
    <w:basedOn w:val="Normal"/>
    <w:rsid w:val="004F1A46"/>
    <w:pPr>
      <w:spacing w:before="100" w:beforeAutospacing="1" w:after="100" w:afterAutospacing="1" w:line="240" w:lineRule="auto"/>
    </w:pPr>
    <w:rPr>
      <w:rFonts w:ascii="Times New Roman" w:hAnsi="Times New Roman" w:eastAsia="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footer" Target="footer1.xml" Id="rId13"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header" Target="header1.xml" Id="rId12" /><Relationship Type="http://schemas.openxmlformats.org/officeDocument/2006/relationships/theme" Target="theme/theme1.xml" Id="rId17" /><Relationship Type="http://schemas.openxmlformats.org/officeDocument/2006/relationships/customXml" Target="../customXml/item2.xml" Id="rId2" /><Relationship Type="http://schemas.openxmlformats.org/officeDocument/2006/relationships/glossaryDocument" Target="glossary/document.xml"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emf" Id="rId11" /><Relationship Type="http://schemas.openxmlformats.org/officeDocument/2006/relationships/numbering" Target="numbering.xml" Id="rId5" /><Relationship Type="http://schemas.openxmlformats.org/officeDocument/2006/relationships/fontTable" Target="fontTable.xml" Id="rId1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eader" Target="header2.xml" Id="rId14" /></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08"/>
  <w:hyphenationZone w:val="425"/>
  <w:characterSpacingControl w:val="doNotCompress"/>
  <w:compat>
    <w:useFELayout/>
    <w:compatSetting w:name="compatibilityMode" w:uri="http://schemas.microsoft.com/office/word" w:val="12"/>
  </w:compat>
  <w:rsids>
    <w:rsidRoot w:val="008F14D6"/>
    <w:rsid w:val="008F14D6"/>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CL" w:eastAsia="es-C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1783E3-BA1C-4CA3-8E32-C9B378BBED03}">
  <ds:schemaRefs>
    <ds:schemaRef ds:uri="http://schemas.openxmlformats.org/package/2006/metadata/core-properties"/>
    <ds:schemaRef ds:uri="http://schemas.microsoft.com/office/infopath/2007/PartnerControls"/>
    <ds:schemaRef ds:uri="http://purl.org/dc/elements/1.1/"/>
    <ds:schemaRef ds:uri="http://schemas.microsoft.com/office/2006/documentManagement/types"/>
    <ds:schemaRef ds:uri="http://schemas.microsoft.com/office/2006/metadata/properties"/>
    <ds:schemaRef ds:uri="126e8a1c-9ea9-435a-ac89-d06c80d62e30"/>
    <ds:schemaRef ds:uri="http://purl.org/dc/terms/"/>
    <ds:schemaRef ds:uri="http://purl.org/dc/dcmitype/"/>
    <ds:schemaRef ds:uri="http://www.w3.org/XML/1998/namespace"/>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Wal-Mart Stores, Inc.</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AsignaturaPortafolioTitulo_APT2.0</dc:title>
  <dc:creator>Claudia Maureira Q.</dc:creator>
  <lastModifiedBy>LUCAS . RODRIGUEZ CARRASCO</lastModifiedBy>
  <revision>43</revision>
  <lastPrinted>2019-12-16T20:10:00.0000000Z</lastPrinted>
  <dcterms:created xsi:type="dcterms:W3CDTF">2021-12-31T12:50:00.0000000Z</dcterms:created>
  <dcterms:modified xsi:type="dcterms:W3CDTF">2024-11-20T14:37:17.2930340Z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