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Read the paragraphs below, read the method and try to create a </w:t>
      </w:r>
      <w:r w:rsidDel="00000000" w:rsidR="00000000" w:rsidRPr="00000000">
        <w:rPr>
          <w:sz w:val="28"/>
          <w:szCs w:val="28"/>
          <w:rtl w:val="0"/>
        </w:rPr>
        <w:t xml:space="preserve">stepwise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protocol based on the paper description. Once you finish, discuss with the person next to you and make a small bullet list of what is missing to become a real, complete and reproducible protocol.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resulting emulsion was collected in aliquots of 50 μL total volume and thermocycled according to the RT program (42°C for 90 min, 11 cycles of [50°C for 2 min, 42°C for 2 min], 85°C for 5 min, followed by a final hold on 4°C). 125 μL of recovery agent (20% PFO in HFE), 55 μL of GITC Buffer (5 M GITC, 25 mM EDTA, 50 mM Tris-HCl pH 7.4) and 5 μL of 1 M DTT was added to each separate aliquot of 50 μL thermocycled emulsion and incubated on ice for 5 min.”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Barcode reads were trimmed to exclude the intersub-barcode linear amplification adapters using a mawk script. Reads were then mapped and cell-demultiplexed using STARsolo (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Kaminow et al., 2021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in CB_UMI_Complex mode. The resulting STARsolo-filtered count matrices were further analyzed using Scanpy (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Wolf et al., 2018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cells were filtered on expression of a maximum of 4000 genes, and a maximum of 1% UMIs from mitochondrial genes. Genes were filtered on expression in a minimum of three cells. Potential cell doublets were filtered out using a Scrublet (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1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Wolock et al., 2019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threshold of 0.25.</w:t>
      </w: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1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708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08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08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08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08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08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real protocol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be found in this link so you can take a look together.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real protocol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be found in this link so you can take a look together.</w:t>
      </w:r>
    </w:p>
    <w:sectPr>
      <w:headerReference r:id="rId14" w:type="default"/>
      <w:footerReference r:id="rId15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B Bioinformatics Core" w:id="0" w:date="2022-12-12T13:42:38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shortening for next training.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4695"/>
      <w:gridCol w:w="1315"/>
      <w:gridCol w:w="3005"/>
      <w:tblGridChange w:id="0">
        <w:tblGrid>
          <w:gridCol w:w="4695"/>
          <w:gridCol w:w="1315"/>
          <w:gridCol w:w="3005"/>
        </w:tblGrid>
      </w:tblGridChange>
    </w:tblGrid>
    <w:tr>
      <w:trPr>
        <w:cantSplit w:val="0"/>
        <w:trHeight w:val="220" w:hRule="atLeast"/>
        <w:tblHeader w:val="0"/>
      </w:trPr>
      <w:tc>
        <w:tcPr>
          <w:gridSpan w:val="3"/>
        </w:tcPr>
        <w:p w:rsidR="00000000" w:rsidDel="00000000" w:rsidP="00000000" w:rsidRDefault="00000000" w:rsidRPr="00000000" w14:paraId="00000017">
          <w:pPr>
            <w:spacing w:after="160" w:before="0" w:line="259" w:lineRule="auto"/>
            <w:ind w:left="0" w:right="0" w:firstLine="708"/>
            <w:jc w:val="lef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after="160" w:before="0" w:line="259" w:lineRule="auto"/>
            <w:ind w:left="0" w:right="0" w:firstLine="708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15 min + 5 min feedback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lifesciences.org/articles/73971#bib46" TargetMode="External"/><Relationship Id="rId10" Type="http://schemas.openxmlformats.org/officeDocument/2006/relationships/hyperlink" Target="https://elifesciences.org/articles/73971#bib45" TargetMode="External"/><Relationship Id="rId13" Type="http://schemas.openxmlformats.org/officeDocument/2006/relationships/hyperlink" Target="https://github.com/aertslab/hydrop_data_analysis/blob/main/HyDrop-RNA_publicdata_comparison/3b_indrop_1_naive_mapping.ipynb" TargetMode="External"/><Relationship Id="rId12" Type="http://schemas.openxmlformats.org/officeDocument/2006/relationships/hyperlink" Target="https://www.protocols.io/view/hydrop-rna-v1-0-dm6gpwqjjlzp/v2?step=5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elifesciences.org/articles/73971#bib16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AKwoxIGw9MM3J8ARJU26t6c7iw==">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2022-12-07T12:26:59.0597917Z</dcterms:created>
  <dc:creator>Bruna Piereck Moura</dc:creator>
</cp:coreProperties>
</file>