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B0908"/>
          <w:sz w:val="44"/>
          <w:szCs w:val="44"/>
        </w:rPr>
        <w:t xml:space="preserve">Permissions</w:t>
      </w:r>
    </w:p>
    <w:p>
      <w:pPr>
        <w:pBdr>
          <w:bottom w:val="single" w:color="D7B46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Tectra Glassbloom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while you breathe into the glass and when a piece is finished.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com.bloomtectra.tectraglassbloom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Tectra Glassbloom · com.bloomtectra.tectraglassbloom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B46A" w:sz="6" w:space="6"/>
      </w:pBdr>
      <w:tabs>
        <w:tab w:val="right" w:pos="9306"/>
      </w:tabs>
    </w:pPr>
    <w:r>
      <w:rPr>
        <w:b/>
        <w:bCs/>
        <w:color w:val="0B0908"/>
        <w:spacing w:val="40"/>
        <w:sz w:val="18"/>
        <w:szCs w:val="18"/>
      </w:rPr>
      <w:t xml:space="preserve">BLOOM TECTRA</w:t>
    </w:r>
    <w:r>
      <w:rPr>
        <w:color w:val="5E6B63"/>
        <w:sz w:val="18"/>
        <w:szCs w:val="18"/>
      </w:rPr>
      <w:t xml:space="preserve">	Tectra Glassbloom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B090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Tectra Glassbloom: Permissions</dc:title>
  <dc:creator>BLOOM TECTRA</dc:creator>
  <dc:description>What Tectra Glassbloom asks for, and why</dc:description>
  <cp:lastModifiedBy>BLOOM TECTRA</cp:lastModifiedBy>
  <cp:revision>1</cp:revision>
  <dcterms:created xsi:type="dcterms:W3CDTF">2026-10-19T01:57:44.675Z</dcterms:created>
  <dcterms:modified xsi:type="dcterms:W3CDTF">2026-10-19T01:57:44.675Z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