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1B2150"/>
          <w:sz w:val="44"/>
          <w:szCs w:val="44"/>
        </w:rPr>
        <w:t xml:space="preserve">Play Console Help</w:t>
      </w:r>
    </w:p>
    <w:p>
      <w:pPr>
        <w:pBdr>
          <w:bottom w:val="single" w:color="C99A45" w:sz="8" w:space="8"/>
        </w:pBdr>
        <w:spacing w:after="280"/>
      </w:pPr>
      <w:r>
        <w:rPr>
          <w:i/>
          <w:iCs/>
          <w:color w:val="5E6B63"/>
          <w:sz w:val="22"/>
          <w:szCs w:val="22"/>
        </w:rPr>
        <w:t xml:space="preserve">Every form answer for Umbra Prime, in the order Play Console asks</w:t>
      </w:r>
    </w:p>
    <w:p>
      <w:pPr>
        <w:pBdr>
          <w:left w:val="single" w:color="D9A62E" w:sz="18" w:space="10"/>
        </w:pBdr>
        <w:shd w:fill="FFF7E2" w:color="auto" w:val="clear"/>
        <w:spacing w:after="160" w:before="80" w:line="290"/>
        <w:ind w:left="200" w:right="200"/>
      </w:pPr>
      <w:r>
        <w:t xml:space="preserve">All answers reflect the shipped build: offline, no ads, no accounts, no data collected, one normal permission (Vibrate). Items in [square brackets] are yours to fill in.</w:t>
      </w:r>
    </w:p>
    <w:p>
      <w:pPr>
        <w:pStyle w:val="Heading1"/>
      </w:pPr>
      <w:r>
        <w:t xml:space="preserve">1. Create app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0"/>
        <w:gridCol w:w="5956"/>
      </w:tblGrid>
      <w:tr>
        <w:trPr>
          <w:tblHeader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Answer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App name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Umbra Prime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Default language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English (United States), en-US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App or game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Game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Free or paid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Free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Declarations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Tick Developer Program Policies and US export laws.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2. App content (Policy → App content)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0"/>
        <w:gridCol w:w="5956"/>
      </w:tblGrid>
      <w:tr>
        <w:trPr>
          <w:tblHeader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Section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Answer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Privacy policy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[public link to this privacy policy] (publish the Privacy Policy document first)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Ads: does your app contain ads?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No, my app does not contain ads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App access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All functionality in my app is available without any access restrictions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Content rating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See section 3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Target audience and content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See section 4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News app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COVID-19 contact tracing and status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My app is not a publicly available COVID-19 contact tracing or status app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Data safety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See section 5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Government app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Financial features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My app doesn't provide any financial features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Health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My app does not have any health features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Advertising ID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No, it does not use the advertising ID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3. Content rating (IARC questionnaire)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0"/>
        <w:gridCol w:w="5956"/>
      </w:tblGrid>
      <w:tr>
        <w:trPr>
          <w:tblHeader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Question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Answer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Email address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[support email address]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Category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Game (puzzle). If asked for a type, choose the option for puzzle / casual games.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Violence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Fear / horror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Sexuality / nudity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Language (profanity)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Controlled substances (drugs, alcohol, tobacco)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Crude humour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Gambling or simulated gambling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Users can interact or exchange content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Shares user location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Digital purchases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Unrestricted internet / web browsing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Is the app a web browser or search engine?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Expected result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ESRB Everyone · PEGI 3 · USK 0 · IARC 3+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4. Target audience and content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0"/>
        <w:gridCol w:w="5956"/>
      </w:tblGrid>
      <w:tr>
        <w:trPr>
          <w:tblHeader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Question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Answer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Target age groups (recommended)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13–15, 16–17 and 18 and over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Could the store listing unintentionally appeal to children?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Answer honestly. The art is friendly; if Google considers it appealing to children, the app already meets the Families Policy (no ads, no data, no SDKs), so you can accept.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Alternative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Include ages under 13 as well. The app qualifies, but you must then complete the Families declarations and Teacher Approved is optional.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5. Data safety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0"/>
        <w:gridCol w:w="5956"/>
      </w:tblGrid>
      <w:tr>
        <w:trPr>
          <w:tblHeader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Question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Answer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Does your app collect or share any of the required user data types?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Resulting label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 data collected · No data shared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Is all user data encrypted in transit?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Not shown when no data is collected (if asked: not applicable, no data leaves the device)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Account creation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My app does not allow users to create an account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Data deletion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Not applicable: nothing is collected. Uninstalling removes on-device progress.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6. Store settings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0"/>
        <w:gridCol w:w="5956"/>
      </w:tblGrid>
      <w:tr>
        <w:trPr>
          <w:tblHeader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Answer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App category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Game → Puzzle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Tags (up to 5)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Puzzle, Casual, Relaxing, Offline, Brain games (pick from the list Play offers)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Email address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[support email address]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Phone / website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Optional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External marketing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Your choice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7. Main store listing</w:t>
      </w:r>
    </w:p>
    <w:p>
      <w:pPr>
        <w:spacing w:after="120" w:line="300"/>
      </w:pPr>
      <w:r>
        <w:t xml:space="preserve">Paste the name, short and full description from </w:t>
      </w:r>
      <w:r>
        <w:rPr>
          <w:b/>
          <w:bCs/>
        </w:rPr>
        <w:t xml:space="preserve">Umbra Prime_description.docx</w:t>
      </w:r>
      <w:r>
        <w:t xml:space="preserve">, and upload the icon, feature graphic and screenshots named there.</w:t>
      </w:r>
    </w:p>
    <w:p>
      <w:pPr>
        <w:pStyle w:val="Heading1"/>
      </w:pPr>
      <w:r>
        <w:t xml:space="preserve">8. Developer page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0"/>
        <w:gridCol w:w="5956"/>
      </w:tblGrid>
      <w:tr>
        <w:trPr>
          <w:tblHeader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Answer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Developer name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PRIME PICK TRADERS LTD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Header image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company-header-4096x2304.png (4096×2304, 24-bit PNG, under 2 MB)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Developer icon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company-logo-512x512.png (512×512, 32-bit PNG)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Motto (optional intro line)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Hand-picked play, finely crafted.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9. Signing and first release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The upload key is the keystore EAS generated and stores on the Expo server. A copy is in this folder as primepicktradersltd-release.jks with its passwords in primepicktradersltd-credentials.json. Keep both private and backed up.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Play App Signing: keep it on (default). Google holds the app-signing key; you upload with the EAS key.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Testing → Internal testing → Create new release → upload primepicktradersltd-release.aab.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Release name: 1.0.0 (2). Release notes: from the description document.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New personal developer accounts must run a closed test with at least 12 testers for 14 continuous days before applying for production access.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When ready: Production → Create new release → promote the tested build → Send for review.</w:t>
      </w:r>
    </w:p>
    <w:p>
      <w:pPr>
        <w:pStyle w:val="Heading1"/>
      </w:pPr>
      <w:r>
        <w:t xml:space="preserve">10. Technical facts (if asked)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0"/>
        <w:gridCol w:w="5956"/>
      </w:tblGrid>
      <w:tr>
        <w:trPr>
          <w:tblHeader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1B215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FFFFFF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Package name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com.primepicktradersltd.umbraprime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Version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1.0.0 (versionCode 2)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Target SDK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36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Minimum SDK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24 (Android 7.0)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Permissions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android.permission.VIBRATE only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Network use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None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Third-party SDKs that collect data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None</w:t>
            </w:r>
          </w:p>
        </w:tc>
      </w:tr>
      <w:tr>
        <w:trPr>
          <w:tblHeader w:val="false"/>
        </w:trPr>
        <w:tc>
          <w:tcPr>
            <w:tcW w:type="dxa" w:w="335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F3F6F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b/>
                <w:bCs/>
                <w:color w:val="1F2A24"/>
              </w:rPr>
              <w:t xml:space="preserve">Build</w:t>
            </w:r>
          </w:p>
        </w:tc>
        <w:tc>
          <w:tcPr>
            <w:tcW w:type="dxa" w:w="595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line="276"/>
            </w:pPr>
            <w:r>
              <w:rPr>
                <w:color w:val="1F2A24"/>
              </w:rPr>
              <w:t xml:space="preserve">Expo SDK 56, EAS cloud build, AAB signed with the EAS-managed upload key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06"/>
      </w:tabs>
    </w:pPr>
    <w:r>
      <w:rPr>
        <w:color w:val="5E6B63"/>
        <w:sz w:val="16"/>
        <w:szCs w:val="16"/>
      </w:rPr>
      <w:t xml:space="preserve">Umbra Prime · com.primepicktradersltd.umbraprime</w:t>
    </w:r>
    <w:r>
      <w:rPr>
        <w:color w:val="5E6B63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9A45" w:sz="6" w:space="6"/>
      </w:pBdr>
      <w:tabs>
        <w:tab w:val="right" w:pos="9306"/>
      </w:tabs>
    </w:pPr>
    <w:r>
      <w:rPr>
        <w:b/>
        <w:bCs/>
        <w:color w:val="1B2150"/>
        <w:spacing w:val="40"/>
        <w:sz w:val="18"/>
        <w:szCs w:val="18"/>
      </w:rPr>
      <w:t xml:space="preserve">PRIME PICK TRADERS LTD</w:t>
    </w:r>
    <w:r>
      <w:rPr>
        <w:color w:val="5E6B63"/>
        <w:sz w:val="18"/>
        <w:szCs w:val="18"/>
      </w:rPr>
      <w:t xml:space="preserve">	Umbra Prime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Georgia" w:cs="Georgia" w:eastAsia="Georgia" w:hAnsi="Georgia"/>
      <w:b/>
      <w:bCs/>
      <w:color w:val="1B215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Georgia" w:cs="Georgia" w:eastAsia="Georgia" w:hAnsi="Georgia"/>
      <w:b/>
      <w:bCs/>
      <w:color w:val="1F2A2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Umbra Prime: Play Console Help</dc:title>
  <dc:creator>PRIME PICK TRADERS LTD</dc:creator>
  <dc:description>Every form answer for Umbra Prime, in the order Play Console asks</dc:description>
  <cp:lastModifiedBy>PRIME PICK TRADERS LTD</cp:lastModifiedBy>
  <cp:revision>1</cp:revision>
  <dcterms:created xsi:type="dcterms:W3CDTF">2026-10-16T02:59:12.588Z</dcterms:created>
  <dcterms:modified xsi:type="dcterms:W3CDTF">2026-10-16T02:59:12.588Z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