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B2150"/>
          <w:sz w:val="44"/>
          <w:szCs w:val="44"/>
        </w:rPr>
        <w:t xml:space="preserve">Permissions</w:t>
      </w:r>
    </w:p>
    <w:p>
      <w:pPr>
        <w:pBdr>
          <w:bottom w:val="single" w:color="C99A45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Umbra Prime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a sculpture settles and a shadow is found.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com.primepicktradersltd.umbraprime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1)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Umbra Prime · com.primepicktradersltd.umbraprime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A45" w:sz="6" w:space="6"/>
      </w:pBdr>
      <w:tabs>
        <w:tab w:val="right" w:pos="9306"/>
      </w:tabs>
    </w:pPr>
    <w:r>
      <w:rPr>
        <w:b/>
        <w:bCs/>
        <w:color w:val="1B2150"/>
        <w:spacing w:val="40"/>
        <w:sz w:val="18"/>
        <w:szCs w:val="18"/>
      </w:rPr>
      <w:t xml:space="preserve">PRIME PICK TRADERS LTD</w:t>
    </w:r>
    <w:r>
      <w:rPr>
        <w:color w:val="5E6B63"/>
        <w:sz w:val="18"/>
        <w:szCs w:val="18"/>
      </w:rPr>
      <w:t xml:space="preserve">	Umbra Prime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B215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Umbra Prime: Permissions</dc:title>
  <dc:creator>PRIME PICK TRADERS LTD</dc:creator>
  <dc:description>What Umbra Prime asks for, and why</dc:description>
  <cp:lastModifiedBy>PRIME PICK TRADERS LTD</cp:lastModifiedBy>
  <cp:revision>1</cp:revision>
  <dcterms:created xsi:type="dcterms:W3CDTF">2026-10-15T21:15:53.834Z</dcterms:created>
  <dcterms:modified xsi:type="dcterms:W3CDTF">2026-10-15T21:15:53.834Z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