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8213A"/>
          <w:sz w:val="44"/>
          <w:szCs w:val="44"/>
        </w:rPr>
        <w:t xml:space="preserve">Permissions</w:t>
      </w:r>
    </w:p>
    <w:p>
      <w:pPr>
        <w:pBdr>
          <w:bottom w:val="single" w:color="8A4FD8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Thistle Skim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the stone skips and when a lantern catches light.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821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com.thistlekyron.thistleskim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Thistle Skim · com.thistlekyron.thistleskim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4FD8" w:sz="6" w:space="6"/>
      </w:pBdr>
      <w:tabs>
        <w:tab w:val="right" w:pos="9306"/>
      </w:tabs>
    </w:pPr>
    <w:r>
      <w:rPr>
        <w:b/>
        <w:bCs/>
        <w:color w:val="18213A"/>
        <w:spacing w:val="40"/>
        <w:sz w:val="18"/>
        <w:szCs w:val="18"/>
      </w:rPr>
      <w:t xml:space="preserve">THISTLE KYRON</w:t>
    </w:r>
    <w:r>
      <w:rPr>
        <w:color w:val="5E6B63"/>
        <w:sz w:val="18"/>
        <w:szCs w:val="18"/>
      </w:rPr>
      <w:t xml:space="preserve">	Thistle Skim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821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Thistle Skim: Permissions</dc:title>
  <dc:creator>THISTLE KYRON</dc:creator>
  <dc:description>What Thistle Skim asks for, and why</dc:description>
  <cp:lastModifiedBy>THISTLE KYRON</cp:lastModifiedBy>
  <cp:revision>1</cp:revision>
  <dcterms:created xsi:type="dcterms:W3CDTF">2026-10-17T19:56:08.289Z</dcterms:created>
  <dcterms:modified xsi:type="dcterms:W3CDTF">2026-10-17T19:56:08.289Z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