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70D1F"/>
          <w:sz w:val="44"/>
          <w:szCs w:val="44"/>
        </w:rPr>
        <w:t xml:space="preserve">Permissions</w:t>
      </w:r>
    </w:p>
    <w:p>
      <w:pPr>
        <w:pBdr>
          <w:bottom w:val="single" w:color="5CF2B0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Tundra Starthread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the thread reaches a star and when a constellation is complete.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com.tundraquonix.tundrastarthread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Tundra Starthread · com.tundraquonix.tundrastarthread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F2B0" w:sz="6" w:space="6"/>
      </w:pBdr>
      <w:tabs>
        <w:tab w:val="right" w:pos="9306"/>
      </w:tabs>
    </w:pPr>
    <w:r>
      <w:rPr>
        <w:b/>
        <w:bCs/>
        <w:color w:val="070D1F"/>
        <w:spacing w:val="40"/>
        <w:sz w:val="18"/>
        <w:szCs w:val="18"/>
      </w:rPr>
      <w:t xml:space="preserve">TUNDRA QUONIX</w:t>
    </w:r>
    <w:r>
      <w:rPr>
        <w:color w:val="5E6B63"/>
        <w:sz w:val="18"/>
        <w:szCs w:val="18"/>
      </w:rPr>
      <w:t xml:space="preserve">	Tundra Starthread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70D1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Tundra Starthread: Permissions</dc:title>
  <dc:creator>TUNDRA QUONIX</dc:creator>
  <dc:description>What Tundra Starthread asks for, and why</dc:description>
  <cp:lastModifiedBy>TUNDRA QUONIX</cp:lastModifiedBy>
  <cp:revision>1</cp:revision>
  <dcterms:created xsi:type="dcterms:W3CDTF">2026-10-19T01:57:43.751Z</dcterms:created>
  <dcterms:modified xsi:type="dcterms:W3CDTF">2026-10-19T01:57:43.751Z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