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CCB34" w14:textId="3B441D12" w:rsidR="005E3475" w:rsidRDefault="009E0785" w:rsidP="0003052C">
      <w:pPr>
        <w:pStyle w:val="Heading1"/>
      </w:pPr>
      <w:r>
        <w:t>Abstract</w:t>
      </w:r>
    </w:p>
    <w:p w14:paraId="144FA994" w14:textId="2AA60EFB" w:rsidR="0003052C" w:rsidRDefault="0003052C">
      <w:r>
        <w:t xml:space="preserve">The area of an individual’s daily activity space may be limited by the difficulty of traveling long distances or by the density of destinations, which limits the need for traveling far from home. In this study, we analyze data from a travel diary survey for 327 individuals in Granada Spain for both a weekday and a weekend to determine the relationship between </w:t>
      </w:r>
      <w:r w:rsidR="00954B2C">
        <w:t xml:space="preserve">activity space areas and destination accessibility by car and non-car modes. We find that lower accessibility is associated with larger activity spaces on weekdays, while weekend activity space areas are better predicted by </w:t>
      </w:r>
      <w:r w:rsidR="00467D2A">
        <w:t>the availability of household resou</w:t>
      </w:r>
      <w:r w:rsidR="002D5E6C">
        <w:t>r</w:t>
      </w:r>
      <w:r w:rsidR="00467D2A">
        <w:t>ces</w:t>
      </w:r>
      <w:r w:rsidR="00954B2C">
        <w:t xml:space="preserve">.  </w:t>
      </w:r>
    </w:p>
    <w:p w14:paraId="14D6B628" w14:textId="29B8FC62" w:rsidR="009E0785" w:rsidRPr="00E25A63" w:rsidRDefault="009E0785" w:rsidP="0003052C">
      <w:pPr>
        <w:pStyle w:val="Heading1"/>
      </w:pPr>
      <w:r w:rsidRPr="00E25A63">
        <w:t>Questions</w:t>
      </w:r>
      <w:r w:rsidR="00954CAA">
        <w:t xml:space="preserve"> (200 words)</w:t>
      </w:r>
    </w:p>
    <w:p w14:paraId="6EF9135E" w14:textId="587609BA" w:rsidR="009E0785" w:rsidRDefault="009E0785">
      <w:r>
        <w:t xml:space="preserve">Activity </w:t>
      </w:r>
      <w:r w:rsidRPr="00695B41">
        <w:t xml:space="preserve">spaces represent the area within which an individual completes their </w:t>
      </w:r>
      <w:r w:rsidR="00467D51" w:rsidRPr="00695B41">
        <w:t>routine</w:t>
      </w:r>
      <w:r w:rsidRPr="00695B41">
        <w:t xml:space="preserve"> activities</w:t>
      </w:r>
      <w:r w:rsidR="00467D51" w:rsidRPr="00695B41">
        <w:t xml:space="preserve"> </w:t>
      </w:r>
      <w:r w:rsidR="00467D51" w:rsidRPr="00695B41">
        <w:fldChar w:fldCharType="begin"/>
      </w:r>
      <w:r w:rsidR="00467D51" w:rsidRPr="00695B41">
        <w:instrText xml:space="preserve"> ADDIN ZOTERO_ITEM CSL_CITATION {"citationID":"3C596nx6","properties":{"formattedCitation":"(Cagney et al. 2020)","plainCitation":"(Cagney et al. 2020)","noteIndex":0},"citationItems":[{"id":7129,"uris":["http://zotero.org/users/1246969/items/EQG2RH8P"],"itemData":{"id":7129,"type":"article-journal","abstract":"Recent theoretical and methodological advances in urban sociology, including spatially located data, provide new opportunities to consider the joint influence of mobility and place in urban social life. This review defines the concept of activity space, describes its origins in urban sociology, and examines the extent to which activity space approaches advance sociological research in four substantive domains—spatial inequality and segregation, social connectedness and engagement, crime and offending patterns, and health and health-related behavior. It next describes the evolution of methods for location tracking and new approaches that hold promise for maximizing urban mobility and activity space contributions. It then discusses how location data may be augmented to enhance our sociological understanding of the structure, meaning, and implications of the places people visit or traverse in daily life. We close with new directions for activity space research, emphasizing how such work could enable comparative contextual research.","container-title":"Annual Review of Sociology","DOI":"10.1146/annurev-soc-121919-054848","ISSN":"0360-0572, 1545-2115","issue":"Volume 46, 2020","language":"en","note":"publisher: Annual Reviews","page":"623-648","source":"www.annualreviews.org","title":"Urban Mobility and Activity Space","volume":"46","author":[{"family":"Cagney","given":"Kathleen A."},{"family":"Cornwell","given":"Erin York"},{"family":"Goldman","given":"Alyssa W."},{"family":"Cai","given":"Liang"}],"issued":{"date-parts":[["2020",7,30]]}}}],"schema":"https://github.com/citation-style-language/schema/raw/master/csl-citation.json"} </w:instrText>
      </w:r>
      <w:r w:rsidR="00467D51" w:rsidRPr="00695B41">
        <w:fldChar w:fldCharType="separate"/>
      </w:r>
      <w:r w:rsidR="00467D51" w:rsidRPr="00695B41">
        <w:t>(Cagney et al. 2020)</w:t>
      </w:r>
      <w:r w:rsidR="00467D51" w:rsidRPr="00695B41">
        <w:fldChar w:fldCharType="end"/>
      </w:r>
      <w:r w:rsidRPr="00695B41">
        <w:t>. The size</w:t>
      </w:r>
      <w:r>
        <w:t xml:space="preserve"> of a</w:t>
      </w:r>
      <w:r w:rsidR="0058507F">
        <w:t>n</w:t>
      </w:r>
      <w:r>
        <w:t xml:space="preserve"> individual’s activity space can inform an understanding of their well-being, but it </w:t>
      </w:r>
      <w:r w:rsidR="0058507F">
        <w:t xml:space="preserve">has limited usefulness </w:t>
      </w:r>
      <w:r>
        <w:t>as a stand-alone measure of welfare</w:t>
      </w:r>
      <w:r w:rsidR="0058507F">
        <w:t xml:space="preserve"> without an understanding of its causes</w:t>
      </w:r>
      <w:r>
        <w:t xml:space="preserve">. </w:t>
      </w:r>
      <w:r w:rsidR="0058507F">
        <w:t>On the one hand,</w:t>
      </w:r>
      <w:r w:rsidR="00020DDF">
        <w:t xml:space="preserve"> there is a constraints-based narrative: the idea that a person’s activity space is constrained by the difficulty of travel</w:t>
      </w:r>
      <w:r w:rsidR="0058507F">
        <w:t>. On the other hand</w:t>
      </w:r>
      <w:r w:rsidR="00695B41">
        <w:t xml:space="preserve"> is</w:t>
      </w:r>
      <w:r w:rsidR="0058507F">
        <w:t xml:space="preserve"> </w:t>
      </w:r>
      <w:r w:rsidR="00020DDF">
        <w:t xml:space="preserve">a freedom-based narrative: the idea that better access to more proximate destinations gives people the freedom to fully participate in community life without traveling over a wide area. The constraints-based narrative would suggest that larger activity spaces are associated greater well-being, while the freedom-based narrative would suggest that smaller activity spaces are associated with greater well-being. </w:t>
      </w:r>
    </w:p>
    <w:p w14:paraId="1C40965F" w14:textId="36E6E32E" w:rsidR="009E0785" w:rsidRDefault="009E0785">
      <w:r>
        <w:t>Destination accessibility</w:t>
      </w:r>
      <w:r w:rsidR="0058507F">
        <w:t xml:space="preserve"> offers a useful construct for </w:t>
      </w:r>
      <w:r w:rsidR="00020DDF">
        <w:t>evaluating the relative merits of the freedom-based narrative and the constraints-based narrative</w:t>
      </w:r>
      <w:r w:rsidR="0058507F">
        <w:t xml:space="preserve">. If small activity spaces are associated with lower accessibility, this would be consistent with a </w:t>
      </w:r>
      <w:r w:rsidR="00467D51">
        <w:t>constraint-based narrative</w:t>
      </w:r>
      <w:r w:rsidR="007F7B5A">
        <w:t>. If smaller activity spaces are associated with higher accessibility, this would be consistent with a</w:t>
      </w:r>
      <w:r w:rsidR="00467D51">
        <w:t xml:space="preserve"> freedom-based narrative</w:t>
      </w:r>
      <w:r w:rsidR="007F7B5A">
        <w:t>.</w:t>
      </w:r>
      <w:r w:rsidR="00467D51">
        <w:t xml:space="preserve"> </w:t>
      </w:r>
      <w:r w:rsidR="007F7B5A">
        <w:t>This study seeks to address the question of whether there is a positive or negative relationship</w:t>
      </w:r>
      <w:r w:rsidR="0058507F">
        <w:t xml:space="preserve"> </w:t>
      </w:r>
      <w:r w:rsidR="007F7B5A">
        <w:t>between the destination accessibility of individuals’ home and the areas of their activity spaces.</w:t>
      </w:r>
    </w:p>
    <w:p w14:paraId="6DFBD2CA" w14:textId="01095ABC" w:rsidR="007F7B5A" w:rsidRPr="00E25A63" w:rsidRDefault="007F7B5A" w:rsidP="0003052C">
      <w:pPr>
        <w:pStyle w:val="Heading1"/>
      </w:pPr>
      <w:r w:rsidRPr="00E25A63">
        <w:t>Methods</w:t>
      </w:r>
    </w:p>
    <w:p w14:paraId="6862C50A" w14:textId="522A3B21" w:rsidR="007F7B5A" w:rsidRDefault="007F7B5A">
      <w:commentRangeStart w:id="0"/>
      <w:r>
        <w:t>This study draws on data that was collected ….. (describe survey methodology).</w:t>
      </w:r>
      <w:commentRangeEnd w:id="0"/>
      <w:r w:rsidR="00467D51">
        <w:rPr>
          <w:rStyle w:val="CommentReference"/>
        </w:rPr>
        <w:commentReference w:id="0"/>
      </w:r>
    </w:p>
    <w:p w14:paraId="65D40C0A" w14:textId="77777777" w:rsidR="0023428B" w:rsidRDefault="007F7B5A">
      <w:commentRangeStart w:id="1"/>
      <w:r>
        <w:t>For purposes of this study, an individual’s activity space was defined as (describe method for calculating activity space).</w:t>
      </w:r>
      <w:r w:rsidR="00BC0071">
        <w:t xml:space="preserve"> </w:t>
      </w:r>
      <w:commentRangeEnd w:id="1"/>
      <w:r w:rsidR="00467D51">
        <w:rPr>
          <w:rStyle w:val="CommentReference"/>
        </w:rPr>
        <w:commentReference w:id="1"/>
      </w:r>
    </w:p>
    <w:p w14:paraId="4C0F1695" w14:textId="00F95685" w:rsidR="007F7B5A" w:rsidRDefault="000931D9">
      <w:r>
        <w:t>One individual’s weekday activity space and three individuals weekend activity spaces were more than eight standard deviations from the mean. These were removed from the sample</w:t>
      </w:r>
      <w:r w:rsidR="003511ED">
        <w:t>.</w:t>
      </w:r>
      <w:r w:rsidR="00BC0071">
        <w:t xml:space="preserve"> </w:t>
      </w:r>
    </w:p>
    <w:p w14:paraId="57022A2D" w14:textId="14562E8B" w:rsidR="00467D51" w:rsidRDefault="007F7B5A">
      <w:r>
        <w:t xml:space="preserve">To calculate destination accessibility, we drew on parcel-level land-use data for the province of Granada </w:t>
      </w:r>
      <w:commentRangeStart w:id="2"/>
      <w:r>
        <w:t xml:space="preserve">(describe dataset). </w:t>
      </w:r>
      <w:commentRangeEnd w:id="2"/>
      <w:r w:rsidR="00B86D05">
        <w:rPr>
          <w:rStyle w:val="CommentReference"/>
        </w:rPr>
        <w:commentReference w:id="2"/>
      </w:r>
      <w:r>
        <w:t xml:space="preserve">We classified parcel land uses into </w:t>
      </w:r>
      <w:r w:rsidR="00B86D05">
        <w:t>six categories</w:t>
      </w:r>
      <w:r>
        <w:t xml:space="preserve"> categories: </w:t>
      </w:r>
      <w:r w:rsidR="00BC0071">
        <w:t xml:space="preserve">leisure </w:t>
      </w:r>
      <w:commentRangeStart w:id="3"/>
      <w:r w:rsidR="00BC0071">
        <w:t xml:space="preserve">(retail, restaurants, and indoor culture and recreation), </w:t>
      </w:r>
      <w:commentRangeEnd w:id="3"/>
      <w:r w:rsidR="00B86D05">
        <w:rPr>
          <w:rStyle w:val="CommentReference"/>
        </w:rPr>
        <w:commentReference w:id="3"/>
      </w:r>
      <w:r w:rsidR="00BC0071">
        <w:t xml:space="preserve">other services </w:t>
      </w:r>
      <w:commentRangeStart w:id="4"/>
      <w:r w:rsidR="00BC0071">
        <w:t>(including ….</w:t>
      </w:r>
      <w:commentRangeEnd w:id="4"/>
      <w:r w:rsidR="00B86D05">
        <w:rPr>
          <w:rStyle w:val="CommentReference"/>
        </w:rPr>
        <w:commentReference w:id="4"/>
      </w:r>
      <w:r w:rsidR="00BC0071">
        <w:t xml:space="preserve">), outdoor recreation </w:t>
      </w:r>
      <w:commentRangeStart w:id="5"/>
      <w:r w:rsidR="00BC0071">
        <w:t>(including ….)</w:t>
      </w:r>
      <w:commentRangeEnd w:id="5"/>
      <w:r w:rsidR="00B86D05">
        <w:rPr>
          <w:rStyle w:val="CommentReference"/>
        </w:rPr>
        <w:commentReference w:id="5"/>
      </w:r>
      <w:r w:rsidR="00BC0071">
        <w:t>, residential</w:t>
      </w:r>
      <w:r w:rsidR="00B86D05">
        <w:t>, agricultural, and industrial</w:t>
      </w:r>
      <w:r w:rsidR="00BC0071">
        <w:t xml:space="preserve">. </w:t>
      </w:r>
    </w:p>
    <w:p w14:paraId="2DE428B2" w14:textId="410162A8" w:rsidR="007F7B5A" w:rsidRDefault="00BC0071">
      <w:r>
        <w:lastRenderedPageBreak/>
        <w:t xml:space="preserve">The </w:t>
      </w:r>
      <w:r w:rsidR="0023428B">
        <w:t xml:space="preserve">size of the land use at each location was </w:t>
      </w:r>
      <w:r w:rsidR="00B86D05">
        <w:t>defined</w:t>
      </w:r>
      <w:r w:rsidR="0023428B">
        <w:t xml:space="preserve"> as the gross floor area for leisure</w:t>
      </w:r>
      <w:r w:rsidR="00C26660">
        <w:t>,</w:t>
      </w:r>
      <w:r w:rsidR="0023428B">
        <w:t xml:space="preserve"> other services, </w:t>
      </w:r>
      <w:r w:rsidR="00C26660">
        <w:t xml:space="preserve">and industrial land uses, </w:t>
      </w:r>
      <w:r w:rsidR="0023428B">
        <w:t>as the total land area for outdoor recreation</w:t>
      </w:r>
      <w:r w:rsidR="00C26660">
        <w:t xml:space="preserve"> and agricultural land uses</w:t>
      </w:r>
      <w:r w:rsidR="0023428B">
        <w:t xml:space="preserve">, and as the estimated population for residential uses, where the </w:t>
      </w:r>
      <w:r w:rsidR="00B86D05">
        <w:t xml:space="preserve">estimated </w:t>
      </w:r>
      <w:r w:rsidR="0023428B">
        <w:t>population of a parcel was calculated as shown in Equation 1.</w:t>
      </w:r>
    </w:p>
    <w:p w14:paraId="37FEE63B" w14:textId="75DF6CE9" w:rsidR="00C26660" w:rsidRPr="00584103" w:rsidRDefault="00584103" w:rsidP="00584103">
      <w:pPr>
        <w:tabs>
          <w:tab w:val="center" w:pos="4680"/>
          <w:tab w:val="right" w:pos="9360"/>
        </w:tabs>
        <w:rPr>
          <w:rFonts w:eastAsiaTheme="minorEastAsia"/>
        </w:rPr>
      </w:pPr>
      <w:r>
        <w:rPr>
          <w:rFonts w:eastAsiaTheme="minorEastAsia"/>
        </w:rPr>
        <w:tab/>
      </w:r>
      <m:oMath>
        <m:sSub>
          <m:sSubPr>
            <m:ctrlPr>
              <w:rPr>
                <w:rFonts w:ascii="Cambria Math" w:hAnsi="Cambria Math"/>
                <w:i/>
                <w:sz w:val="22"/>
              </w:rPr>
            </m:ctrlPr>
          </m:sSubPr>
          <m:e>
            <m:r>
              <w:rPr>
                <w:rFonts w:ascii="Cambria Math" w:hAnsi="Cambria Math"/>
              </w:rPr>
              <m:t>P</m:t>
            </m:r>
          </m:e>
          <m:sub>
            <m:r>
              <w:rPr>
                <w:rFonts w:ascii="Cambria Math" w:hAnsi="Cambria Math"/>
              </w:rPr>
              <m:t>parcel</m:t>
            </m:r>
          </m:sub>
        </m:sSub>
        <m:r>
          <w:rPr>
            <w:rFonts w:ascii="Cambria Math" w:hAnsi="Cambria Math"/>
          </w:rPr>
          <m:t>=</m:t>
        </m:r>
        <m:sSub>
          <m:sSubPr>
            <m:ctrlPr>
              <w:rPr>
                <w:rFonts w:ascii="Cambria Math" w:hAnsi="Cambria Math"/>
                <w:i/>
                <w:sz w:val="22"/>
              </w:rPr>
            </m:ctrlPr>
          </m:sSubPr>
          <m:e>
            <m:r>
              <w:rPr>
                <w:rFonts w:ascii="Cambria Math" w:hAnsi="Cambria Math"/>
              </w:rPr>
              <m:t>P</m:t>
            </m:r>
          </m:e>
          <m:sub>
            <m:r>
              <w:rPr>
                <w:rFonts w:ascii="Cambria Math" w:hAnsi="Cambria Math"/>
              </w:rPr>
              <m:t>tract</m:t>
            </m:r>
          </m:sub>
        </m:sSub>
        <m:d>
          <m:dPr>
            <m:ctrlPr>
              <w:rPr>
                <w:rFonts w:ascii="Cambria Math" w:hAnsi="Cambria Math"/>
                <w:i/>
                <w:sz w:val="22"/>
              </w:rPr>
            </m:ctrlPr>
          </m:dPr>
          <m:e>
            <m:f>
              <m:fPr>
                <m:ctrlPr>
                  <w:rPr>
                    <w:rFonts w:ascii="Cambria Math" w:hAnsi="Cambria Math"/>
                    <w:i/>
                    <w:sz w:val="22"/>
                  </w:rPr>
                </m:ctrlPr>
              </m:fPr>
              <m:num>
                <m:sSub>
                  <m:sSubPr>
                    <m:ctrlPr>
                      <w:rPr>
                        <w:rFonts w:ascii="Cambria Math" w:hAnsi="Cambria Math"/>
                        <w:i/>
                        <w:sz w:val="22"/>
                      </w:rPr>
                    </m:ctrlPr>
                  </m:sSubPr>
                  <m:e>
                    <m:r>
                      <w:rPr>
                        <w:rFonts w:ascii="Cambria Math" w:hAnsi="Cambria Math"/>
                      </w:rPr>
                      <m:t>GFA</m:t>
                    </m:r>
                  </m:e>
                  <m:sub>
                    <m:r>
                      <w:rPr>
                        <w:rFonts w:ascii="Cambria Math" w:hAnsi="Cambria Math"/>
                      </w:rPr>
                      <m:t>parcel</m:t>
                    </m:r>
                  </m:sub>
                </m:sSub>
              </m:num>
              <m:den>
                <m:sSub>
                  <m:sSubPr>
                    <m:ctrlPr>
                      <w:rPr>
                        <w:rFonts w:ascii="Cambria Math" w:hAnsi="Cambria Math"/>
                        <w:i/>
                        <w:sz w:val="22"/>
                      </w:rPr>
                    </m:ctrlPr>
                  </m:sSubPr>
                  <m:e>
                    <m:r>
                      <w:rPr>
                        <w:rFonts w:ascii="Cambria Math" w:hAnsi="Cambria Math"/>
                      </w:rPr>
                      <m:t>GFA</m:t>
                    </m:r>
                  </m:e>
                  <m:sub>
                    <m:r>
                      <w:rPr>
                        <w:rFonts w:ascii="Cambria Math" w:hAnsi="Cambria Math"/>
                      </w:rPr>
                      <m:t>tract</m:t>
                    </m:r>
                  </m:sub>
                </m:sSub>
              </m:den>
            </m:f>
          </m:e>
        </m:d>
      </m:oMath>
      <w:r>
        <w:rPr>
          <w:rFonts w:eastAsiaTheme="minorEastAsia"/>
        </w:rPr>
        <w:tab/>
        <w:t>(1)</w:t>
      </w:r>
    </w:p>
    <w:p w14:paraId="376F2A7D" w14:textId="352668D0" w:rsidR="00584103" w:rsidRDefault="00584103">
      <w:pPr>
        <w:rPr>
          <w:rFonts w:eastAsiaTheme="minorEastAsia"/>
        </w:rPr>
      </w:pPr>
      <w:r>
        <w:rPr>
          <w:rFonts w:eastAsiaTheme="minorEastAsia"/>
        </w:rPr>
        <w:t xml:space="preserve">where </w:t>
      </w:r>
      <w:r>
        <w:rPr>
          <w:rFonts w:eastAsiaTheme="minorEastAsia"/>
        </w:rPr>
        <w:tab/>
      </w:r>
      <w:proofErr w:type="spellStart"/>
      <w:r w:rsidRPr="00584103">
        <w:rPr>
          <w:rFonts w:eastAsiaTheme="minorEastAsia"/>
          <w:i/>
          <w:iCs/>
        </w:rPr>
        <w:t>P</w:t>
      </w:r>
      <w:r w:rsidRPr="00584103">
        <w:rPr>
          <w:rFonts w:eastAsiaTheme="minorEastAsia"/>
          <w:i/>
          <w:iCs/>
          <w:vertAlign w:val="subscript"/>
        </w:rPr>
        <w:t>parcel</w:t>
      </w:r>
      <w:proofErr w:type="spellEnd"/>
      <w:r w:rsidRPr="00584103">
        <w:rPr>
          <w:rFonts w:eastAsiaTheme="minorEastAsia"/>
          <w:i/>
          <w:iCs/>
        </w:rPr>
        <w:t xml:space="preserve"> </w:t>
      </w:r>
      <w:r>
        <w:rPr>
          <w:rFonts w:eastAsiaTheme="minorEastAsia"/>
        </w:rPr>
        <w:t>= The estimate population of the parcel,</w:t>
      </w:r>
    </w:p>
    <w:p w14:paraId="0BF74249" w14:textId="1D8FC4F0" w:rsidR="00584103" w:rsidRDefault="00584103">
      <w:pPr>
        <w:rPr>
          <w:rFonts w:eastAsiaTheme="minorEastAsia"/>
        </w:rPr>
      </w:pPr>
      <w:r>
        <w:rPr>
          <w:rFonts w:eastAsiaTheme="minorEastAsia"/>
        </w:rPr>
        <w:tab/>
      </w:r>
      <w:proofErr w:type="spellStart"/>
      <w:r w:rsidRPr="00584103">
        <w:rPr>
          <w:rFonts w:eastAsiaTheme="minorEastAsia"/>
          <w:i/>
          <w:iCs/>
        </w:rPr>
        <w:t>P</w:t>
      </w:r>
      <w:r w:rsidRPr="00584103">
        <w:rPr>
          <w:rFonts w:eastAsiaTheme="minorEastAsia"/>
          <w:i/>
          <w:iCs/>
          <w:vertAlign w:val="subscript"/>
        </w:rPr>
        <w:t>tract</w:t>
      </w:r>
      <w:proofErr w:type="spellEnd"/>
      <w:r>
        <w:rPr>
          <w:rFonts w:eastAsiaTheme="minorEastAsia"/>
        </w:rPr>
        <w:t xml:space="preserve"> = The population of the census tract, </w:t>
      </w:r>
      <w:commentRangeStart w:id="6"/>
      <w:r>
        <w:rPr>
          <w:rFonts w:eastAsiaTheme="minorEastAsia"/>
        </w:rPr>
        <w:t xml:space="preserve">from </w:t>
      </w:r>
      <w:commentRangeEnd w:id="6"/>
      <w:r>
        <w:rPr>
          <w:rFonts w:eastAsiaTheme="minorEastAsia"/>
        </w:rPr>
        <w:t>,</w:t>
      </w:r>
      <w:r>
        <w:rPr>
          <w:rStyle w:val="CommentReference"/>
        </w:rPr>
        <w:commentReference w:id="6"/>
      </w:r>
      <w:r>
        <w:rPr>
          <w:rFonts w:eastAsiaTheme="minorEastAsia"/>
        </w:rPr>
        <w:t xml:space="preserve"> </w:t>
      </w:r>
    </w:p>
    <w:p w14:paraId="030BAB4A" w14:textId="14404F54" w:rsidR="00584103" w:rsidRDefault="00584103">
      <w:pPr>
        <w:rPr>
          <w:rFonts w:eastAsiaTheme="minorEastAsia"/>
        </w:rPr>
      </w:pPr>
      <w:r>
        <w:rPr>
          <w:rFonts w:eastAsiaTheme="minorEastAsia"/>
        </w:rPr>
        <w:tab/>
      </w:r>
      <w:proofErr w:type="spellStart"/>
      <w:r w:rsidRPr="00584103">
        <w:rPr>
          <w:rFonts w:eastAsiaTheme="minorEastAsia"/>
          <w:i/>
          <w:iCs/>
        </w:rPr>
        <w:t>GFA</w:t>
      </w:r>
      <w:r w:rsidRPr="00584103">
        <w:rPr>
          <w:rFonts w:eastAsiaTheme="minorEastAsia"/>
          <w:i/>
          <w:iCs/>
          <w:vertAlign w:val="subscript"/>
        </w:rPr>
        <w:t>parcel</w:t>
      </w:r>
      <w:proofErr w:type="spellEnd"/>
      <w:r>
        <w:rPr>
          <w:rFonts w:eastAsiaTheme="minorEastAsia"/>
        </w:rPr>
        <w:t xml:space="preserve"> = The total gross floor area of all residential buildings on the parcel, and</w:t>
      </w:r>
    </w:p>
    <w:p w14:paraId="083434FD" w14:textId="6C760B52" w:rsidR="00584103" w:rsidRDefault="00584103">
      <w:r>
        <w:rPr>
          <w:rFonts w:eastAsiaTheme="minorEastAsia"/>
        </w:rPr>
        <w:tab/>
      </w:r>
      <w:proofErr w:type="spellStart"/>
      <w:r w:rsidRPr="00584103">
        <w:rPr>
          <w:rFonts w:eastAsiaTheme="minorEastAsia"/>
          <w:i/>
          <w:iCs/>
        </w:rPr>
        <w:t>GFA</w:t>
      </w:r>
      <w:r w:rsidRPr="00584103">
        <w:rPr>
          <w:rFonts w:eastAsiaTheme="minorEastAsia"/>
          <w:i/>
          <w:iCs/>
          <w:vertAlign w:val="subscript"/>
        </w:rPr>
        <w:t>tract</w:t>
      </w:r>
      <w:proofErr w:type="spellEnd"/>
      <w:r>
        <w:rPr>
          <w:rFonts w:eastAsiaTheme="minorEastAsia"/>
        </w:rPr>
        <w:t xml:space="preserve"> = The total gross floor area of all residential buildings in the tract.</w:t>
      </w:r>
    </w:p>
    <w:p w14:paraId="2C4D5CDE" w14:textId="269A66A3" w:rsidR="00413AF6" w:rsidRDefault="0023428B" w:rsidP="00695B41">
      <w:r>
        <w:t xml:space="preserve">We used the r5r </w:t>
      </w:r>
      <w:r w:rsidRPr="00695B41">
        <w:t>package</w:t>
      </w:r>
      <w:r w:rsidR="004678F9" w:rsidRPr="00695B41">
        <w:t xml:space="preserve"> </w:t>
      </w:r>
      <w:r w:rsidR="004678F9" w:rsidRPr="00695B41">
        <w:fldChar w:fldCharType="begin"/>
      </w:r>
      <w:r w:rsidR="000F2A3A" w:rsidRPr="00695B41">
        <w:instrText xml:space="preserve"> ADDIN ZOTERO_ITEM CSL_CITATION {"citationID":"FdAFAIcT","properties":{"formattedCitation":"(Pereira et al. 2021)","plainCitation":"(Pereira et al. 2021)","noteIndex":0},"citationItems":[{"id":1593,"uris":["http://zotero.org/users/1246969/items/CRR4W3E6"],"itemData":{"id":1593,"type":"article-journal","abstract":"Routing is a key step in transport planning and research. Nonetheless, researchers and practitioners often face challenges when performing this task due to long computation times and the cost of licensed software. R^5^ is a multimodal transport network router that offers multiple routing features, such as calculating travel times over a time window and returning multiple itineraries for origin/destination pairs. This paper describes r5r, an open-source R package that leverages R^5^ to efficiently compute travel time matrices and generate detailed itineraries between sets of origins and destinations at no expense using seamless parallel computing.","container-title":"Findings","DOI":"10.32866/001c.21262","journalAbbreviation":"Findings","language":"en","note":"publisher: Findings Press","page":"21262","source":"findingspress.org","title":"r5r: Rapid Realistic Routing on Multimodal Transport Networks with R&lt;sup&gt;5&lt;/sup&gt; in R","title-short":"r5r","author":[{"family":"Pereira","given":"Rafael H. M."},{"family":"Saraiva","given":"Marcus"},{"family":"Herszenhut","given":"Daniel"},{"family":"Braga","given":"Carlos Kaue Vieira"},{"family":"Conway","given":"Matthew Wigginton"}],"issued":{"date-parts":[["2021",3,4]]}}}],"schema":"https://github.com/citation-style-language/schema/raw/master/csl-citation.json"} </w:instrText>
      </w:r>
      <w:r w:rsidR="004678F9" w:rsidRPr="00695B41">
        <w:fldChar w:fldCharType="separate"/>
      </w:r>
      <w:r w:rsidR="000F2A3A" w:rsidRPr="00695B41">
        <w:t>(Pereira et al. 2021)</w:t>
      </w:r>
      <w:r w:rsidR="004678F9" w:rsidRPr="00695B41">
        <w:fldChar w:fldCharType="end"/>
      </w:r>
      <w:r w:rsidRPr="00695B41">
        <w:t xml:space="preserve"> to</w:t>
      </w:r>
      <w:r>
        <w:t xml:space="preserve"> calculate </w:t>
      </w:r>
      <w:r w:rsidR="00584103">
        <w:t>twelve</w:t>
      </w:r>
      <w:r>
        <w:t xml:space="preserve"> different accessibility metrics for the home location of each survey respondent: Accessibility by car for each of the four destination types and accessibility without a car (e.g. by walking and transit) for each of the four destination types. </w:t>
      </w:r>
      <w:r w:rsidR="00F0587C">
        <w:t>Accessibility</w:t>
      </w:r>
      <w:r w:rsidR="00413AF6">
        <w:t xml:space="preserve"> was calculated </w:t>
      </w:r>
      <w:r w:rsidR="00584103">
        <w:t xml:space="preserve">as the sum of all parcels in </w:t>
      </w:r>
      <w:commentRangeStart w:id="7"/>
      <w:r w:rsidR="00584103">
        <w:t>the province of Granada</w:t>
      </w:r>
      <w:commentRangeEnd w:id="7"/>
      <w:r w:rsidR="00584103">
        <w:rPr>
          <w:rStyle w:val="CommentReference"/>
        </w:rPr>
        <w:commentReference w:id="7"/>
      </w:r>
      <w:r w:rsidR="00584103">
        <w:t xml:space="preserve">. weighted by size (as defined above) and by travel time from the home location using a logistic decay function with </w:t>
      </w:r>
      <w:r w:rsidR="00FA5690">
        <w:t xml:space="preserve">an inflection point at </w:t>
      </w:r>
      <w:r w:rsidR="004678F9">
        <w:t>thirty</w:t>
      </w:r>
      <w:r w:rsidR="00FA5690">
        <w:t xml:space="preserve"> minutes and a standard deviation of five minutes, as shown in Equation 2.</w:t>
      </w:r>
    </w:p>
    <w:p w14:paraId="04AF6FBA" w14:textId="5298EAF4" w:rsidR="00FA5690" w:rsidRPr="00584103" w:rsidRDefault="00FA5690" w:rsidP="00FA5690">
      <w:pPr>
        <w:tabs>
          <w:tab w:val="center" w:pos="4680"/>
          <w:tab w:val="right" w:pos="9360"/>
        </w:tabs>
        <w:rPr>
          <w:rFonts w:eastAsiaTheme="minorEastAsia"/>
        </w:rPr>
      </w:pPr>
      <w:r>
        <w:rPr>
          <w:rFonts w:eastAsiaTheme="minorEastAsia"/>
        </w:rPr>
        <w:tab/>
      </w:r>
      <m:oMath>
        <m:r>
          <w:rPr>
            <w:rFonts w:ascii="Cambria Math" w:hAnsi="Cambria Math"/>
          </w:rPr>
          <m:t>A</m:t>
        </m:r>
        <m:r>
          <w:rPr>
            <w:rFonts w:ascii="Cambria Math" w:hAnsi="Cambria Math"/>
          </w:rPr>
          <m:t>=</m:t>
        </m:r>
        <m:nary>
          <m:naryPr>
            <m:chr m:val="∑"/>
            <m:limLoc m:val="undOvr"/>
            <m:supHide m:val="1"/>
            <m:ctrlPr>
              <w:rPr>
                <w:rFonts w:ascii="Cambria Math" w:hAnsi="Cambria Math"/>
                <w:i/>
                <w:sz w:val="22"/>
              </w:rPr>
            </m:ctrlPr>
          </m:naryPr>
          <m:sub>
            <m:r>
              <w:rPr>
                <w:rFonts w:ascii="Cambria Math" w:hAnsi="Cambria Math"/>
              </w:rPr>
              <m:t>d</m:t>
            </m:r>
          </m:sub>
          <m:sup/>
          <m:e>
            <m:f>
              <m:fPr>
                <m:ctrlPr>
                  <w:rPr>
                    <w:rFonts w:ascii="Cambria Math" w:hAnsi="Cambria Math"/>
                    <w:i/>
                    <w:sz w:val="22"/>
                  </w:rPr>
                </m:ctrlPr>
              </m:fPr>
              <m:num>
                <m:sSub>
                  <m:sSubPr>
                    <m:ctrlPr>
                      <w:rPr>
                        <w:rFonts w:ascii="Cambria Math" w:hAnsi="Cambria Math"/>
                        <w:i/>
                        <w:sz w:val="22"/>
                      </w:rPr>
                    </m:ctrlPr>
                  </m:sSubPr>
                  <m:e>
                    <m:r>
                      <w:rPr>
                        <w:rFonts w:ascii="Cambria Math" w:hAnsi="Cambria Math"/>
                      </w:rPr>
                      <m:t>S</m:t>
                    </m:r>
                  </m:e>
                  <m:sub>
                    <m:r>
                      <w:rPr>
                        <w:rFonts w:ascii="Cambria Math" w:hAnsi="Cambria Math"/>
                      </w:rPr>
                      <m:t>d</m:t>
                    </m:r>
                  </m:sub>
                </m:sSub>
              </m:num>
              <m:den>
                <m:r>
                  <w:rPr>
                    <w:rFonts w:ascii="Cambria Math" w:hAnsi="Cambria Math"/>
                  </w:rPr>
                  <m:t>1+</m:t>
                </m:r>
                <m:sSup>
                  <m:sSupPr>
                    <m:ctrlPr>
                      <w:rPr>
                        <w:rFonts w:ascii="Cambria Math" w:hAnsi="Cambria Math"/>
                        <w:i/>
                        <w:sz w:val="22"/>
                      </w:rPr>
                    </m:ctrlPr>
                  </m:sSupPr>
                  <m:e>
                    <m:r>
                      <w:rPr>
                        <w:rFonts w:ascii="Cambria Math" w:hAnsi="Cambria Math"/>
                      </w:rPr>
                      <m:t>e</m:t>
                    </m:r>
                  </m:e>
                  <m:sup>
                    <m:d>
                      <m:dPr>
                        <m:ctrlPr>
                          <w:rPr>
                            <w:rFonts w:ascii="Cambria Math" w:hAnsi="Cambria Math"/>
                            <w:i/>
                            <w:sz w:val="22"/>
                          </w:rPr>
                        </m:ctrlPr>
                      </m:dPr>
                      <m:e>
                        <m:sSub>
                          <m:sSubPr>
                            <m:ctrlPr>
                              <w:rPr>
                                <w:rFonts w:ascii="Cambria Math" w:hAnsi="Cambria Math"/>
                                <w:i/>
                                <w:sz w:val="22"/>
                              </w:rPr>
                            </m:ctrlPr>
                          </m:sSubPr>
                          <m:e>
                            <m:r>
                              <w:rPr>
                                <w:rFonts w:ascii="Cambria Math" w:hAnsi="Cambria Math"/>
                              </w:rPr>
                              <m:t>tt</m:t>
                            </m:r>
                          </m:e>
                          <m:sub>
                            <m:r>
                              <w:rPr>
                                <w:rFonts w:ascii="Cambria Math" w:hAnsi="Cambria Math"/>
                              </w:rPr>
                              <m:t>d</m:t>
                            </m:r>
                          </m:sub>
                        </m:sSub>
                        <m:r>
                          <w:rPr>
                            <w:rFonts w:ascii="Cambria Math" w:hAnsi="Cambria Math"/>
                          </w:rPr>
                          <m:t>-30</m:t>
                        </m:r>
                      </m:e>
                    </m:d>
                    <m:r>
                      <w:rPr>
                        <w:rFonts w:ascii="Cambria Math" w:hAnsi="Cambria Math"/>
                      </w:rPr>
                      <m:t>/5</m:t>
                    </m:r>
                  </m:sup>
                </m:sSup>
              </m:den>
            </m:f>
          </m:e>
        </m:nary>
      </m:oMath>
      <w:r>
        <w:rPr>
          <w:rFonts w:eastAsiaTheme="minorEastAsia"/>
        </w:rPr>
        <w:tab/>
        <w:t>(</w:t>
      </w:r>
      <w:r>
        <w:rPr>
          <w:rFonts w:eastAsiaTheme="minorEastAsia"/>
        </w:rPr>
        <w:t>2</w:t>
      </w:r>
      <w:r>
        <w:rPr>
          <w:rFonts w:eastAsiaTheme="minorEastAsia"/>
        </w:rPr>
        <w:t>)</w:t>
      </w:r>
    </w:p>
    <w:p w14:paraId="3CF26ADD" w14:textId="4543A6CA" w:rsidR="00FA5690" w:rsidRDefault="004678F9">
      <w:r>
        <w:t>where</w:t>
      </w:r>
      <w:r>
        <w:tab/>
      </w:r>
      <w:r w:rsidRPr="004678F9">
        <w:rPr>
          <w:i/>
          <w:iCs/>
        </w:rPr>
        <w:t>A</w:t>
      </w:r>
      <w:r>
        <w:t xml:space="preserve"> = the accessibility of a respondent’s home to a particular destination type,</w:t>
      </w:r>
    </w:p>
    <w:p w14:paraId="5F6EDE8A" w14:textId="4AC18030" w:rsidR="004678F9" w:rsidRDefault="004678F9">
      <w:r>
        <w:tab/>
      </w:r>
      <w:r w:rsidRPr="004678F9">
        <w:rPr>
          <w:i/>
          <w:iCs/>
        </w:rPr>
        <w:t>S</w:t>
      </w:r>
      <w:r w:rsidRPr="004678F9">
        <w:rPr>
          <w:i/>
          <w:iCs/>
          <w:vertAlign w:val="subscript"/>
        </w:rPr>
        <w:t>d</w:t>
      </w:r>
      <w:r>
        <w:t xml:space="preserve"> = the size of destination </w:t>
      </w:r>
      <w:r w:rsidRPr="004678F9">
        <w:rPr>
          <w:i/>
          <w:iCs/>
        </w:rPr>
        <w:t>d</w:t>
      </w:r>
      <w:r>
        <w:t>, and</w:t>
      </w:r>
    </w:p>
    <w:p w14:paraId="259DC7FF" w14:textId="1A79A3B4" w:rsidR="004678F9" w:rsidRDefault="004678F9">
      <w:r>
        <w:tab/>
      </w:r>
      <w:proofErr w:type="spellStart"/>
      <w:r w:rsidRPr="004678F9">
        <w:rPr>
          <w:i/>
          <w:iCs/>
        </w:rPr>
        <w:t>tt</w:t>
      </w:r>
      <w:r w:rsidRPr="004678F9">
        <w:rPr>
          <w:i/>
          <w:iCs/>
          <w:vertAlign w:val="subscript"/>
        </w:rPr>
        <w:t>d</w:t>
      </w:r>
      <w:proofErr w:type="spellEnd"/>
      <w:r>
        <w:t xml:space="preserve"> = the travel time from the respondent’s home to destination </w:t>
      </w:r>
      <w:r w:rsidRPr="004678F9">
        <w:rPr>
          <w:i/>
          <w:iCs/>
        </w:rPr>
        <w:t>d</w:t>
      </w:r>
      <w:r>
        <w:t>.</w:t>
      </w:r>
    </w:p>
    <w:p w14:paraId="643C70F1" w14:textId="03786B33" w:rsidR="00413AF6" w:rsidRDefault="000F2A3A">
      <w:r>
        <w:t xml:space="preserve">All accessibility metrics were centered to </w:t>
      </w:r>
      <w:r w:rsidR="001E1E35">
        <w:t>have</w:t>
      </w:r>
      <w:r>
        <w:t xml:space="preserve"> a mean of zero</w:t>
      </w:r>
      <w:r w:rsidR="001E1E35">
        <w:t xml:space="preserve"> and scaled to have a standard deviation of one</w:t>
      </w:r>
      <w:r>
        <w:t xml:space="preserve">. </w:t>
      </w:r>
      <w:r w:rsidR="0023428B">
        <w:t>The</w:t>
      </w:r>
      <w:r w:rsidR="00413AF6">
        <w:t xml:space="preserve"> correlations among </w:t>
      </w:r>
      <w:r>
        <w:t xml:space="preserve">the measures for access by car to leisure, other service, residential, and outdoor recreation land uses </w:t>
      </w:r>
      <w:r w:rsidR="00413AF6">
        <w:t xml:space="preserve">were </w:t>
      </w:r>
      <w:r w:rsidR="009C66F4">
        <w:t>greater than 0.94</w:t>
      </w:r>
      <w:r w:rsidR="00413AF6">
        <w:t xml:space="preserve">, as were the correlations among </w:t>
      </w:r>
      <w:r>
        <w:t>car-free access to those four destination types</w:t>
      </w:r>
      <w:r w:rsidR="00413AF6">
        <w:t xml:space="preserve">. </w:t>
      </w:r>
      <w:r>
        <w:t>These highly</w:t>
      </w:r>
      <w:r w:rsidR="001E1E35">
        <w:t>-</w:t>
      </w:r>
      <w:r>
        <w:t xml:space="preserve">correlated metrics were averaged </w:t>
      </w:r>
      <w:r w:rsidR="001E1E35">
        <w:t>t</w:t>
      </w:r>
      <w:r>
        <w:t xml:space="preserve">o produce a single measure of general access by car and a single measure of </w:t>
      </w:r>
      <w:r w:rsidR="003511ED">
        <w:t xml:space="preserve">general </w:t>
      </w:r>
      <w:r>
        <w:t xml:space="preserve">car-free access. </w:t>
      </w:r>
    </w:p>
    <w:p w14:paraId="7FA17946" w14:textId="723EAE9E" w:rsidR="000F2A3A" w:rsidRDefault="00413AF6">
      <w:r>
        <w:t>We estimated an ordinary-least squares linear regression model predicting the log-transformed area of the activity space for both the weekday and the weekend</w:t>
      </w:r>
      <w:r w:rsidR="00DE6FB1">
        <w:t xml:space="preserve">. </w:t>
      </w:r>
      <w:r w:rsidR="0003052C">
        <w:fldChar w:fldCharType="begin"/>
      </w:r>
      <w:r w:rsidR="0003052C">
        <w:instrText xml:space="preserve"> REF _Ref202884049 \h </w:instrText>
      </w:r>
      <w:r w:rsidR="0003052C">
        <w:fldChar w:fldCharType="separate"/>
      </w:r>
      <w:r w:rsidR="0003052C">
        <w:t xml:space="preserve">Table </w:t>
      </w:r>
      <w:r w:rsidR="0003052C">
        <w:rPr>
          <w:noProof/>
        </w:rPr>
        <w:t>1</w:t>
      </w:r>
      <w:r w:rsidR="0003052C">
        <w:fldChar w:fldCharType="end"/>
      </w:r>
      <w:r w:rsidR="0003052C">
        <w:t xml:space="preserve"> </w:t>
      </w:r>
      <w:r w:rsidR="00DE6FB1">
        <w:t>shows the independent variables included in the two models with some descriptive statistics.</w:t>
      </w:r>
      <w:r w:rsidR="009C66F4">
        <w:t xml:space="preserve"> As </w:t>
      </w:r>
      <w:r w:rsidR="0003052C">
        <w:fldChar w:fldCharType="begin"/>
      </w:r>
      <w:r w:rsidR="0003052C">
        <w:instrText xml:space="preserve"> REF _Ref202884049 \h </w:instrText>
      </w:r>
      <w:r w:rsidR="0003052C">
        <w:fldChar w:fldCharType="separate"/>
      </w:r>
      <w:r w:rsidR="0003052C">
        <w:t xml:space="preserve">Table </w:t>
      </w:r>
      <w:r w:rsidR="0003052C">
        <w:rPr>
          <w:noProof/>
        </w:rPr>
        <w:t>1</w:t>
      </w:r>
      <w:r w:rsidR="0003052C">
        <w:fldChar w:fldCharType="end"/>
      </w:r>
      <w:r w:rsidR="009C66F4">
        <w:t xml:space="preserve"> shows, some observations were removed from the sample due to missing values for car ownership, income, and employment status</w:t>
      </w:r>
      <w:r w:rsidR="00695B41">
        <w:t>, in addition to the four observations that were removed due to exceptionally high values of weekday or weekend activity spaces</w:t>
      </w:r>
      <w:r w:rsidR="009C66F4">
        <w:t xml:space="preserve">. The final sample included 327 </w:t>
      </w:r>
      <w:r w:rsidR="005A3A90">
        <w:t>individuals</w:t>
      </w:r>
      <w:r w:rsidR="009C66F4">
        <w:t>.</w:t>
      </w:r>
    </w:p>
    <w:p w14:paraId="03AB8E0C" w14:textId="13B0B2C2" w:rsidR="00695B41" w:rsidRDefault="00695B41" w:rsidP="00467D2A">
      <w:pPr>
        <w:pStyle w:val="Caption"/>
        <w:keepNext/>
      </w:pPr>
      <w:bookmarkStart w:id="8" w:name="_Ref202884049"/>
      <w:r>
        <w:lastRenderedPageBreak/>
        <w:t xml:space="preserve">Table </w:t>
      </w:r>
      <w:fldSimple w:instr=" SEQ Table \* ARABIC ">
        <w:r w:rsidR="0003052C">
          <w:rPr>
            <w:noProof/>
          </w:rPr>
          <w:t>1</w:t>
        </w:r>
      </w:fldSimple>
      <w:bookmarkEnd w:id="8"/>
      <w:r>
        <w:t>. Variables included in regression analyses.</w:t>
      </w:r>
    </w:p>
    <w:tbl>
      <w:tblPr>
        <w:tblStyle w:val="TableGrid"/>
        <w:tblW w:w="0" w:type="auto"/>
        <w:tblLook w:val="04A0" w:firstRow="1" w:lastRow="0" w:firstColumn="1" w:lastColumn="0" w:noHBand="0" w:noVBand="1"/>
      </w:tblPr>
      <w:tblGrid>
        <w:gridCol w:w="2625"/>
        <w:gridCol w:w="2770"/>
        <w:gridCol w:w="1208"/>
        <w:gridCol w:w="1060"/>
        <w:gridCol w:w="1687"/>
      </w:tblGrid>
      <w:tr w:rsidR="00D70C6B" w:rsidRPr="00B931B0" w14:paraId="60235274" w14:textId="7075F726" w:rsidTr="003511ED">
        <w:tc>
          <w:tcPr>
            <w:tcW w:w="2625" w:type="dxa"/>
            <w:tcBorders>
              <w:top w:val="single" w:sz="4" w:space="0" w:color="auto"/>
              <w:left w:val="single" w:sz="4" w:space="0" w:color="auto"/>
              <w:bottom w:val="single" w:sz="4" w:space="0" w:color="auto"/>
              <w:right w:val="nil"/>
            </w:tcBorders>
            <w:vAlign w:val="bottom"/>
          </w:tcPr>
          <w:p w14:paraId="5BACC126" w14:textId="363252CF" w:rsidR="00B370B1" w:rsidRPr="00072CAE" w:rsidRDefault="00B370B1" w:rsidP="00467D2A">
            <w:pPr>
              <w:keepNext/>
              <w:rPr>
                <w:b/>
                <w:bCs/>
                <w:sz w:val="20"/>
                <w:szCs w:val="20"/>
              </w:rPr>
            </w:pPr>
            <w:r w:rsidRPr="00072CAE">
              <w:rPr>
                <w:b/>
                <w:bCs/>
                <w:sz w:val="20"/>
                <w:szCs w:val="20"/>
              </w:rPr>
              <w:t>Variable name</w:t>
            </w:r>
          </w:p>
        </w:tc>
        <w:tc>
          <w:tcPr>
            <w:tcW w:w="2770" w:type="dxa"/>
            <w:tcBorders>
              <w:top w:val="single" w:sz="4" w:space="0" w:color="auto"/>
              <w:left w:val="nil"/>
              <w:bottom w:val="single" w:sz="4" w:space="0" w:color="auto"/>
              <w:right w:val="nil"/>
            </w:tcBorders>
            <w:vAlign w:val="bottom"/>
          </w:tcPr>
          <w:p w14:paraId="0D7AA414" w14:textId="1267A310" w:rsidR="00B370B1" w:rsidRPr="00072CAE" w:rsidRDefault="00B370B1" w:rsidP="00467D2A">
            <w:pPr>
              <w:keepNext/>
              <w:rPr>
                <w:b/>
                <w:bCs/>
                <w:sz w:val="20"/>
                <w:szCs w:val="20"/>
              </w:rPr>
            </w:pPr>
            <w:r w:rsidRPr="00072CAE">
              <w:rPr>
                <w:b/>
                <w:bCs/>
                <w:sz w:val="20"/>
                <w:szCs w:val="20"/>
              </w:rPr>
              <w:t>Description</w:t>
            </w:r>
          </w:p>
        </w:tc>
        <w:tc>
          <w:tcPr>
            <w:tcW w:w="1208" w:type="dxa"/>
            <w:tcBorders>
              <w:top w:val="single" w:sz="4" w:space="0" w:color="auto"/>
              <w:left w:val="nil"/>
              <w:bottom w:val="single" w:sz="4" w:space="0" w:color="auto"/>
              <w:right w:val="nil"/>
            </w:tcBorders>
            <w:vAlign w:val="bottom"/>
          </w:tcPr>
          <w:p w14:paraId="34F53B81" w14:textId="40775843" w:rsidR="00B370B1" w:rsidRPr="00072CAE" w:rsidRDefault="00B370B1" w:rsidP="00467D2A">
            <w:pPr>
              <w:keepNext/>
              <w:jc w:val="center"/>
              <w:rPr>
                <w:b/>
                <w:bCs/>
                <w:sz w:val="20"/>
                <w:szCs w:val="20"/>
              </w:rPr>
            </w:pPr>
            <w:r w:rsidRPr="00072CAE">
              <w:rPr>
                <w:b/>
                <w:bCs/>
                <w:sz w:val="20"/>
                <w:szCs w:val="20"/>
              </w:rPr>
              <w:t>Mean or proportion</w:t>
            </w:r>
          </w:p>
        </w:tc>
        <w:tc>
          <w:tcPr>
            <w:tcW w:w="1060" w:type="dxa"/>
            <w:tcBorders>
              <w:top w:val="single" w:sz="4" w:space="0" w:color="auto"/>
              <w:left w:val="nil"/>
              <w:bottom w:val="single" w:sz="4" w:space="0" w:color="auto"/>
              <w:right w:val="nil"/>
            </w:tcBorders>
            <w:vAlign w:val="bottom"/>
          </w:tcPr>
          <w:p w14:paraId="3EF88C18" w14:textId="0AADAD90" w:rsidR="00B370B1" w:rsidRPr="00072CAE" w:rsidRDefault="00B370B1" w:rsidP="00467D2A">
            <w:pPr>
              <w:keepNext/>
              <w:jc w:val="center"/>
              <w:rPr>
                <w:b/>
                <w:bCs/>
                <w:sz w:val="20"/>
                <w:szCs w:val="20"/>
              </w:rPr>
            </w:pPr>
            <w:r w:rsidRPr="00072CAE">
              <w:rPr>
                <w:b/>
                <w:bCs/>
                <w:sz w:val="20"/>
                <w:szCs w:val="20"/>
              </w:rPr>
              <w:t>Standard deviation</w:t>
            </w:r>
          </w:p>
        </w:tc>
        <w:tc>
          <w:tcPr>
            <w:tcW w:w="1687" w:type="dxa"/>
            <w:tcBorders>
              <w:top w:val="single" w:sz="4" w:space="0" w:color="auto"/>
              <w:left w:val="nil"/>
              <w:bottom w:val="single" w:sz="4" w:space="0" w:color="auto"/>
              <w:right w:val="single" w:sz="4" w:space="0" w:color="auto"/>
            </w:tcBorders>
            <w:vAlign w:val="bottom"/>
          </w:tcPr>
          <w:p w14:paraId="7897533B" w14:textId="5A4F3B29" w:rsidR="00B370B1" w:rsidRPr="00072CAE" w:rsidRDefault="00B370B1" w:rsidP="00467D2A">
            <w:pPr>
              <w:keepNext/>
              <w:jc w:val="center"/>
              <w:rPr>
                <w:b/>
                <w:bCs/>
                <w:sz w:val="20"/>
                <w:szCs w:val="20"/>
              </w:rPr>
            </w:pPr>
            <w:r w:rsidRPr="00072CAE">
              <w:rPr>
                <w:b/>
                <w:bCs/>
                <w:sz w:val="20"/>
                <w:szCs w:val="20"/>
              </w:rPr>
              <w:t>Effect on sample (number of observations removed due to missingness</w:t>
            </w:r>
            <w:r w:rsidR="003511ED">
              <w:rPr>
                <w:b/>
                <w:bCs/>
                <w:sz w:val="20"/>
                <w:szCs w:val="20"/>
              </w:rPr>
              <w:t xml:space="preserve"> or outliers</w:t>
            </w:r>
            <w:r w:rsidRPr="00072CAE">
              <w:rPr>
                <w:b/>
                <w:bCs/>
                <w:sz w:val="20"/>
                <w:szCs w:val="20"/>
              </w:rPr>
              <w:t>)</w:t>
            </w:r>
          </w:p>
        </w:tc>
      </w:tr>
      <w:tr w:rsidR="003511ED" w:rsidRPr="00B931B0" w14:paraId="71A02AC1" w14:textId="77777777" w:rsidTr="003511ED">
        <w:tc>
          <w:tcPr>
            <w:tcW w:w="2625" w:type="dxa"/>
            <w:tcBorders>
              <w:top w:val="single" w:sz="4" w:space="0" w:color="auto"/>
              <w:left w:val="single" w:sz="4" w:space="0" w:color="auto"/>
              <w:bottom w:val="single" w:sz="4" w:space="0" w:color="auto"/>
              <w:right w:val="nil"/>
            </w:tcBorders>
            <w:shd w:val="clear" w:color="auto" w:fill="BFBFBF" w:themeFill="background1" w:themeFillShade="BF"/>
            <w:vAlign w:val="center"/>
          </w:tcPr>
          <w:p w14:paraId="4DE9C431" w14:textId="77DA10DA" w:rsidR="003511ED" w:rsidRPr="00B931B0" w:rsidRDefault="003511ED" w:rsidP="00467D2A">
            <w:pPr>
              <w:keepNext/>
              <w:rPr>
                <w:sz w:val="20"/>
                <w:szCs w:val="20"/>
              </w:rPr>
            </w:pPr>
            <w:r>
              <w:rPr>
                <w:sz w:val="20"/>
                <w:szCs w:val="20"/>
              </w:rPr>
              <w:t>Outcome variables</w:t>
            </w:r>
          </w:p>
        </w:tc>
        <w:tc>
          <w:tcPr>
            <w:tcW w:w="2770" w:type="dxa"/>
            <w:tcBorders>
              <w:top w:val="single" w:sz="4" w:space="0" w:color="auto"/>
              <w:left w:val="nil"/>
              <w:bottom w:val="single" w:sz="4" w:space="0" w:color="auto"/>
              <w:right w:val="nil"/>
            </w:tcBorders>
            <w:shd w:val="clear" w:color="auto" w:fill="BFBFBF" w:themeFill="background1" w:themeFillShade="BF"/>
          </w:tcPr>
          <w:p w14:paraId="1C187BD2" w14:textId="77777777" w:rsidR="003511ED" w:rsidRDefault="003511ED" w:rsidP="00467D2A">
            <w:pPr>
              <w:keepNext/>
              <w:rPr>
                <w:sz w:val="20"/>
                <w:szCs w:val="20"/>
              </w:rPr>
            </w:pPr>
          </w:p>
        </w:tc>
        <w:tc>
          <w:tcPr>
            <w:tcW w:w="1208" w:type="dxa"/>
            <w:tcBorders>
              <w:top w:val="single" w:sz="4" w:space="0" w:color="auto"/>
              <w:left w:val="nil"/>
              <w:bottom w:val="single" w:sz="4" w:space="0" w:color="auto"/>
              <w:right w:val="nil"/>
            </w:tcBorders>
            <w:shd w:val="clear" w:color="auto" w:fill="BFBFBF" w:themeFill="background1" w:themeFillShade="BF"/>
            <w:vAlign w:val="center"/>
          </w:tcPr>
          <w:p w14:paraId="7252EFF7" w14:textId="77777777" w:rsidR="003511ED" w:rsidRDefault="003511ED" w:rsidP="00467D2A">
            <w:pPr>
              <w:keepNext/>
              <w:jc w:val="center"/>
              <w:rPr>
                <w:sz w:val="20"/>
                <w:szCs w:val="20"/>
              </w:rPr>
            </w:pPr>
          </w:p>
        </w:tc>
        <w:tc>
          <w:tcPr>
            <w:tcW w:w="1060" w:type="dxa"/>
            <w:tcBorders>
              <w:top w:val="single" w:sz="4" w:space="0" w:color="auto"/>
              <w:left w:val="nil"/>
              <w:bottom w:val="single" w:sz="4" w:space="0" w:color="auto"/>
              <w:right w:val="nil"/>
            </w:tcBorders>
            <w:shd w:val="clear" w:color="auto" w:fill="BFBFBF" w:themeFill="background1" w:themeFillShade="BF"/>
            <w:vAlign w:val="center"/>
          </w:tcPr>
          <w:p w14:paraId="72CCDE46" w14:textId="77777777" w:rsidR="003511ED" w:rsidRDefault="003511ED" w:rsidP="00467D2A">
            <w:pPr>
              <w:keepNext/>
              <w:jc w:val="center"/>
              <w:rPr>
                <w:sz w:val="20"/>
                <w:szCs w:val="20"/>
              </w:rPr>
            </w:pPr>
          </w:p>
        </w:tc>
        <w:tc>
          <w:tcPr>
            <w:tcW w:w="1687"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387813E6" w14:textId="77777777" w:rsidR="003511ED" w:rsidRPr="00B931B0" w:rsidRDefault="003511ED" w:rsidP="00467D2A">
            <w:pPr>
              <w:keepNext/>
              <w:jc w:val="center"/>
              <w:rPr>
                <w:sz w:val="20"/>
                <w:szCs w:val="20"/>
              </w:rPr>
            </w:pPr>
          </w:p>
        </w:tc>
      </w:tr>
      <w:tr w:rsidR="003511ED" w:rsidRPr="00B931B0" w14:paraId="3B3176C3" w14:textId="77777777" w:rsidTr="00695B41">
        <w:trPr>
          <w:trHeight w:val="440"/>
        </w:trPr>
        <w:tc>
          <w:tcPr>
            <w:tcW w:w="2625" w:type="dxa"/>
            <w:tcBorders>
              <w:top w:val="single" w:sz="4" w:space="0" w:color="auto"/>
              <w:left w:val="single" w:sz="4" w:space="0" w:color="auto"/>
              <w:bottom w:val="single" w:sz="4" w:space="0" w:color="auto"/>
              <w:right w:val="nil"/>
            </w:tcBorders>
            <w:vAlign w:val="center"/>
          </w:tcPr>
          <w:p w14:paraId="31F051D2" w14:textId="4491BE76" w:rsidR="003511ED" w:rsidRPr="00B931B0" w:rsidRDefault="003511ED" w:rsidP="00467D2A">
            <w:pPr>
              <w:keepNext/>
              <w:rPr>
                <w:sz w:val="20"/>
                <w:szCs w:val="20"/>
              </w:rPr>
            </w:pPr>
            <w:r>
              <w:rPr>
                <w:sz w:val="20"/>
                <w:szCs w:val="20"/>
              </w:rPr>
              <w:t>Weekday activity space</w:t>
            </w:r>
          </w:p>
        </w:tc>
        <w:tc>
          <w:tcPr>
            <w:tcW w:w="2770" w:type="dxa"/>
            <w:vMerge w:val="restart"/>
            <w:tcBorders>
              <w:top w:val="single" w:sz="4" w:space="0" w:color="auto"/>
              <w:left w:val="nil"/>
              <w:right w:val="nil"/>
            </w:tcBorders>
          </w:tcPr>
          <w:p w14:paraId="6B7FBA7B" w14:textId="6020EEE3" w:rsidR="003511ED" w:rsidRDefault="003511ED" w:rsidP="00467D2A">
            <w:pPr>
              <w:keepNext/>
              <w:rPr>
                <w:sz w:val="20"/>
                <w:szCs w:val="20"/>
              </w:rPr>
            </w:pPr>
            <w:r>
              <w:rPr>
                <w:sz w:val="20"/>
                <w:szCs w:val="20"/>
              </w:rPr>
              <w:t>Area (km</w:t>
            </w:r>
            <w:r w:rsidRPr="00695B41">
              <w:rPr>
                <w:sz w:val="20"/>
                <w:szCs w:val="20"/>
                <w:vertAlign w:val="superscript"/>
              </w:rPr>
              <w:t>2</w:t>
            </w:r>
            <w:r>
              <w:rPr>
                <w:sz w:val="20"/>
                <w:szCs w:val="20"/>
              </w:rPr>
              <w:t>) of convex hull around home</w:t>
            </w:r>
            <w:r>
              <w:rPr>
                <w:sz w:val="20"/>
                <w:szCs w:val="20"/>
              </w:rPr>
              <w:t xml:space="preserve"> and </w:t>
            </w:r>
            <w:r>
              <w:rPr>
                <w:sz w:val="20"/>
                <w:szCs w:val="20"/>
              </w:rPr>
              <w:t>destination buffers</w:t>
            </w:r>
            <w:r w:rsidR="00695B41">
              <w:rPr>
                <w:sz w:val="20"/>
                <w:szCs w:val="20"/>
              </w:rPr>
              <w:t xml:space="preserve"> (log transformed in models)</w:t>
            </w:r>
          </w:p>
        </w:tc>
        <w:tc>
          <w:tcPr>
            <w:tcW w:w="1208" w:type="dxa"/>
            <w:tcBorders>
              <w:top w:val="single" w:sz="4" w:space="0" w:color="auto"/>
              <w:left w:val="nil"/>
              <w:bottom w:val="single" w:sz="4" w:space="0" w:color="auto"/>
              <w:right w:val="nil"/>
            </w:tcBorders>
            <w:vAlign w:val="center"/>
          </w:tcPr>
          <w:p w14:paraId="1E21EEAE" w14:textId="54071BA7" w:rsidR="003511ED" w:rsidRDefault="003511ED" w:rsidP="00467D2A">
            <w:pPr>
              <w:keepNext/>
              <w:jc w:val="center"/>
              <w:rPr>
                <w:sz w:val="20"/>
                <w:szCs w:val="20"/>
              </w:rPr>
            </w:pPr>
            <w:r>
              <w:rPr>
                <w:sz w:val="20"/>
                <w:szCs w:val="20"/>
              </w:rPr>
              <w:t>8.4</w:t>
            </w:r>
          </w:p>
        </w:tc>
        <w:tc>
          <w:tcPr>
            <w:tcW w:w="1060" w:type="dxa"/>
            <w:tcBorders>
              <w:top w:val="single" w:sz="4" w:space="0" w:color="auto"/>
              <w:left w:val="nil"/>
              <w:bottom w:val="single" w:sz="4" w:space="0" w:color="auto"/>
              <w:right w:val="nil"/>
            </w:tcBorders>
            <w:vAlign w:val="center"/>
          </w:tcPr>
          <w:p w14:paraId="16CE5591" w14:textId="30C86416" w:rsidR="003511ED" w:rsidRDefault="00695B41" w:rsidP="00467D2A">
            <w:pPr>
              <w:keepNext/>
              <w:jc w:val="center"/>
              <w:rPr>
                <w:sz w:val="20"/>
                <w:szCs w:val="20"/>
              </w:rPr>
            </w:pPr>
            <w:r>
              <w:rPr>
                <w:sz w:val="20"/>
                <w:szCs w:val="20"/>
              </w:rPr>
              <w:t>26.6</w:t>
            </w:r>
          </w:p>
        </w:tc>
        <w:tc>
          <w:tcPr>
            <w:tcW w:w="1687" w:type="dxa"/>
            <w:tcBorders>
              <w:top w:val="single" w:sz="4" w:space="0" w:color="auto"/>
              <w:left w:val="nil"/>
              <w:bottom w:val="single" w:sz="4" w:space="0" w:color="auto"/>
              <w:right w:val="single" w:sz="4" w:space="0" w:color="auto"/>
            </w:tcBorders>
            <w:vAlign w:val="center"/>
          </w:tcPr>
          <w:p w14:paraId="04B552AD" w14:textId="42C020FB" w:rsidR="003511ED" w:rsidRPr="00B931B0" w:rsidRDefault="003511ED" w:rsidP="00467D2A">
            <w:pPr>
              <w:keepNext/>
              <w:jc w:val="center"/>
              <w:rPr>
                <w:sz w:val="20"/>
                <w:szCs w:val="20"/>
              </w:rPr>
            </w:pPr>
            <w:r>
              <w:rPr>
                <w:sz w:val="20"/>
                <w:szCs w:val="20"/>
              </w:rPr>
              <w:t>1</w:t>
            </w:r>
          </w:p>
        </w:tc>
      </w:tr>
      <w:tr w:rsidR="003511ED" w:rsidRPr="00B931B0" w14:paraId="6416B7A4" w14:textId="77777777" w:rsidTr="000457A6">
        <w:tc>
          <w:tcPr>
            <w:tcW w:w="2625" w:type="dxa"/>
            <w:tcBorders>
              <w:top w:val="single" w:sz="4" w:space="0" w:color="auto"/>
              <w:left w:val="single" w:sz="4" w:space="0" w:color="auto"/>
              <w:bottom w:val="single" w:sz="4" w:space="0" w:color="auto"/>
              <w:right w:val="nil"/>
            </w:tcBorders>
            <w:vAlign w:val="center"/>
          </w:tcPr>
          <w:p w14:paraId="4445BCDD" w14:textId="2C3B5342" w:rsidR="003511ED" w:rsidRPr="00B931B0" w:rsidRDefault="003511ED" w:rsidP="00467D2A">
            <w:pPr>
              <w:keepNext/>
              <w:rPr>
                <w:sz w:val="20"/>
                <w:szCs w:val="20"/>
              </w:rPr>
            </w:pPr>
            <w:r>
              <w:rPr>
                <w:sz w:val="20"/>
                <w:szCs w:val="20"/>
              </w:rPr>
              <w:t>Weekend activity space</w:t>
            </w:r>
          </w:p>
        </w:tc>
        <w:tc>
          <w:tcPr>
            <w:tcW w:w="2770" w:type="dxa"/>
            <w:vMerge/>
            <w:tcBorders>
              <w:left w:val="nil"/>
              <w:bottom w:val="single" w:sz="4" w:space="0" w:color="auto"/>
              <w:right w:val="nil"/>
            </w:tcBorders>
          </w:tcPr>
          <w:p w14:paraId="426B33A4" w14:textId="77777777" w:rsidR="003511ED" w:rsidRDefault="003511ED" w:rsidP="00467D2A">
            <w:pPr>
              <w:keepNext/>
              <w:rPr>
                <w:sz w:val="20"/>
                <w:szCs w:val="20"/>
              </w:rPr>
            </w:pPr>
          </w:p>
        </w:tc>
        <w:tc>
          <w:tcPr>
            <w:tcW w:w="1208" w:type="dxa"/>
            <w:tcBorders>
              <w:top w:val="single" w:sz="4" w:space="0" w:color="auto"/>
              <w:left w:val="nil"/>
              <w:bottom w:val="single" w:sz="4" w:space="0" w:color="auto"/>
              <w:right w:val="nil"/>
            </w:tcBorders>
            <w:vAlign w:val="center"/>
          </w:tcPr>
          <w:p w14:paraId="25A8EDC0" w14:textId="40BB009D" w:rsidR="003511ED" w:rsidRDefault="00695B41" w:rsidP="00467D2A">
            <w:pPr>
              <w:keepNext/>
              <w:jc w:val="center"/>
              <w:rPr>
                <w:sz w:val="20"/>
                <w:szCs w:val="20"/>
              </w:rPr>
            </w:pPr>
            <w:r>
              <w:rPr>
                <w:sz w:val="20"/>
                <w:szCs w:val="20"/>
              </w:rPr>
              <w:t>17.3</w:t>
            </w:r>
          </w:p>
        </w:tc>
        <w:tc>
          <w:tcPr>
            <w:tcW w:w="1060" w:type="dxa"/>
            <w:tcBorders>
              <w:top w:val="single" w:sz="4" w:space="0" w:color="auto"/>
              <w:left w:val="nil"/>
              <w:bottom w:val="single" w:sz="4" w:space="0" w:color="auto"/>
              <w:right w:val="nil"/>
            </w:tcBorders>
            <w:vAlign w:val="center"/>
          </w:tcPr>
          <w:p w14:paraId="5CB5AA0D" w14:textId="6D6D93CA" w:rsidR="003511ED" w:rsidRDefault="00695B41" w:rsidP="00467D2A">
            <w:pPr>
              <w:keepNext/>
              <w:jc w:val="center"/>
              <w:rPr>
                <w:sz w:val="20"/>
                <w:szCs w:val="20"/>
              </w:rPr>
            </w:pPr>
            <w:r>
              <w:rPr>
                <w:sz w:val="20"/>
                <w:szCs w:val="20"/>
              </w:rPr>
              <w:t>51.1</w:t>
            </w:r>
          </w:p>
        </w:tc>
        <w:tc>
          <w:tcPr>
            <w:tcW w:w="1687" w:type="dxa"/>
            <w:tcBorders>
              <w:top w:val="single" w:sz="4" w:space="0" w:color="auto"/>
              <w:left w:val="nil"/>
              <w:bottom w:val="single" w:sz="4" w:space="0" w:color="auto"/>
              <w:right w:val="single" w:sz="4" w:space="0" w:color="auto"/>
            </w:tcBorders>
            <w:vAlign w:val="center"/>
          </w:tcPr>
          <w:p w14:paraId="4049A39E" w14:textId="1CA27A8A" w:rsidR="003511ED" w:rsidRPr="00B931B0" w:rsidRDefault="003511ED" w:rsidP="00467D2A">
            <w:pPr>
              <w:keepNext/>
              <w:jc w:val="center"/>
              <w:rPr>
                <w:sz w:val="20"/>
                <w:szCs w:val="20"/>
              </w:rPr>
            </w:pPr>
            <w:r>
              <w:rPr>
                <w:sz w:val="20"/>
                <w:szCs w:val="20"/>
              </w:rPr>
              <w:t>3</w:t>
            </w:r>
          </w:p>
        </w:tc>
      </w:tr>
      <w:tr w:rsidR="003511ED" w:rsidRPr="00B931B0" w14:paraId="5AE89DD9" w14:textId="77777777" w:rsidTr="003511ED">
        <w:tc>
          <w:tcPr>
            <w:tcW w:w="2625" w:type="dxa"/>
            <w:tcBorders>
              <w:top w:val="single" w:sz="4" w:space="0" w:color="auto"/>
              <w:left w:val="single" w:sz="4" w:space="0" w:color="auto"/>
              <w:bottom w:val="single" w:sz="4" w:space="0" w:color="auto"/>
              <w:right w:val="nil"/>
            </w:tcBorders>
            <w:shd w:val="clear" w:color="auto" w:fill="BFBFBF" w:themeFill="background1" w:themeFillShade="BF"/>
            <w:vAlign w:val="center"/>
          </w:tcPr>
          <w:p w14:paraId="7033D024" w14:textId="59E13710" w:rsidR="003511ED" w:rsidRPr="00B931B0" w:rsidRDefault="003511ED" w:rsidP="00467D2A">
            <w:pPr>
              <w:keepNext/>
              <w:rPr>
                <w:sz w:val="20"/>
                <w:szCs w:val="20"/>
              </w:rPr>
            </w:pPr>
            <w:r>
              <w:rPr>
                <w:sz w:val="20"/>
                <w:szCs w:val="20"/>
              </w:rPr>
              <w:t>Predictor variables</w:t>
            </w:r>
          </w:p>
        </w:tc>
        <w:tc>
          <w:tcPr>
            <w:tcW w:w="2770" w:type="dxa"/>
            <w:tcBorders>
              <w:top w:val="single" w:sz="4" w:space="0" w:color="auto"/>
              <w:left w:val="nil"/>
              <w:bottom w:val="single" w:sz="4" w:space="0" w:color="auto"/>
              <w:right w:val="nil"/>
            </w:tcBorders>
            <w:shd w:val="clear" w:color="auto" w:fill="BFBFBF" w:themeFill="background1" w:themeFillShade="BF"/>
          </w:tcPr>
          <w:p w14:paraId="0EC4F655" w14:textId="77777777" w:rsidR="003511ED" w:rsidRDefault="003511ED" w:rsidP="00467D2A">
            <w:pPr>
              <w:keepNext/>
              <w:rPr>
                <w:sz w:val="20"/>
                <w:szCs w:val="20"/>
              </w:rPr>
            </w:pPr>
          </w:p>
        </w:tc>
        <w:tc>
          <w:tcPr>
            <w:tcW w:w="1208" w:type="dxa"/>
            <w:tcBorders>
              <w:top w:val="single" w:sz="4" w:space="0" w:color="auto"/>
              <w:left w:val="nil"/>
              <w:bottom w:val="single" w:sz="4" w:space="0" w:color="auto"/>
              <w:right w:val="nil"/>
            </w:tcBorders>
            <w:shd w:val="clear" w:color="auto" w:fill="BFBFBF" w:themeFill="background1" w:themeFillShade="BF"/>
            <w:vAlign w:val="center"/>
          </w:tcPr>
          <w:p w14:paraId="352ADB18" w14:textId="77777777" w:rsidR="003511ED" w:rsidRDefault="003511ED" w:rsidP="00467D2A">
            <w:pPr>
              <w:keepNext/>
              <w:jc w:val="center"/>
              <w:rPr>
                <w:sz w:val="20"/>
                <w:szCs w:val="20"/>
              </w:rPr>
            </w:pPr>
          </w:p>
        </w:tc>
        <w:tc>
          <w:tcPr>
            <w:tcW w:w="1060" w:type="dxa"/>
            <w:tcBorders>
              <w:top w:val="single" w:sz="4" w:space="0" w:color="auto"/>
              <w:left w:val="nil"/>
              <w:bottom w:val="single" w:sz="4" w:space="0" w:color="auto"/>
              <w:right w:val="nil"/>
            </w:tcBorders>
            <w:shd w:val="clear" w:color="auto" w:fill="BFBFBF" w:themeFill="background1" w:themeFillShade="BF"/>
            <w:vAlign w:val="center"/>
          </w:tcPr>
          <w:p w14:paraId="4823F4BF" w14:textId="77777777" w:rsidR="003511ED" w:rsidRDefault="003511ED" w:rsidP="00467D2A">
            <w:pPr>
              <w:keepNext/>
              <w:jc w:val="center"/>
              <w:rPr>
                <w:sz w:val="20"/>
                <w:szCs w:val="20"/>
              </w:rPr>
            </w:pPr>
          </w:p>
        </w:tc>
        <w:tc>
          <w:tcPr>
            <w:tcW w:w="1687"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267112BD" w14:textId="77777777" w:rsidR="003511ED" w:rsidRPr="00B931B0" w:rsidRDefault="003511ED" w:rsidP="00467D2A">
            <w:pPr>
              <w:keepNext/>
              <w:jc w:val="center"/>
              <w:rPr>
                <w:sz w:val="20"/>
                <w:szCs w:val="20"/>
              </w:rPr>
            </w:pPr>
          </w:p>
        </w:tc>
      </w:tr>
      <w:tr w:rsidR="00D70C6B" w:rsidRPr="00B931B0" w14:paraId="34B44A9A" w14:textId="6060E3F6" w:rsidTr="003511ED">
        <w:tc>
          <w:tcPr>
            <w:tcW w:w="2625" w:type="dxa"/>
            <w:tcBorders>
              <w:top w:val="single" w:sz="4" w:space="0" w:color="auto"/>
              <w:left w:val="single" w:sz="4" w:space="0" w:color="auto"/>
              <w:bottom w:val="single" w:sz="4" w:space="0" w:color="auto"/>
              <w:right w:val="nil"/>
            </w:tcBorders>
            <w:vAlign w:val="center"/>
          </w:tcPr>
          <w:p w14:paraId="461F0EE5" w14:textId="6650363B" w:rsidR="00B370B1" w:rsidRPr="00B931B0" w:rsidRDefault="00B370B1" w:rsidP="00467D2A">
            <w:pPr>
              <w:keepNext/>
              <w:rPr>
                <w:sz w:val="20"/>
                <w:szCs w:val="20"/>
              </w:rPr>
            </w:pPr>
            <w:r w:rsidRPr="00B931B0">
              <w:rPr>
                <w:sz w:val="20"/>
                <w:szCs w:val="20"/>
              </w:rPr>
              <w:t>No vehicles</w:t>
            </w:r>
          </w:p>
        </w:tc>
        <w:tc>
          <w:tcPr>
            <w:tcW w:w="2770" w:type="dxa"/>
            <w:tcBorders>
              <w:top w:val="single" w:sz="4" w:space="0" w:color="auto"/>
              <w:left w:val="nil"/>
              <w:bottom w:val="single" w:sz="4" w:space="0" w:color="auto"/>
              <w:right w:val="nil"/>
            </w:tcBorders>
          </w:tcPr>
          <w:p w14:paraId="308B5078" w14:textId="6E2198D9" w:rsidR="00D70C6B" w:rsidRPr="00B931B0" w:rsidRDefault="001E1E35" w:rsidP="00467D2A">
            <w:pPr>
              <w:keepNext/>
              <w:rPr>
                <w:sz w:val="20"/>
                <w:szCs w:val="20"/>
              </w:rPr>
            </w:pPr>
            <w:r>
              <w:rPr>
                <w:sz w:val="20"/>
                <w:szCs w:val="20"/>
              </w:rPr>
              <w:t>I</w:t>
            </w:r>
            <w:r w:rsidR="00D70C6B" w:rsidRPr="00B931B0">
              <w:rPr>
                <w:sz w:val="20"/>
                <w:szCs w:val="20"/>
              </w:rPr>
              <w:t>n zero-vehicle household</w:t>
            </w:r>
          </w:p>
        </w:tc>
        <w:tc>
          <w:tcPr>
            <w:tcW w:w="1208" w:type="dxa"/>
            <w:tcBorders>
              <w:top w:val="single" w:sz="4" w:space="0" w:color="auto"/>
              <w:left w:val="nil"/>
              <w:bottom w:val="single" w:sz="4" w:space="0" w:color="auto"/>
              <w:right w:val="nil"/>
            </w:tcBorders>
            <w:vAlign w:val="center"/>
          </w:tcPr>
          <w:p w14:paraId="6B9AC6EF" w14:textId="5A3EEAB8" w:rsidR="00B370B1" w:rsidRPr="00B931B0" w:rsidRDefault="009C66F4" w:rsidP="00467D2A">
            <w:pPr>
              <w:keepNext/>
              <w:jc w:val="center"/>
              <w:rPr>
                <w:sz w:val="20"/>
                <w:szCs w:val="20"/>
              </w:rPr>
            </w:pPr>
            <w:r>
              <w:rPr>
                <w:sz w:val="20"/>
                <w:szCs w:val="20"/>
              </w:rPr>
              <w:t>28%</w:t>
            </w:r>
          </w:p>
        </w:tc>
        <w:tc>
          <w:tcPr>
            <w:tcW w:w="1060" w:type="dxa"/>
            <w:tcBorders>
              <w:top w:val="single" w:sz="4" w:space="0" w:color="auto"/>
              <w:left w:val="nil"/>
              <w:bottom w:val="single" w:sz="4" w:space="0" w:color="auto"/>
              <w:right w:val="nil"/>
            </w:tcBorders>
            <w:vAlign w:val="center"/>
          </w:tcPr>
          <w:p w14:paraId="2BCEB9A2" w14:textId="364D6D6C" w:rsidR="00B370B1" w:rsidRPr="00B931B0" w:rsidRDefault="007F46F4" w:rsidP="00467D2A">
            <w:pPr>
              <w:keepNext/>
              <w:jc w:val="center"/>
              <w:rPr>
                <w:sz w:val="20"/>
                <w:szCs w:val="20"/>
              </w:rPr>
            </w:pPr>
            <w:r>
              <w:rPr>
                <w:sz w:val="20"/>
                <w:szCs w:val="20"/>
              </w:rPr>
              <w:t>-</w:t>
            </w:r>
          </w:p>
        </w:tc>
        <w:tc>
          <w:tcPr>
            <w:tcW w:w="1687" w:type="dxa"/>
            <w:tcBorders>
              <w:top w:val="single" w:sz="4" w:space="0" w:color="auto"/>
              <w:left w:val="nil"/>
              <w:bottom w:val="single" w:sz="4" w:space="0" w:color="auto"/>
              <w:right w:val="single" w:sz="4" w:space="0" w:color="auto"/>
            </w:tcBorders>
            <w:vAlign w:val="center"/>
          </w:tcPr>
          <w:p w14:paraId="00163301" w14:textId="18D321E1" w:rsidR="00B370B1" w:rsidRPr="00B931B0" w:rsidRDefault="00B370B1" w:rsidP="00467D2A">
            <w:pPr>
              <w:keepNext/>
              <w:jc w:val="center"/>
              <w:rPr>
                <w:sz w:val="20"/>
                <w:szCs w:val="20"/>
              </w:rPr>
            </w:pPr>
            <w:r w:rsidRPr="00B931B0">
              <w:rPr>
                <w:sz w:val="20"/>
                <w:szCs w:val="20"/>
              </w:rPr>
              <w:t>12</w:t>
            </w:r>
          </w:p>
        </w:tc>
      </w:tr>
      <w:tr w:rsidR="000F2A3A" w:rsidRPr="00B931B0" w14:paraId="6B6C97B6" w14:textId="6EAF70A5" w:rsidTr="003511ED">
        <w:tc>
          <w:tcPr>
            <w:tcW w:w="2625" w:type="dxa"/>
            <w:tcBorders>
              <w:top w:val="single" w:sz="4" w:space="0" w:color="auto"/>
              <w:left w:val="single" w:sz="4" w:space="0" w:color="auto"/>
              <w:bottom w:val="single" w:sz="4" w:space="0" w:color="BFBFBF" w:themeColor="background1" w:themeShade="BF"/>
              <w:right w:val="nil"/>
            </w:tcBorders>
            <w:vAlign w:val="center"/>
          </w:tcPr>
          <w:p w14:paraId="039ECC1E" w14:textId="1D34479B" w:rsidR="000F2A3A" w:rsidRPr="00B931B0" w:rsidRDefault="000F2A3A" w:rsidP="00467D2A">
            <w:pPr>
              <w:keepNext/>
              <w:rPr>
                <w:sz w:val="20"/>
                <w:szCs w:val="20"/>
              </w:rPr>
            </w:pPr>
            <w:r>
              <w:rPr>
                <w:sz w:val="20"/>
                <w:szCs w:val="20"/>
              </w:rPr>
              <w:t>General a</w:t>
            </w:r>
            <w:r w:rsidRPr="00B931B0">
              <w:rPr>
                <w:sz w:val="20"/>
                <w:szCs w:val="20"/>
              </w:rPr>
              <w:t>ccess by car</w:t>
            </w:r>
          </w:p>
        </w:tc>
        <w:tc>
          <w:tcPr>
            <w:tcW w:w="2770" w:type="dxa"/>
            <w:vMerge w:val="restart"/>
            <w:tcBorders>
              <w:top w:val="single" w:sz="4" w:space="0" w:color="auto"/>
              <w:left w:val="nil"/>
              <w:right w:val="nil"/>
            </w:tcBorders>
          </w:tcPr>
          <w:p w14:paraId="7E094A06" w14:textId="48D4ED28" w:rsidR="000F2A3A" w:rsidRPr="00B931B0" w:rsidRDefault="000F2A3A" w:rsidP="00467D2A">
            <w:pPr>
              <w:keepNext/>
              <w:rPr>
                <w:sz w:val="20"/>
                <w:szCs w:val="20"/>
              </w:rPr>
            </w:pPr>
            <w:r>
              <w:rPr>
                <w:sz w:val="20"/>
                <w:szCs w:val="20"/>
              </w:rPr>
              <w:t>S</w:t>
            </w:r>
            <w:r w:rsidRPr="00B931B0">
              <w:rPr>
                <w:sz w:val="20"/>
                <w:szCs w:val="20"/>
              </w:rPr>
              <w:t xml:space="preserve">tandard deviations from the mean </w:t>
            </w:r>
            <w:r>
              <w:rPr>
                <w:sz w:val="20"/>
                <w:szCs w:val="20"/>
              </w:rPr>
              <w:t>for access</w:t>
            </w:r>
            <w:r w:rsidRPr="00B931B0">
              <w:rPr>
                <w:sz w:val="20"/>
                <w:szCs w:val="20"/>
              </w:rPr>
              <w:t xml:space="preserve"> by car </w:t>
            </w:r>
            <w:r>
              <w:rPr>
                <w:sz w:val="20"/>
                <w:szCs w:val="20"/>
              </w:rPr>
              <w:t>from</w:t>
            </w:r>
            <w:r w:rsidRPr="00B931B0">
              <w:rPr>
                <w:sz w:val="20"/>
                <w:szCs w:val="20"/>
              </w:rPr>
              <w:t xml:space="preserve"> home</w:t>
            </w:r>
          </w:p>
        </w:tc>
        <w:tc>
          <w:tcPr>
            <w:tcW w:w="1208" w:type="dxa"/>
            <w:tcBorders>
              <w:top w:val="single" w:sz="4" w:space="0" w:color="auto"/>
              <w:left w:val="nil"/>
              <w:bottom w:val="single" w:sz="4" w:space="0" w:color="BFBFBF" w:themeColor="background1" w:themeShade="BF"/>
              <w:right w:val="nil"/>
            </w:tcBorders>
            <w:vAlign w:val="center"/>
          </w:tcPr>
          <w:p w14:paraId="4569D20C" w14:textId="3679F14C" w:rsidR="000F2A3A" w:rsidRPr="00B931B0" w:rsidRDefault="000F2A3A" w:rsidP="00467D2A">
            <w:pPr>
              <w:keepNext/>
              <w:jc w:val="center"/>
              <w:rPr>
                <w:sz w:val="20"/>
                <w:szCs w:val="20"/>
              </w:rPr>
            </w:pPr>
            <w:r>
              <w:rPr>
                <w:sz w:val="20"/>
                <w:szCs w:val="20"/>
              </w:rPr>
              <w:t>0.00</w:t>
            </w:r>
          </w:p>
        </w:tc>
        <w:tc>
          <w:tcPr>
            <w:tcW w:w="1060" w:type="dxa"/>
            <w:tcBorders>
              <w:top w:val="single" w:sz="4" w:space="0" w:color="auto"/>
              <w:left w:val="nil"/>
              <w:bottom w:val="single" w:sz="4" w:space="0" w:color="BFBFBF" w:themeColor="background1" w:themeShade="BF"/>
              <w:right w:val="nil"/>
            </w:tcBorders>
            <w:vAlign w:val="center"/>
          </w:tcPr>
          <w:p w14:paraId="07ABF898" w14:textId="54D53222" w:rsidR="000F2A3A" w:rsidRPr="00B931B0" w:rsidRDefault="000F2A3A" w:rsidP="00467D2A">
            <w:pPr>
              <w:keepNext/>
              <w:jc w:val="center"/>
              <w:rPr>
                <w:sz w:val="20"/>
                <w:szCs w:val="20"/>
              </w:rPr>
            </w:pPr>
            <w:r>
              <w:rPr>
                <w:sz w:val="20"/>
                <w:szCs w:val="20"/>
              </w:rPr>
              <w:t>0.9</w:t>
            </w:r>
            <w:r w:rsidR="00695B41">
              <w:rPr>
                <w:sz w:val="20"/>
                <w:szCs w:val="20"/>
              </w:rPr>
              <w:t>9</w:t>
            </w:r>
          </w:p>
        </w:tc>
        <w:tc>
          <w:tcPr>
            <w:tcW w:w="1687" w:type="dxa"/>
            <w:tcBorders>
              <w:top w:val="single" w:sz="4" w:space="0" w:color="auto"/>
              <w:left w:val="nil"/>
              <w:bottom w:val="single" w:sz="4" w:space="0" w:color="BFBFBF" w:themeColor="background1" w:themeShade="BF"/>
              <w:right w:val="single" w:sz="4" w:space="0" w:color="auto"/>
            </w:tcBorders>
            <w:vAlign w:val="center"/>
          </w:tcPr>
          <w:p w14:paraId="5B816E7D" w14:textId="092A84AC" w:rsidR="000F2A3A" w:rsidRPr="00B931B0" w:rsidRDefault="000F2A3A" w:rsidP="00467D2A">
            <w:pPr>
              <w:keepNext/>
              <w:jc w:val="center"/>
              <w:rPr>
                <w:sz w:val="20"/>
                <w:szCs w:val="20"/>
              </w:rPr>
            </w:pPr>
          </w:p>
        </w:tc>
      </w:tr>
      <w:tr w:rsidR="000F2A3A" w:rsidRPr="00B931B0" w14:paraId="69A64EBA" w14:textId="0F78A554" w:rsidTr="003511ED">
        <w:tc>
          <w:tcPr>
            <w:tcW w:w="2625" w:type="dxa"/>
            <w:tcBorders>
              <w:top w:val="single" w:sz="4" w:space="0" w:color="BFBFBF" w:themeColor="background1" w:themeShade="BF"/>
              <w:left w:val="single" w:sz="4" w:space="0" w:color="auto"/>
              <w:bottom w:val="single" w:sz="4" w:space="0" w:color="BFBFBF" w:themeColor="background1" w:themeShade="BF"/>
              <w:right w:val="nil"/>
            </w:tcBorders>
            <w:vAlign w:val="center"/>
          </w:tcPr>
          <w:p w14:paraId="40051FAC" w14:textId="28A58FF6" w:rsidR="000F2A3A" w:rsidRPr="00B931B0" w:rsidRDefault="000F2A3A" w:rsidP="00467D2A">
            <w:pPr>
              <w:keepNext/>
              <w:rPr>
                <w:sz w:val="20"/>
                <w:szCs w:val="20"/>
              </w:rPr>
            </w:pPr>
            <w:r>
              <w:rPr>
                <w:sz w:val="20"/>
                <w:szCs w:val="20"/>
              </w:rPr>
              <w:t>Industrial access by car</w:t>
            </w:r>
          </w:p>
        </w:tc>
        <w:tc>
          <w:tcPr>
            <w:tcW w:w="2770" w:type="dxa"/>
            <w:vMerge/>
            <w:tcBorders>
              <w:left w:val="nil"/>
              <w:right w:val="nil"/>
            </w:tcBorders>
          </w:tcPr>
          <w:p w14:paraId="1F9CDB62" w14:textId="37576E7C" w:rsidR="000F2A3A" w:rsidRPr="00B931B0" w:rsidRDefault="000F2A3A" w:rsidP="00467D2A">
            <w:pPr>
              <w:keepNext/>
              <w:rPr>
                <w:sz w:val="20"/>
                <w:szCs w:val="20"/>
              </w:rPr>
            </w:pPr>
          </w:p>
        </w:tc>
        <w:tc>
          <w:tcPr>
            <w:tcW w:w="1208" w:type="dxa"/>
            <w:tcBorders>
              <w:top w:val="single" w:sz="4" w:space="0" w:color="BFBFBF" w:themeColor="background1" w:themeShade="BF"/>
              <w:left w:val="nil"/>
              <w:bottom w:val="single" w:sz="4" w:space="0" w:color="BFBFBF" w:themeColor="background1" w:themeShade="BF"/>
              <w:right w:val="nil"/>
            </w:tcBorders>
            <w:vAlign w:val="center"/>
          </w:tcPr>
          <w:p w14:paraId="5F990688" w14:textId="5782F295" w:rsidR="000F2A3A" w:rsidRPr="00B931B0" w:rsidRDefault="00695B41" w:rsidP="00467D2A">
            <w:pPr>
              <w:keepNext/>
              <w:jc w:val="center"/>
              <w:rPr>
                <w:sz w:val="20"/>
                <w:szCs w:val="20"/>
              </w:rPr>
            </w:pPr>
            <w:r>
              <w:rPr>
                <w:sz w:val="20"/>
                <w:szCs w:val="20"/>
              </w:rPr>
              <w:t>0.00</w:t>
            </w:r>
          </w:p>
        </w:tc>
        <w:tc>
          <w:tcPr>
            <w:tcW w:w="1060" w:type="dxa"/>
            <w:tcBorders>
              <w:top w:val="single" w:sz="4" w:space="0" w:color="BFBFBF" w:themeColor="background1" w:themeShade="BF"/>
              <w:left w:val="nil"/>
              <w:bottom w:val="single" w:sz="4" w:space="0" w:color="BFBFBF" w:themeColor="background1" w:themeShade="BF"/>
              <w:right w:val="nil"/>
            </w:tcBorders>
            <w:vAlign w:val="center"/>
          </w:tcPr>
          <w:p w14:paraId="0C9C77A3" w14:textId="78023BC8" w:rsidR="000F2A3A" w:rsidRPr="00B931B0" w:rsidRDefault="00695B41" w:rsidP="00467D2A">
            <w:pPr>
              <w:keepNext/>
              <w:jc w:val="center"/>
              <w:rPr>
                <w:sz w:val="20"/>
                <w:szCs w:val="20"/>
              </w:rPr>
            </w:pPr>
            <w:r>
              <w:rPr>
                <w:sz w:val="20"/>
                <w:szCs w:val="20"/>
              </w:rPr>
              <w:t>1.00</w:t>
            </w:r>
          </w:p>
        </w:tc>
        <w:tc>
          <w:tcPr>
            <w:tcW w:w="1687" w:type="dxa"/>
            <w:tcBorders>
              <w:top w:val="single" w:sz="4" w:space="0" w:color="BFBFBF" w:themeColor="background1" w:themeShade="BF"/>
              <w:left w:val="nil"/>
              <w:bottom w:val="single" w:sz="4" w:space="0" w:color="BFBFBF" w:themeColor="background1" w:themeShade="BF"/>
              <w:right w:val="single" w:sz="4" w:space="0" w:color="auto"/>
            </w:tcBorders>
            <w:vAlign w:val="center"/>
          </w:tcPr>
          <w:p w14:paraId="226B3AEB" w14:textId="3F306F76" w:rsidR="000F2A3A" w:rsidRPr="00B931B0" w:rsidRDefault="000F2A3A" w:rsidP="00467D2A">
            <w:pPr>
              <w:keepNext/>
              <w:jc w:val="center"/>
              <w:rPr>
                <w:sz w:val="20"/>
                <w:szCs w:val="20"/>
              </w:rPr>
            </w:pPr>
          </w:p>
        </w:tc>
      </w:tr>
      <w:tr w:rsidR="000F2A3A" w:rsidRPr="00B931B0" w14:paraId="4A64CA7D" w14:textId="77777777" w:rsidTr="003511ED">
        <w:tc>
          <w:tcPr>
            <w:tcW w:w="2625" w:type="dxa"/>
            <w:tcBorders>
              <w:top w:val="single" w:sz="4" w:space="0" w:color="BFBFBF" w:themeColor="background1" w:themeShade="BF"/>
              <w:left w:val="single" w:sz="4" w:space="0" w:color="auto"/>
              <w:bottom w:val="single" w:sz="4" w:space="0" w:color="auto"/>
              <w:right w:val="nil"/>
            </w:tcBorders>
            <w:vAlign w:val="center"/>
          </w:tcPr>
          <w:p w14:paraId="777E167C" w14:textId="457868C0" w:rsidR="000F2A3A" w:rsidRPr="00B931B0" w:rsidRDefault="000F2A3A" w:rsidP="00467D2A">
            <w:pPr>
              <w:keepNext/>
              <w:rPr>
                <w:sz w:val="20"/>
                <w:szCs w:val="20"/>
              </w:rPr>
            </w:pPr>
            <w:r>
              <w:rPr>
                <w:sz w:val="20"/>
                <w:szCs w:val="20"/>
              </w:rPr>
              <w:t>Agricultural</w:t>
            </w:r>
            <w:r>
              <w:rPr>
                <w:sz w:val="20"/>
                <w:szCs w:val="20"/>
              </w:rPr>
              <w:t xml:space="preserve"> a</w:t>
            </w:r>
            <w:r w:rsidRPr="00B931B0">
              <w:rPr>
                <w:sz w:val="20"/>
                <w:szCs w:val="20"/>
              </w:rPr>
              <w:t>ccess by car</w:t>
            </w:r>
          </w:p>
        </w:tc>
        <w:tc>
          <w:tcPr>
            <w:tcW w:w="2770" w:type="dxa"/>
            <w:vMerge/>
            <w:tcBorders>
              <w:left w:val="nil"/>
              <w:bottom w:val="single" w:sz="4" w:space="0" w:color="auto"/>
              <w:right w:val="nil"/>
            </w:tcBorders>
          </w:tcPr>
          <w:p w14:paraId="3B318FE1" w14:textId="303651A1" w:rsidR="000F2A3A" w:rsidRDefault="000F2A3A" w:rsidP="00467D2A">
            <w:pPr>
              <w:keepNext/>
              <w:rPr>
                <w:sz w:val="20"/>
                <w:szCs w:val="20"/>
              </w:rPr>
            </w:pPr>
          </w:p>
        </w:tc>
        <w:tc>
          <w:tcPr>
            <w:tcW w:w="1208" w:type="dxa"/>
            <w:tcBorders>
              <w:top w:val="single" w:sz="4" w:space="0" w:color="BFBFBF" w:themeColor="background1" w:themeShade="BF"/>
              <w:left w:val="nil"/>
              <w:bottom w:val="single" w:sz="4" w:space="0" w:color="auto"/>
              <w:right w:val="nil"/>
            </w:tcBorders>
            <w:vAlign w:val="center"/>
          </w:tcPr>
          <w:p w14:paraId="776975E3" w14:textId="53450F82" w:rsidR="000F2A3A" w:rsidRDefault="000F2A3A" w:rsidP="00467D2A">
            <w:pPr>
              <w:keepNext/>
              <w:jc w:val="center"/>
              <w:rPr>
                <w:sz w:val="20"/>
                <w:szCs w:val="20"/>
              </w:rPr>
            </w:pPr>
            <w:r>
              <w:rPr>
                <w:sz w:val="20"/>
                <w:szCs w:val="20"/>
              </w:rPr>
              <w:t>0.00</w:t>
            </w:r>
          </w:p>
        </w:tc>
        <w:tc>
          <w:tcPr>
            <w:tcW w:w="1060" w:type="dxa"/>
            <w:tcBorders>
              <w:top w:val="single" w:sz="4" w:space="0" w:color="BFBFBF" w:themeColor="background1" w:themeShade="BF"/>
              <w:left w:val="nil"/>
              <w:bottom w:val="single" w:sz="4" w:space="0" w:color="auto"/>
              <w:right w:val="nil"/>
            </w:tcBorders>
            <w:vAlign w:val="center"/>
          </w:tcPr>
          <w:p w14:paraId="23DC8CCA" w14:textId="1D9F4EEE" w:rsidR="000F2A3A" w:rsidRDefault="00695B41" w:rsidP="00467D2A">
            <w:pPr>
              <w:keepNext/>
              <w:jc w:val="center"/>
              <w:rPr>
                <w:sz w:val="20"/>
                <w:szCs w:val="20"/>
              </w:rPr>
            </w:pPr>
            <w:r>
              <w:rPr>
                <w:sz w:val="20"/>
                <w:szCs w:val="20"/>
              </w:rPr>
              <w:t>1.00</w:t>
            </w:r>
          </w:p>
        </w:tc>
        <w:tc>
          <w:tcPr>
            <w:tcW w:w="1687" w:type="dxa"/>
            <w:tcBorders>
              <w:top w:val="single" w:sz="4" w:space="0" w:color="BFBFBF" w:themeColor="background1" w:themeShade="BF"/>
              <w:left w:val="nil"/>
              <w:bottom w:val="single" w:sz="4" w:space="0" w:color="auto"/>
              <w:right w:val="single" w:sz="4" w:space="0" w:color="auto"/>
            </w:tcBorders>
            <w:vAlign w:val="center"/>
          </w:tcPr>
          <w:p w14:paraId="5F11D6A8" w14:textId="4030C574" w:rsidR="000F2A3A" w:rsidRDefault="000F2A3A" w:rsidP="00467D2A">
            <w:pPr>
              <w:keepNext/>
              <w:jc w:val="center"/>
              <w:rPr>
                <w:sz w:val="20"/>
                <w:szCs w:val="20"/>
              </w:rPr>
            </w:pPr>
          </w:p>
        </w:tc>
      </w:tr>
      <w:tr w:rsidR="000F2A3A" w:rsidRPr="00B931B0" w14:paraId="6B955A1C" w14:textId="77777777" w:rsidTr="003511ED">
        <w:tc>
          <w:tcPr>
            <w:tcW w:w="2625" w:type="dxa"/>
            <w:tcBorders>
              <w:top w:val="single" w:sz="4" w:space="0" w:color="auto"/>
              <w:left w:val="single" w:sz="4" w:space="0" w:color="auto"/>
              <w:bottom w:val="single" w:sz="4" w:space="0" w:color="BFBFBF" w:themeColor="background1" w:themeShade="BF"/>
              <w:right w:val="nil"/>
            </w:tcBorders>
            <w:vAlign w:val="center"/>
          </w:tcPr>
          <w:p w14:paraId="7279EDB0" w14:textId="2DDAD384" w:rsidR="000F2A3A" w:rsidRPr="00B931B0" w:rsidRDefault="000F2A3A" w:rsidP="00467D2A">
            <w:pPr>
              <w:keepNext/>
              <w:rPr>
                <w:sz w:val="20"/>
                <w:szCs w:val="20"/>
              </w:rPr>
            </w:pPr>
            <w:r>
              <w:rPr>
                <w:sz w:val="20"/>
                <w:szCs w:val="20"/>
              </w:rPr>
              <w:t>General car-free access</w:t>
            </w:r>
          </w:p>
        </w:tc>
        <w:tc>
          <w:tcPr>
            <w:tcW w:w="2770" w:type="dxa"/>
            <w:vMerge w:val="restart"/>
            <w:tcBorders>
              <w:top w:val="single" w:sz="4" w:space="0" w:color="auto"/>
              <w:left w:val="nil"/>
              <w:right w:val="nil"/>
            </w:tcBorders>
          </w:tcPr>
          <w:p w14:paraId="4AA06CB4" w14:textId="693E27E9" w:rsidR="000F2A3A" w:rsidRDefault="000F2A3A" w:rsidP="00467D2A">
            <w:pPr>
              <w:keepNext/>
              <w:rPr>
                <w:sz w:val="20"/>
                <w:szCs w:val="20"/>
              </w:rPr>
            </w:pPr>
            <w:r>
              <w:rPr>
                <w:sz w:val="20"/>
                <w:szCs w:val="20"/>
              </w:rPr>
              <w:t>S</w:t>
            </w:r>
            <w:r w:rsidRPr="00B931B0">
              <w:rPr>
                <w:sz w:val="20"/>
                <w:szCs w:val="20"/>
              </w:rPr>
              <w:t xml:space="preserve">tandard deviations from mean </w:t>
            </w:r>
            <w:r>
              <w:rPr>
                <w:sz w:val="20"/>
                <w:szCs w:val="20"/>
              </w:rPr>
              <w:t xml:space="preserve">for </w:t>
            </w:r>
            <w:r>
              <w:rPr>
                <w:sz w:val="20"/>
                <w:szCs w:val="20"/>
              </w:rPr>
              <w:t>transit/walk access</w:t>
            </w:r>
            <w:r w:rsidRPr="00B931B0">
              <w:rPr>
                <w:sz w:val="20"/>
                <w:szCs w:val="20"/>
              </w:rPr>
              <w:t xml:space="preserve"> </w:t>
            </w:r>
            <w:r>
              <w:rPr>
                <w:sz w:val="20"/>
                <w:szCs w:val="20"/>
              </w:rPr>
              <w:t>from</w:t>
            </w:r>
            <w:r w:rsidRPr="00B931B0">
              <w:rPr>
                <w:sz w:val="20"/>
                <w:szCs w:val="20"/>
              </w:rPr>
              <w:t xml:space="preserve"> home</w:t>
            </w:r>
          </w:p>
        </w:tc>
        <w:tc>
          <w:tcPr>
            <w:tcW w:w="1208" w:type="dxa"/>
            <w:tcBorders>
              <w:top w:val="single" w:sz="4" w:space="0" w:color="auto"/>
              <w:left w:val="nil"/>
              <w:bottom w:val="single" w:sz="4" w:space="0" w:color="BFBFBF" w:themeColor="background1" w:themeShade="BF"/>
              <w:right w:val="nil"/>
            </w:tcBorders>
            <w:vAlign w:val="center"/>
          </w:tcPr>
          <w:p w14:paraId="0777014C" w14:textId="07D41F89" w:rsidR="000F2A3A" w:rsidRDefault="0003052C" w:rsidP="00467D2A">
            <w:pPr>
              <w:keepNext/>
              <w:jc w:val="center"/>
              <w:rPr>
                <w:sz w:val="20"/>
                <w:szCs w:val="20"/>
              </w:rPr>
            </w:pPr>
            <w:r>
              <w:rPr>
                <w:sz w:val="20"/>
                <w:szCs w:val="20"/>
              </w:rPr>
              <w:t>0.00</w:t>
            </w:r>
          </w:p>
        </w:tc>
        <w:tc>
          <w:tcPr>
            <w:tcW w:w="1060" w:type="dxa"/>
            <w:tcBorders>
              <w:top w:val="single" w:sz="4" w:space="0" w:color="auto"/>
              <w:left w:val="nil"/>
              <w:bottom w:val="single" w:sz="4" w:space="0" w:color="BFBFBF" w:themeColor="background1" w:themeShade="BF"/>
              <w:right w:val="nil"/>
            </w:tcBorders>
            <w:vAlign w:val="center"/>
          </w:tcPr>
          <w:p w14:paraId="7B797428" w14:textId="47821B3D" w:rsidR="000F2A3A" w:rsidRDefault="000F2A3A" w:rsidP="00467D2A">
            <w:pPr>
              <w:keepNext/>
              <w:jc w:val="center"/>
              <w:rPr>
                <w:sz w:val="20"/>
                <w:szCs w:val="20"/>
              </w:rPr>
            </w:pPr>
            <w:r>
              <w:rPr>
                <w:sz w:val="20"/>
                <w:szCs w:val="20"/>
              </w:rPr>
              <w:t>0.9</w:t>
            </w:r>
            <w:r w:rsidR="0003052C">
              <w:rPr>
                <w:sz w:val="20"/>
                <w:szCs w:val="20"/>
              </w:rPr>
              <w:t>9</w:t>
            </w:r>
          </w:p>
        </w:tc>
        <w:tc>
          <w:tcPr>
            <w:tcW w:w="1687" w:type="dxa"/>
            <w:tcBorders>
              <w:top w:val="single" w:sz="4" w:space="0" w:color="auto"/>
              <w:left w:val="nil"/>
              <w:bottom w:val="single" w:sz="4" w:space="0" w:color="BFBFBF" w:themeColor="background1" w:themeShade="BF"/>
              <w:right w:val="single" w:sz="4" w:space="0" w:color="auto"/>
            </w:tcBorders>
            <w:vAlign w:val="center"/>
          </w:tcPr>
          <w:p w14:paraId="7D6A2188" w14:textId="2A13C6D6" w:rsidR="000F2A3A" w:rsidRDefault="000F2A3A" w:rsidP="00467D2A">
            <w:pPr>
              <w:keepNext/>
              <w:jc w:val="center"/>
              <w:rPr>
                <w:sz w:val="20"/>
                <w:szCs w:val="20"/>
              </w:rPr>
            </w:pPr>
          </w:p>
        </w:tc>
      </w:tr>
      <w:tr w:rsidR="000F2A3A" w:rsidRPr="00B931B0" w14:paraId="01D9474F" w14:textId="77777777" w:rsidTr="003511ED">
        <w:tc>
          <w:tcPr>
            <w:tcW w:w="2625" w:type="dxa"/>
            <w:tcBorders>
              <w:top w:val="single" w:sz="4" w:space="0" w:color="BFBFBF" w:themeColor="background1" w:themeShade="BF"/>
              <w:left w:val="single" w:sz="4" w:space="0" w:color="auto"/>
              <w:bottom w:val="single" w:sz="4" w:space="0" w:color="BFBFBF" w:themeColor="background1" w:themeShade="BF"/>
              <w:right w:val="nil"/>
            </w:tcBorders>
            <w:vAlign w:val="center"/>
          </w:tcPr>
          <w:p w14:paraId="5497BF7C" w14:textId="300B651A" w:rsidR="000F2A3A" w:rsidRDefault="000F2A3A" w:rsidP="000F2A3A">
            <w:pPr>
              <w:rPr>
                <w:sz w:val="20"/>
                <w:szCs w:val="20"/>
              </w:rPr>
            </w:pPr>
            <w:r>
              <w:rPr>
                <w:sz w:val="20"/>
                <w:szCs w:val="20"/>
              </w:rPr>
              <w:t>Industrial car-free access</w:t>
            </w:r>
          </w:p>
        </w:tc>
        <w:tc>
          <w:tcPr>
            <w:tcW w:w="2770" w:type="dxa"/>
            <w:vMerge/>
            <w:tcBorders>
              <w:left w:val="nil"/>
              <w:right w:val="nil"/>
            </w:tcBorders>
          </w:tcPr>
          <w:p w14:paraId="5C99D495" w14:textId="77777777" w:rsidR="000F2A3A" w:rsidRPr="00B931B0" w:rsidRDefault="000F2A3A" w:rsidP="000F2A3A">
            <w:pPr>
              <w:rPr>
                <w:sz w:val="20"/>
                <w:szCs w:val="20"/>
              </w:rPr>
            </w:pPr>
          </w:p>
        </w:tc>
        <w:tc>
          <w:tcPr>
            <w:tcW w:w="1208" w:type="dxa"/>
            <w:tcBorders>
              <w:top w:val="single" w:sz="4" w:space="0" w:color="BFBFBF" w:themeColor="background1" w:themeShade="BF"/>
              <w:left w:val="nil"/>
              <w:bottom w:val="single" w:sz="4" w:space="0" w:color="BFBFBF" w:themeColor="background1" w:themeShade="BF"/>
              <w:right w:val="nil"/>
            </w:tcBorders>
            <w:vAlign w:val="center"/>
          </w:tcPr>
          <w:p w14:paraId="147D3E7C" w14:textId="154B617B" w:rsidR="000F2A3A" w:rsidRDefault="0003052C" w:rsidP="000F2A3A">
            <w:pPr>
              <w:jc w:val="center"/>
              <w:rPr>
                <w:sz w:val="20"/>
                <w:szCs w:val="20"/>
              </w:rPr>
            </w:pPr>
            <w:r>
              <w:rPr>
                <w:sz w:val="20"/>
                <w:szCs w:val="20"/>
              </w:rPr>
              <w:t>0.00</w:t>
            </w:r>
          </w:p>
        </w:tc>
        <w:tc>
          <w:tcPr>
            <w:tcW w:w="1060" w:type="dxa"/>
            <w:tcBorders>
              <w:top w:val="single" w:sz="4" w:space="0" w:color="BFBFBF" w:themeColor="background1" w:themeShade="BF"/>
              <w:left w:val="nil"/>
              <w:bottom w:val="single" w:sz="4" w:space="0" w:color="BFBFBF" w:themeColor="background1" w:themeShade="BF"/>
              <w:right w:val="nil"/>
            </w:tcBorders>
            <w:vAlign w:val="center"/>
          </w:tcPr>
          <w:p w14:paraId="23D2D32C" w14:textId="706A0C02" w:rsidR="000F2A3A" w:rsidRDefault="0003052C" w:rsidP="000F2A3A">
            <w:pPr>
              <w:jc w:val="center"/>
              <w:rPr>
                <w:sz w:val="20"/>
                <w:szCs w:val="20"/>
              </w:rPr>
            </w:pPr>
            <w:r>
              <w:rPr>
                <w:sz w:val="20"/>
                <w:szCs w:val="20"/>
              </w:rPr>
              <w:t>1.00</w:t>
            </w:r>
          </w:p>
        </w:tc>
        <w:tc>
          <w:tcPr>
            <w:tcW w:w="1687" w:type="dxa"/>
            <w:tcBorders>
              <w:top w:val="single" w:sz="4" w:space="0" w:color="BFBFBF" w:themeColor="background1" w:themeShade="BF"/>
              <w:left w:val="nil"/>
              <w:bottom w:val="single" w:sz="4" w:space="0" w:color="BFBFBF" w:themeColor="background1" w:themeShade="BF"/>
              <w:right w:val="single" w:sz="4" w:space="0" w:color="auto"/>
            </w:tcBorders>
            <w:vAlign w:val="center"/>
          </w:tcPr>
          <w:p w14:paraId="69FBF455" w14:textId="53BFD576" w:rsidR="000F2A3A" w:rsidRDefault="000F2A3A" w:rsidP="000F2A3A">
            <w:pPr>
              <w:jc w:val="center"/>
              <w:rPr>
                <w:sz w:val="20"/>
                <w:szCs w:val="20"/>
              </w:rPr>
            </w:pPr>
          </w:p>
        </w:tc>
      </w:tr>
      <w:tr w:rsidR="000F2A3A" w:rsidRPr="00B931B0" w14:paraId="5ECE6FE6" w14:textId="77777777" w:rsidTr="003511ED">
        <w:tc>
          <w:tcPr>
            <w:tcW w:w="2625" w:type="dxa"/>
            <w:tcBorders>
              <w:top w:val="single" w:sz="4" w:space="0" w:color="BFBFBF" w:themeColor="background1" w:themeShade="BF"/>
              <w:left w:val="single" w:sz="4" w:space="0" w:color="auto"/>
              <w:bottom w:val="single" w:sz="4" w:space="0" w:color="auto"/>
              <w:right w:val="nil"/>
            </w:tcBorders>
            <w:vAlign w:val="center"/>
          </w:tcPr>
          <w:p w14:paraId="29FC0492" w14:textId="6130141E" w:rsidR="000F2A3A" w:rsidRDefault="000F2A3A" w:rsidP="000F2A3A">
            <w:pPr>
              <w:rPr>
                <w:sz w:val="20"/>
                <w:szCs w:val="20"/>
              </w:rPr>
            </w:pPr>
            <w:r>
              <w:rPr>
                <w:sz w:val="20"/>
                <w:szCs w:val="20"/>
              </w:rPr>
              <w:t>Agricultural car-free access</w:t>
            </w:r>
          </w:p>
        </w:tc>
        <w:tc>
          <w:tcPr>
            <w:tcW w:w="2770" w:type="dxa"/>
            <w:vMerge/>
            <w:tcBorders>
              <w:left w:val="nil"/>
              <w:bottom w:val="single" w:sz="4" w:space="0" w:color="auto"/>
              <w:right w:val="nil"/>
            </w:tcBorders>
          </w:tcPr>
          <w:p w14:paraId="44481F25" w14:textId="77777777" w:rsidR="000F2A3A" w:rsidRPr="00B931B0" w:rsidRDefault="000F2A3A" w:rsidP="000F2A3A">
            <w:pPr>
              <w:rPr>
                <w:sz w:val="20"/>
                <w:szCs w:val="20"/>
              </w:rPr>
            </w:pPr>
          </w:p>
        </w:tc>
        <w:tc>
          <w:tcPr>
            <w:tcW w:w="1208" w:type="dxa"/>
            <w:tcBorders>
              <w:top w:val="single" w:sz="4" w:space="0" w:color="BFBFBF" w:themeColor="background1" w:themeShade="BF"/>
              <w:left w:val="nil"/>
              <w:bottom w:val="single" w:sz="4" w:space="0" w:color="auto"/>
              <w:right w:val="nil"/>
            </w:tcBorders>
            <w:vAlign w:val="center"/>
          </w:tcPr>
          <w:p w14:paraId="1DDF9A92" w14:textId="2408B13B" w:rsidR="000F2A3A" w:rsidRDefault="0003052C" w:rsidP="000F2A3A">
            <w:pPr>
              <w:jc w:val="center"/>
              <w:rPr>
                <w:sz w:val="20"/>
                <w:szCs w:val="20"/>
              </w:rPr>
            </w:pPr>
            <w:r>
              <w:rPr>
                <w:sz w:val="20"/>
                <w:szCs w:val="20"/>
              </w:rPr>
              <w:t>0.00</w:t>
            </w:r>
          </w:p>
        </w:tc>
        <w:tc>
          <w:tcPr>
            <w:tcW w:w="1060" w:type="dxa"/>
            <w:tcBorders>
              <w:top w:val="single" w:sz="4" w:space="0" w:color="BFBFBF" w:themeColor="background1" w:themeShade="BF"/>
              <w:left w:val="nil"/>
              <w:bottom w:val="single" w:sz="4" w:space="0" w:color="auto"/>
              <w:right w:val="nil"/>
            </w:tcBorders>
            <w:vAlign w:val="center"/>
          </w:tcPr>
          <w:p w14:paraId="26399B7F" w14:textId="7B87A7BD" w:rsidR="000F2A3A" w:rsidRDefault="0003052C" w:rsidP="000F2A3A">
            <w:pPr>
              <w:jc w:val="center"/>
              <w:rPr>
                <w:sz w:val="20"/>
                <w:szCs w:val="20"/>
              </w:rPr>
            </w:pPr>
            <w:r>
              <w:rPr>
                <w:sz w:val="20"/>
                <w:szCs w:val="20"/>
              </w:rPr>
              <w:t>1.00</w:t>
            </w:r>
          </w:p>
        </w:tc>
        <w:tc>
          <w:tcPr>
            <w:tcW w:w="1687" w:type="dxa"/>
            <w:tcBorders>
              <w:top w:val="single" w:sz="4" w:space="0" w:color="BFBFBF" w:themeColor="background1" w:themeShade="BF"/>
              <w:left w:val="nil"/>
              <w:bottom w:val="single" w:sz="4" w:space="0" w:color="auto"/>
              <w:right w:val="single" w:sz="4" w:space="0" w:color="auto"/>
            </w:tcBorders>
            <w:vAlign w:val="center"/>
          </w:tcPr>
          <w:p w14:paraId="0B0F236B" w14:textId="016CE1EB" w:rsidR="000F2A3A" w:rsidRDefault="000F2A3A" w:rsidP="000F2A3A">
            <w:pPr>
              <w:jc w:val="center"/>
              <w:rPr>
                <w:sz w:val="20"/>
                <w:szCs w:val="20"/>
              </w:rPr>
            </w:pPr>
          </w:p>
        </w:tc>
      </w:tr>
      <w:tr w:rsidR="000F2A3A" w:rsidRPr="00B931B0" w14:paraId="2DEA7CEE" w14:textId="06C01414" w:rsidTr="003511ED">
        <w:tc>
          <w:tcPr>
            <w:tcW w:w="2625" w:type="dxa"/>
            <w:tcBorders>
              <w:top w:val="single" w:sz="4" w:space="0" w:color="auto"/>
              <w:bottom w:val="nil"/>
              <w:right w:val="nil"/>
            </w:tcBorders>
          </w:tcPr>
          <w:p w14:paraId="2C271D59" w14:textId="0FF8594C" w:rsidR="000F2A3A" w:rsidRPr="00072CAE" w:rsidRDefault="000F2A3A" w:rsidP="000F2A3A">
            <w:pPr>
              <w:rPr>
                <w:i/>
                <w:iCs/>
                <w:sz w:val="20"/>
                <w:szCs w:val="20"/>
              </w:rPr>
            </w:pPr>
            <w:r w:rsidRPr="00072CAE">
              <w:rPr>
                <w:i/>
                <w:iCs/>
                <w:sz w:val="20"/>
                <w:szCs w:val="20"/>
              </w:rPr>
              <w:t>Work status</w:t>
            </w:r>
          </w:p>
        </w:tc>
        <w:tc>
          <w:tcPr>
            <w:tcW w:w="2770" w:type="dxa"/>
            <w:tcBorders>
              <w:top w:val="single" w:sz="4" w:space="0" w:color="auto"/>
              <w:left w:val="nil"/>
              <w:bottom w:val="nil"/>
              <w:right w:val="nil"/>
            </w:tcBorders>
          </w:tcPr>
          <w:p w14:paraId="739DA8C2" w14:textId="67CD165E" w:rsidR="000F2A3A" w:rsidRPr="00B931B0" w:rsidRDefault="000F2A3A" w:rsidP="000F2A3A">
            <w:pPr>
              <w:rPr>
                <w:sz w:val="20"/>
                <w:szCs w:val="20"/>
              </w:rPr>
            </w:pPr>
          </w:p>
        </w:tc>
        <w:tc>
          <w:tcPr>
            <w:tcW w:w="1208" w:type="dxa"/>
            <w:tcBorders>
              <w:top w:val="single" w:sz="4" w:space="0" w:color="auto"/>
              <w:left w:val="nil"/>
              <w:bottom w:val="nil"/>
              <w:right w:val="nil"/>
            </w:tcBorders>
          </w:tcPr>
          <w:p w14:paraId="02601AFC" w14:textId="77777777" w:rsidR="000F2A3A" w:rsidRPr="00B931B0" w:rsidRDefault="000F2A3A" w:rsidP="000F2A3A">
            <w:pPr>
              <w:rPr>
                <w:sz w:val="20"/>
                <w:szCs w:val="20"/>
              </w:rPr>
            </w:pPr>
          </w:p>
        </w:tc>
        <w:tc>
          <w:tcPr>
            <w:tcW w:w="1060" w:type="dxa"/>
            <w:tcBorders>
              <w:top w:val="single" w:sz="4" w:space="0" w:color="auto"/>
              <w:left w:val="nil"/>
              <w:bottom w:val="nil"/>
              <w:right w:val="nil"/>
            </w:tcBorders>
          </w:tcPr>
          <w:p w14:paraId="3BF7D671" w14:textId="77777777" w:rsidR="000F2A3A" w:rsidRPr="00B931B0" w:rsidRDefault="000F2A3A" w:rsidP="000F2A3A">
            <w:pPr>
              <w:rPr>
                <w:sz w:val="20"/>
                <w:szCs w:val="20"/>
              </w:rPr>
            </w:pPr>
          </w:p>
        </w:tc>
        <w:tc>
          <w:tcPr>
            <w:tcW w:w="1687" w:type="dxa"/>
            <w:tcBorders>
              <w:top w:val="single" w:sz="4" w:space="0" w:color="auto"/>
              <w:left w:val="nil"/>
              <w:bottom w:val="nil"/>
            </w:tcBorders>
            <w:vAlign w:val="center"/>
          </w:tcPr>
          <w:p w14:paraId="11CEFA6A" w14:textId="05E13510" w:rsidR="000F2A3A" w:rsidRPr="00B931B0" w:rsidRDefault="000F2A3A" w:rsidP="000F2A3A">
            <w:pPr>
              <w:jc w:val="center"/>
              <w:rPr>
                <w:sz w:val="20"/>
                <w:szCs w:val="20"/>
              </w:rPr>
            </w:pPr>
            <w:r w:rsidRPr="00B931B0">
              <w:rPr>
                <w:sz w:val="20"/>
                <w:szCs w:val="20"/>
              </w:rPr>
              <w:t>2</w:t>
            </w:r>
          </w:p>
        </w:tc>
      </w:tr>
      <w:tr w:rsidR="000F2A3A" w:rsidRPr="00B931B0" w14:paraId="2A086908" w14:textId="77777777" w:rsidTr="003511ED">
        <w:tc>
          <w:tcPr>
            <w:tcW w:w="2625" w:type="dxa"/>
            <w:tcBorders>
              <w:top w:val="nil"/>
              <w:left w:val="single" w:sz="4" w:space="0" w:color="auto"/>
              <w:bottom w:val="single" w:sz="4" w:space="0" w:color="BFBFBF" w:themeColor="background1" w:themeShade="BF"/>
              <w:right w:val="nil"/>
            </w:tcBorders>
            <w:vAlign w:val="center"/>
          </w:tcPr>
          <w:p w14:paraId="7C064516" w14:textId="77C14974" w:rsidR="000F2A3A" w:rsidRPr="00B931B0" w:rsidRDefault="000F2A3A" w:rsidP="000F2A3A">
            <w:pPr>
              <w:rPr>
                <w:sz w:val="20"/>
                <w:szCs w:val="20"/>
              </w:rPr>
            </w:pPr>
            <w:r>
              <w:rPr>
                <w:sz w:val="20"/>
                <w:szCs w:val="20"/>
              </w:rPr>
              <w:t xml:space="preserve">    </w:t>
            </w:r>
            <w:r w:rsidRPr="00B931B0">
              <w:rPr>
                <w:sz w:val="20"/>
                <w:szCs w:val="20"/>
              </w:rPr>
              <w:t>Not in labor force</w:t>
            </w:r>
          </w:p>
        </w:tc>
        <w:tc>
          <w:tcPr>
            <w:tcW w:w="2770" w:type="dxa"/>
            <w:tcBorders>
              <w:top w:val="nil"/>
              <w:left w:val="nil"/>
              <w:bottom w:val="single" w:sz="4" w:space="0" w:color="BFBFBF" w:themeColor="background1" w:themeShade="BF"/>
              <w:right w:val="nil"/>
            </w:tcBorders>
          </w:tcPr>
          <w:p w14:paraId="17955C73" w14:textId="7D9E268F" w:rsidR="000F2A3A" w:rsidRPr="00B931B0" w:rsidRDefault="000F2A3A" w:rsidP="000F2A3A">
            <w:pPr>
              <w:rPr>
                <w:sz w:val="20"/>
                <w:szCs w:val="20"/>
              </w:rPr>
            </w:pPr>
            <w:r>
              <w:rPr>
                <w:sz w:val="20"/>
                <w:szCs w:val="20"/>
              </w:rPr>
              <w:t>Not in a category below</w:t>
            </w:r>
          </w:p>
        </w:tc>
        <w:tc>
          <w:tcPr>
            <w:tcW w:w="1208" w:type="dxa"/>
            <w:tcBorders>
              <w:top w:val="nil"/>
              <w:left w:val="nil"/>
              <w:bottom w:val="single" w:sz="4" w:space="0" w:color="BFBFBF" w:themeColor="background1" w:themeShade="BF"/>
              <w:right w:val="nil"/>
            </w:tcBorders>
            <w:vAlign w:val="center"/>
          </w:tcPr>
          <w:p w14:paraId="58085A34" w14:textId="7A18B1CA" w:rsidR="000F2A3A" w:rsidRPr="00B931B0" w:rsidRDefault="000F2A3A" w:rsidP="000F2A3A">
            <w:pPr>
              <w:jc w:val="center"/>
              <w:rPr>
                <w:sz w:val="20"/>
                <w:szCs w:val="20"/>
              </w:rPr>
            </w:pPr>
            <w:r>
              <w:rPr>
                <w:sz w:val="20"/>
                <w:szCs w:val="20"/>
              </w:rPr>
              <w:t>27%</w:t>
            </w:r>
          </w:p>
        </w:tc>
        <w:tc>
          <w:tcPr>
            <w:tcW w:w="1060" w:type="dxa"/>
            <w:tcBorders>
              <w:top w:val="nil"/>
              <w:left w:val="nil"/>
              <w:bottom w:val="single" w:sz="4" w:space="0" w:color="BFBFBF" w:themeColor="background1" w:themeShade="BF"/>
              <w:right w:val="nil"/>
            </w:tcBorders>
            <w:vAlign w:val="center"/>
          </w:tcPr>
          <w:p w14:paraId="53796018" w14:textId="5296E6D0" w:rsidR="000F2A3A" w:rsidRPr="00B931B0" w:rsidRDefault="007F46F4" w:rsidP="000F2A3A">
            <w:pPr>
              <w:jc w:val="center"/>
              <w:rPr>
                <w:sz w:val="20"/>
                <w:szCs w:val="20"/>
              </w:rPr>
            </w:pPr>
            <w:r>
              <w:rPr>
                <w:sz w:val="20"/>
                <w:szCs w:val="20"/>
              </w:rPr>
              <w:t>-</w:t>
            </w:r>
          </w:p>
        </w:tc>
        <w:tc>
          <w:tcPr>
            <w:tcW w:w="1687" w:type="dxa"/>
            <w:tcBorders>
              <w:top w:val="nil"/>
              <w:left w:val="nil"/>
              <w:bottom w:val="single" w:sz="4" w:space="0" w:color="BFBFBF" w:themeColor="background1" w:themeShade="BF"/>
              <w:right w:val="single" w:sz="4" w:space="0" w:color="auto"/>
            </w:tcBorders>
            <w:vAlign w:val="center"/>
          </w:tcPr>
          <w:p w14:paraId="72686570" w14:textId="77777777" w:rsidR="000F2A3A" w:rsidRPr="00B931B0" w:rsidRDefault="000F2A3A" w:rsidP="000F2A3A">
            <w:pPr>
              <w:jc w:val="center"/>
              <w:rPr>
                <w:sz w:val="20"/>
                <w:szCs w:val="20"/>
              </w:rPr>
            </w:pPr>
          </w:p>
        </w:tc>
      </w:tr>
      <w:tr w:rsidR="000F2A3A" w:rsidRPr="00B931B0" w14:paraId="745416EE" w14:textId="77777777" w:rsidTr="003511ED">
        <w:tc>
          <w:tcPr>
            <w:tcW w:w="2625" w:type="dxa"/>
            <w:tcBorders>
              <w:top w:val="single" w:sz="4" w:space="0" w:color="BFBFBF" w:themeColor="background1" w:themeShade="BF"/>
              <w:left w:val="single" w:sz="4" w:space="0" w:color="auto"/>
              <w:bottom w:val="single" w:sz="4" w:space="0" w:color="BFBFBF" w:themeColor="background1" w:themeShade="BF"/>
              <w:right w:val="nil"/>
            </w:tcBorders>
            <w:vAlign w:val="center"/>
          </w:tcPr>
          <w:p w14:paraId="10B3D293" w14:textId="4B89992D" w:rsidR="000F2A3A" w:rsidRPr="00B931B0" w:rsidRDefault="000F2A3A" w:rsidP="000F2A3A">
            <w:pPr>
              <w:rPr>
                <w:sz w:val="20"/>
                <w:szCs w:val="20"/>
              </w:rPr>
            </w:pPr>
            <w:r>
              <w:rPr>
                <w:sz w:val="20"/>
                <w:szCs w:val="20"/>
              </w:rPr>
              <w:t xml:space="preserve">    </w:t>
            </w:r>
            <w:r w:rsidRPr="00B931B0">
              <w:rPr>
                <w:sz w:val="20"/>
                <w:szCs w:val="20"/>
              </w:rPr>
              <w:t>Student</w:t>
            </w:r>
          </w:p>
        </w:tc>
        <w:tc>
          <w:tcPr>
            <w:tcW w:w="2770" w:type="dxa"/>
            <w:tcBorders>
              <w:top w:val="single" w:sz="4" w:space="0" w:color="BFBFBF" w:themeColor="background1" w:themeShade="BF"/>
              <w:left w:val="nil"/>
              <w:bottom w:val="single" w:sz="4" w:space="0" w:color="BFBFBF" w:themeColor="background1" w:themeShade="BF"/>
              <w:right w:val="nil"/>
            </w:tcBorders>
          </w:tcPr>
          <w:p w14:paraId="5DA20DB8" w14:textId="19AA6AD8" w:rsidR="000F2A3A" w:rsidRPr="00B931B0" w:rsidRDefault="003511ED" w:rsidP="000F2A3A">
            <w:pPr>
              <w:rPr>
                <w:sz w:val="20"/>
                <w:szCs w:val="20"/>
              </w:rPr>
            </w:pPr>
            <w:r>
              <w:rPr>
                <w:sz w:val="20"/>
                <w:szCs w:val="20"/>
              </w:rPr>
              <w:t>Attends school</w:t>
            </w:r>
          </w:p>
        </w:tc>
        <w:tc>
          <w:tcPr>
            <w:tcW w:w="1208" w:type="dxa"/>
            <w:tcBorders>
              <w:top w:val="single" w:sz="4" w:space="0" w:color="BFBFBF" w:themeColor="background1" w:themeShade="BF"/>
              <w:left w:val="nil"/>
              <w:bottom w:val="single" w:sz="4" w:space="0" w:color="BFBFBF" w:themeColor="background1" w:themeShade="BF"/>
              <w:right w:val="nil"/>
            </w:tcBorders>
            <w:vAlign w:val="center"/>
          </w:tcPr>
          <w:p w14:paraId="2CF52E27" w14:textId="35373B8C" w:rsidR="000F2A3A" w:rsidRPr="00B931B0" w:rsidRDefault="000F2A3A" w:rsidP="000F2A3A">
            <w:pPr>
              <w:jc w:val="center"/>
              <w:rPr>
                <w:sz w:val="20"/>
                <w:szCs w:val="20"/>
              </w:rPr>
            </w:pPr>
            <w:r>
              <w:rPr>
                <w:sz w:val="20"/>
                <w:szCs w:val="20"/>
              </w:rPr>
              <w:t>13%</w:t>
            </w:r>
          </w:p>
        </w:tc>
        <w:tc>
          <w:tcPr>
            <w:tcW w:w="1060" w:type="dxa"/>
            <w:tcBorders>
              <w:top w:val="single" w:sz="4" w:space="0" w:color="BFBFBF" w:themeColor="background1" w:themeShade="BF"/>
              <w:left w:val="nil"/>
              <w:bottom w:val="single" w:sz="4" w:space="0" w:color="BFBFBF" w:themeColor="background1" w:themeShade="BF"/>
              <w:right w:val="nil"/>
            </w:tcBorders>
            <w:vAlign w:val="center"/>
          </w:tcPr>
          <w:p w14:paraId="54F84DA2" w14:textId="60C6DE0F" w:rsidR="000F2A3A" w:rsidRPr="00B931B0" w:rsidRDefault="007F46F4" w:rsidP="000F2A3A">
            <w:pPr>
              <w:jc w:val="center"/>
              <w:rPr>
                <w:sz w:val="20"/>
                <w:szCs w:val="20"/>
              </w:rPr>
            </w:pPr>
            <w:r>
              <w:rPr>
                <w:sz w:val="20"/>
                <w:szCs w:val="20"/>
              </w:rPr>
              <w:t>-</w:t>
            </w:r>
          </w:p>
        </w:tc>
        <w:tc>
          <w:tcPr>
            <w:tcW w:w="1687" w:type="dxa"/>
            <w:tcBorders>
              <w:top w:val="single" w:sz="4" w:space="0" w:color="BFBFBF" w:themeColor="background1" w:themeShade="BF"/>
              <w:left w:val="nil"/>
              <w:bottom w:val="single" w:sz="4" w:space="0" w:color="BFBFBF" w:themeColor="background1" w:themeShade="BF"/>
              <w:right w:val="single" w:sz="4" w:space="0" w:color="auto"/>
            </w:tcBorders>
            <w:vAlign w:val="center"/>
          </w:tcPr>
          <w:p w14:paraId="54C713EC" w14:textId="77777777" w:rsidR="000F2A3A" w:rsidRPr="00B931B0" w:rsidRDefault="000F2A3A" w:rsidP="000F2A3A">
            <w:pPr>
              <w:jc w:val="center"/>
              <w:rPr>
                <w:sz w:val="20"/>
                <w:szCs w:val="20"/>
              </w:rPr>
            </w:pPr>
          </w:p>
        </w:tc>
      </w:tr>
      <w:tr w:rsidR="000F2A3A" w:rsidRPr="00B931B0" w14:paraId="1FED113D" w14:textId="77777777" w:rsidTr="003511ED">
        <w:tc>
          <w:tcPr>
            <w:tcW w:w="2625" w:type="dxa"/>
            <w:tcBorders>
              <w:top w:val="single" w:sz="4" w:space="0" w:color="BFBFBF" w:themeColor="background1" w:themeShade="BF"/>
              <w:left w:val="single" w:sz="4" w:space="0" w:color="auto"/>
              <w:bottom w:val="single" w:sz="4" w:space="0" w:color="BFBFBF" w:themeColor="background1" w:themeShade="BF"/>
              <w:right w:val="nil"/>
            </w:tcBorders>
            <w:vAlign w:val="center"/>
          </w:tcPr>
          <w:p w14:paraId="5CFBE4D8" w14:textId="5C2AA271" w:rsidR="000F2A3A" w:rsidRPr="00B931B0" w:rsidRDefault="000F2A3A" w:rsidP="000F2A3A">
            <w:pPr>
              <w:rPr>
                <w:sz w:val="20"/>
                <w:szCs w:val="20"/>
              </w:rPr>
            </w:pPr>
            <w:r>
              <w:rPr>
                <w:sz w:val="20"/>
                <w:szCs w:val="20"/>
              </w:rPr>
              <w:t xml:space="preserve">    </w:t>
            </w:r>
            <w:r w:rsidRPr="00B931B0">
              <w:rPr>
                <w:sz w:val="20"/>
                <w:szCs w:val="20"/>
              </w:rPr>
              <w:t>Unemployed</w:t>
            </w:r>
          </w:p>
        </w:tc>
        <w:tc>
          <w:tcPr>
            <w:tcW w:w="2770" w:type="dxa"/>
            <w:tcBorders>
              <w:top w:val="single" w:sz="4" w:space="0" w:color="BFBFBF" w:themeColor="background1" w:themeShade="BF"/>
              <w:left w:val="nil"/>
              <w:bottom w:val="single" w:sz="4" w:space="0" w:color="BFBFBF" w:themeColor="background1" w:themeShade="BF"/>
              <w:right w:val="nil"/>
            </w:tcBorders>
          </w:tcPr>
          <w:p w14:paraId="4687264F" w14:textId="2E007E6A" w:rsidR="000F2A3A" w:rsidRPr="00B931B0" w:rsidRDefault="000F2A3A" w:rsidP="000F2A3A">
            <w:pPr>
              <w:rPr>
                <w:sz w:val="20"/>
                <w:szCs w:val="20"/>
              </w:rPr>
            </w:pPr>
            <w:r w:rsidRPr="00B931B0">
              <w:rPr>
                <w:sz w:val="20"/>
                <w:szCs w:val="20"/>
              </w:rPr>
              <w:t>Seeking work</w:t>
            </w:r>
          </w:p>
        </w:tc>
        <w:tc>
          <w:tcPr>
            <w:tcW w:w="1208" w:type="dxa"/>
            <w:tcBorders>
              <w:top w:val="single" w:sz="4" w:space="0" w:color="BFBFBF" w:themeColor="background1" w:themeShade="BF"/>
              <w:left w:val="nil"/>
              <w:bottom w:val="single" w:sz="4" w:space="0" w:color="BFBFBF" w:themeColor="background1" w:themeShade="BF"/>
              <w:right w:val="nil"/>
            </w:tcBorders>
            <w:vAlign w:val="center"/>
          </w:tcPr>
          <w:p w14:paraId="49D5777F" w14:textId="22F3A38C" w:rsidR="000F2A3A" w:rsidRPr="00B931B0" w:rsidRDefault="000F2A3A" w:rsidP="000F2A3A">
            <w:pPr>
              <w:jc w:val="center"/>
              <w:rPr>
                <w:sz w:val="20"/>
                <w:szCs w:val="20"/>
              </w:rPr>
            </w:pPr>
            <w:r>
              <w:rPr>
                <w:sz w:val="20"/>
                <w:szCs w:val="20"/>
              </w:rPr>
              <w:t>11%</w:t>
            </w:r>
          </w:p>
        </w:tc>
        <w:tc>
          <w:tcPr>
            <w:tcW w:w="1060" w:type="dxa"/>
            <w:tcBorders>
              <w:top w:val="single" w:sz="4" w:space="0" w:color="BFBFBF" w:themeColor="background1" w:themeShade="BF"/>
              <w:left w:val="nil"/>
              <w:bottom w:val="single" w:sz="4" w:space="0" w:color="BFBFBF" w:themeColor="background1" w:themeShade="BF"/>
              <w:right w:val="nil"/>
            </w:tcBorders>
            <w:vAlign w:val="center"/>
          </w:tcPr>
          <w:p w14:paraId="1D5611F7" w14:textId="1DC47D84" w:rsidR="000F2A3A" w:rsidRPr="00B931B0" w:rsidRDefault="007F46F4" w:rsidP="000F2A3A">
            <w:pPr>
              <w:jc w:val="center"/>
              <w:rPr>
                <w:sz w:val="20"/>
                <w:szCs w:val="20"/>
              </w:rPr>
            </w:pPr>
            <w:r>
              <w:rPr>
                <w:sz w:val="20"/>
                <w:szCs w:val="20"/>
              </w:rPr>
              <w:t>-</w:t>
            </w:r>
          </w:p>
        </w:tc>
        <w:tc>
          <w:tcPr>
            <w:tcW w:w="1687" w:type="dxa"/>
            <w:tcBorders>
              <w:top w:val="single" w:sz="4" w:space="0" w:color="BFBFBF" w:themeColor="background1" w:themeShade="BF"/>
              <w:left w:val="nil"/>
              <w:bottom w:val="single" w:sz="4" w:space="0" w:color="BFBFBF" w:themeColor="background1" w:themeShade="BF"/>
              <w:right w:val="single" w:sz="4" w:space="0" w:color="auto"/>
            </w:tcBorders>
            <w:vAlign w:val="center"/>
          </w:tcPr>
          <w:p w14:paraId="09FBE782" w14:textId="77777777" w:rsidR="000F2A3A" w:rsidRPr="00B931B0" w:rsidRDefault="000F2A3A" w:rsidP="000F2A3A">
            <w:pPr>
              <w:jc w:val="center"/>
              <w:rPr>
                <w:sz w:val="20"/>
                <w:szCs w:val="20"/>
              </w:rPr>
            </w:pPr>
          </w:p>
        </w:tc>
      </w:tr>
      <w:tr w:rsidR="000F2A3A" w:rsidRPr="00B931B0" w14:paraId="48772E83" w14:textId="77777777" w:rsidTr="003511ED">
        <w:tc>
          <w:tcPr>
            <w:tcW w:w="2625" w:type="dxa"/>
            <w:tcBorders>
              <w:top w:val="single" w:sz="4" w:space="0" w:color="BFBFBF" w:themeColor="background1" w:themeShade="BF"/>
              <w:left w:val="single" w:sz="4" w:space="0" w:color="auto"/>
              <w:bottom w:val="single" w:sz="4" w:space="0" w:color="BFBFBF" w:themeColor="background1" w:themeShade="BF"/>
              <w:right w:val="nil"/>
            </w:tcBorders>
            <w:vAlign w:val="center"/>
          </w:tcPr>
          <w:p w14:paraId="537E6343" w14:textId="0F48A25A" w:rsidR="000F2A3A" w:rsidRPr="00B931B0" w:rsidRDefault="000F2A3A" w:rsidP="000F2A3A">
            <w:pPr>
              <w:rPr>
                <w:sz w:val="20"/>
                <w:szCs w:val="20"/>
              </w:rPr>
            </w:pPr>
            <w:r>
              <w:rPr>
                <w:sz w:val="20"/>
                <w:szCs w:val="20"/>
              </w:rPr>
              <w:t xml:space="preserve">    </w:t>
            </w:r>
            <w:r w:rsidRPr="00B931B0">
              <w:rPr>
                <w:sz w:val="20"/>
                <w:szCs w:val="20"/>
              </w:rPr>
              <w:t>Part-time</w:t>
            </w:r>
          </w:p>
        </w:tc>
        <w:tc>
          <w:tcPr>
            <w:tcW w:w="2770" w:type="dxa"/>
            <w:tcBorders>
              <w:top w:val="single" w:sz="4" w:space="0" w:color="BFBFBF" w:themeColor="background1" w:themeShade="BF"/>
              <w:left w:val="nil"/>
              <w:bottom w:val="single" w:sz="4" w:space="0" w:color="BFBFBF" w:themeColor="background1" w:themeShade="BF"/>
              <w:right w:val="nil"/>
            </w:tcBorders>
          </w:tcPr>
          <w:p w14:paraId="32B2D111" w14:textId="3FFB5295" w:rsidR="000F2A3A" w:rsidRPr="00B931B0" w:rsidRDefault="000F2A3A" w:rsidP="000F2A3A">
            <w:pPr>
              <w:rPr>
                <w:sz w:val="20"/>
                <w:szCs w:val="20"/>
              </w:rPr>
            </w:pPr>
            <w:r w:rsidRPr="00B931B0">
              <w:rPr>
                <w:sz w:val="20"/>
                <w:szCs w:val="20"/>
              </w:rPr>
              <w:t>Employed part time</w:t>
            </w:r>
          </w:p>
        </w:tc>
        <w:tc>
          <w:tcPr>
            <w:tcW w:w="1208" w:type="dxa"/>
            <w:tcBorders>
              <w:top w:val="single" w:sz="4" w:space="0" w:color="BFBFBF" w:themeColor="background1" w:themeShade="BF"/>
              <w:left w:val="nil"/>
              <w:bottom w:val="single" w:sz="4" w:space="0" w:color="BFBFBF" w:themeColor="background1" w:themeShade="BF"/>
              <w:right w:val="nil"/>
            </w:tcBorders>
            <w:vAlign w:val="center"/>
          </w:tcPr>
          <w:p w14:paraId="110B36D8" w14:textId="4A88B854" w:rsidR="000F2A3A" w:rsidRPr="00B931B0" w:rsidRDefault="000F2A3A" w:rsidP="000F2A3A">
            <w:pPr>
              <w:jc w:val="center"/>
              <w:rPr>
                <w:sz w:val="20"/>
                <w:szCs w:val="20"/>
              </w:rPr>
            </w:pPr>
            <w:r>
              <w:rPr>
                <w:sz w:val="20"/>
                <w:szCs w:val="20"/>
              </w:rPr>
              <w:t>11%</w:t>
            </w:r>
          </w:p>
        </w:tc>
        <w:tc>
          <w:tcPr>
            <w:tcW w:w="1060" w:type="dxa"/>
            <w:tcBorders>
              <w:top w:val="single" w:sz="4" w:space="0" w:color="BFBFBF" w:themeColor="background1" w:themeShade="BF"/>
              <w:left w:val="nil"/>
              <w:bottom w:val="single" w:sz="4" w:space="0" w:color="BFBFBF" w:themeColor="background1" w:themeShade="BF"/>
              <w:right w:val="nil"/>
            </w:tcBorders>
            <w:vAlign w:val="center"/>
          </w:tcPr>
          <w:p w14:paraId="7643C2C0" w14:textId="7DF6FC62" w:rsidR="000F2A3A" w:rsidRPr="00B931B0" w:rsidRDefault="007F46F4" w:rsidP="000F2A3A">
            <w:pPr>
              <w:jc w:val="center"/>
              <w:rPr>
                <w:sz w:val="20"/>
                <w:szCs w:val="20"/>
              </w:rPr>
            </w:pPr>
            <w:r>
              <w:rPr>
                <w:sz w:val="20"/>
                <w:szCs w:val="20"/>
              </w:rPr>
              <w:t>-</w:t>
            </w:r>
          </w:p>
        </w:tc>
        <w:tc>
          <w:tcPr>
            <w:tcW w:w="1687" w:type="dxa"/>
            <w:tcBorders>
              <w:top w:val="single" w:sz="4" w:space="0" w:color="BFBFBF" w:themeColor="background1" w:themeShade="BF"/>
              <w:left w:val="nil"/>
              <w:bottom w:val="single" w:sz="4" w:space="0" w:color="BFBFBF" w:themeColor="background1" w:themeShade="BF"/>
              <w:right w:val="single" w:sz="4" w:space="0" w:color="auto"/>
            </w:tcBorders>
            <w:vAlign w:val="center"/>
          </w:tcPr>
          <w:p w14:paraId="20932821" w14:textId="77777777" w:rsidR="000F2A3A" w:rsidRPr="00B931B0" w:rsidRDefault="000F2A3A" w:rsidP="000F2A3A">
            <w:pPr>
              <w:jc w:val="center"/>
              <w:rPr>
                <w:sz w:val="20"/>
                <w:szCs w:val="20"/>
              </w:rPr>
            </w:pPr>
          </w:p>
        </w:tc>
      </w:tr>
      <w:tr w:rsidR="000F2A3A" w:rsidRPr="00B931B0" w14:paraId="7D7E80BA" w14:textId="77777777" w:rsidTr="003511ED">
        <w:tc>
          <w:tcPr>
            <w:tcW w:w="2625" w:type="dxa"/>
            <w:tcBorders>
              <w:top w:val="single" w:sz="4" w:space="0" w:color="BFBFBF" w:themeColor="background1" w:themeShade="BF"/>
              <w:left w:val="single" w:sz="4" w:space="0" w:color="auto"/>
              <w:bottom w:val="single" w:sz="4" w:space="0" w:color="auto"/>
              <w:right w:val="nil"/>
            </w:tcBorders>
            <w:vAlign w:val="center"/>
          </w:tcPr>
          <w:p w14:paraId="1EE97ED0" w14:textId="578C3B08" w:rsidR="000F2A3A" w:rsidRPr="00B931B0" w:rsidRDefault="000F2A3A" w:rsidP="000F2A3A">
            <w:pPr>
              <w:rPr>
                <w:sz w:val="20"/>
                <w:szCs w:val="20"/>
              </w:rPr>
            </w:pPr>
            <w:r>
              <w:rPr>
                <w:sz w:val="20"/>
                <w:szCs w:val="20"/>
              </w:rPr>
              <w:t xml:space="preserve">    </w:t>
            </w:r>
            <w:r w:rsidRPr="00B931B0">
              <w:rPr>
                <w:sz w:val="20"/>
                <w:szCs w:val="20"/>
              </w:rPr>
              <w:t>Full-time</w:t>
            </w:r>
          </w:p>
        </w:tc>
        <w:tc>
          <w:tcPr>
            <w:tcW w:w="2770" w:type="dxa"/>
            <w:tcBorders>
              <w:top w:val="single" w:sz="4" w:space="0" w:color="BFBFBF" w:themeColor="background1" w:themeShade="BF"/>
              <w:left w:val="nil"/>
              <w:bottom w:val="single" w:sz="4" w:space="0" w:color="auto"/>
              <w:right w:val="nil"/>
            </w:tcBorders>
          </w:tcPr>
          <w:p w14:paraId="7EB2B67E" w14:textId="2DA79BDD" w:rsidR="000F2A3A" w:rsidRPr="00B931B0" w:rsidRDefault="001E1E35" w:rsidP="000F2A3A">
            <w:pPr>
              <w:rPr>
                <w:sz w:val="20"/>
                <w:szCs w:val="20"/>
              </w:rPr>
            </w:pPr>
            <w:r>
              <w:rPr>
                <w:sz w:val="20"/>
                <w:szCs w:val="20"/>
              </w:rPr>
              <w:t>F</w:t>
            </w:r>
            <w:r w:rsidR="000F2A3A" w:rsidRPr="00B931B0">
              <w:rPr>
                <w:sz w:val="20"/>
                <w:szCs w:val="20"/>
              </w:rPr>
              <w:t>ull time</w:t>
            </w:r>
            <w:r w:rsidR="000F2A3A">
              <w:rPr>
                <w:sz w:val="20"/>
                <w:szCs w:val="20"/>
              </w:rPr>
              <w:t xml:space="preserve"> or self-employed</w:t>
            </w:r>
          </w:p>
        </w:tc>
        <w:tc>
          <w:tcPr>
            <w:tcW w:w="1208" w:type="dxa"/>
            <w:tcBorders>
              <w:top w:val="single" w:sz="4" w:space="0" w:color="BFBFBF" w:themeColor="background1" w:themeShade="BF"/>
              <w:left w:val="nil"/>
              <w:bottom w:val="single" w:sz="4" w:space="0" w:color="auto"/>
              <w:right w:val="nil"/>
            </w:tcBorders>
            <w:vAlign w:val="center"/>
          </w:tcPr>
          <w:p w14:paraId="2910042C" w14:textId="4C6C273B" w:rsidR="000F2A3A" w:rsidRPr="00B931B0" w:rsidRDefault="000F2A3A" w:rsidP="000F2A3A">
            <w:pPr>
              <w:jc w:val="center"/>
              <w:rPr>
                <w:sz w:val="20"/>
                <w:szCs w:val="20"/>
              </w:rPr>
            </w:pPr>
            <w:r>
              <w:rPr>
                <w:sz w:val="20"/>
                <w:szCs w:val="20"/>
              </w:rPr>
              <w:t>37%</w:t>
            </w:r>
          </w:p>
        </w:tc>
        <w:tc>
          <w:tcPr>
            <w:tcW w:w="1060" w:type="dxa"/>
            <w:tcBorders>
              <w:top w:val="single" w:sz="4" w:space="0" w:color="BFBFBF" w:themeColor="background1" w:themeShade="BF"/>
              <w:left w:val="nil"/>
              <w:bottom w:val="single" w:sz="4" w:space="0" w:color="auto"/>
              <w:right w:val="nil"/>
            </w:tcBorders>
            <w:vAlign w:val="center"/>
          </w:tcPr>
          <w:p w14:paraId="667CE453" w14:textId="5376DC38" w:rsidR="000F2A3A" w:rsidRPr="00B931B0" w:rsidRDefault="007F46F4" w:rsidP="000F2A3A">
            <w:pPr>
              <w:jc w:val="center"/>
              <w:rPr>
                <w:sz w:val="20"/>
                <w:szCs w:val="20"/>
              </w:rPr>
            </w:pPr>
            <w:r>
              <w:rPr>
                <w:sz w:val="20"/>
                <w:szCs w:val="20"/>
              </w:rPr>
              <w:t>-</w:t>
            </w:r>
          </w:p>
        </w:tc>
        <w:tc>
          <w:tcPr>
            <w:tcW w:w="1687" w:type="dxa"/>
            <w:tcBorders>
              <w:top w:val="single" w:sz="4" w:space="0" w:color="BFBFBF" w:themeColor="background1" w:themeShade="BF"/>
              <w:left w:val="nil"/>
              <w:bottom w:val="single" w:sz="4" w:space="0" w:color="auto"/>
              <w:right w:val="single" w:sz="4" w:space="0" w:color="auto"/>
            </w:tcBorders>
            <w:vAlign w:val="center"/>
          </w:tcPr>
          <w:p w14:paraId="605023E9" w14:textId="77777777" w:rsidR="000F2A3A" w:rsidRPr="00B931B0" w:rsidRDefault="000F2A3A" w:rsidP="000F2A3A">
            <w:pPr>
              <w:jc w:val="center"/>
              <w:rPr>
                <w:sz w:val="20"/>
                <w:szCs w:val="20"/>
              </w:rPr>
            </w:pPr>
          </w:p>
        </w:tc>
      </w:tr>
      <w:tr w:rsidR="000F2A3A" w:rsidRPr="00B931B0" w14:paraId="2A752EF2" w14:textId="77777777" w:rsidTr="003511ED">
        <w:tc>
          <w:tcPr>
            <w:tcW w:w="2625" w:type="dxa"/>
            <w:tcBorders>
              <w:top w:val="single" w:sz="4" w:space="0" w:color="auto"/>
              <w:bottom w:val="single" w:sz="4" w:space="0" w:color="BFBFBF" w:themeColor="background1" w:themeShade="BF"/>
              <w:right w:val="nil"/>
            </w:tcBorders>
          </w:tcPr>
          <w:p w14:paraId="422D1C43" w14:textId="0E3FD7FA" w:rsidR="000F2A3A" w:rsidRPr="00B931B0" w:rsidRDefault="007F46F4" w:rsidP="000F2A3A">
            <w:pPr>
              <w:rPr>
                <w:sz w:val="20"/>
                <w:szCs w:val="20"/>
              </w:rPr>
            </w:pPr>
            <w:r>
              <w:rPr>
                <w:sz w:val="20"/>
                <w:szCs w:val="20"/>
              </w:rPr>
              <w:t>Age</w:t>
            </w:r>
          </w:p>
        </w:tc>
        <w:tc>
          <w:tcPr>
            <w:tcW w:w="2770" w:type="dxa"/>
            <w:tcBorders>
              <w:top w:val="single" w:sz="4" w:space="0" w:color="auto"/>
              <w:left w:val="nil"/>
              <w:bottom w:val="single" w:sz="4" w:space="0" w:color="BFBFBF" w:themeColor="background1" w:themeShade="BF"/>
              <w:right w:val="nil"/>
            </w:tcBorders>
          </w:tcPr>
          <w:p w14:paraId="57A202C4" w14:textId="60FEC3C9" w:rsidR="000F2A3A" w:rsidRPr="00B931B0" w:rsidRDefault="007F46F4" w:rsidP="000F2A3A">
            <w:pPr>
              <w:rPr>
                <w:sz w:val="20"/>
                <w:szCs w:val="20"/>
              </w:rPr>
            </w:pPr>
            <w:r>
              <w:rPr>
                <w:sz w:val="20"/>
                <w:szCs w:val="20"/>
              </w:rPr>
              <w:t>Age in years</w:t>
            </w:r>
          </w:p>
        </w:tc>
        <w:tc>
          <w:tcPr>
            <w:tcW w:w="1208" w:type="dxa"/>
            <w:tcBorders>
              <w:top w:val="single" w:sz="4" w:space="0" w:color="auto"/>
              <w:left w:val="nil"/>
              <w:bottom w:val="single" w:sz="4" w:space="0" w:color="BFBFBF" w:themeColor="background1" w:themeShade="BF"/>
              <w:right w:val="nil"/>
            </w:tcBorders>
            <w:vAlign w:val="center"/>
          </w:tcPr>
          <w:p w14:paraId="7D50FD87" w14:textId="53D3A946" w:rsidR="000F2A3A" w:rsidRPr="00B931B0" w:rsidRDefault="007F46F4" w:rsidP="000F2A3A">
            <w:pPr>
              <w:jc w:val="center"/>
              <w:rPr>
                <w:sz w:val="20"/>
                <w:szCs w:val="20"/>
              </w:rPr>
            </w:pPr>
            <w:r>
              <w:rPr>
                <w:sz w:val="20"/>
                <w:szCs w:val="20"/>
              </w:rPr>
              <w:t>48.4</w:t>
            </w:r>
          </w:p>
        </w:tc>
        <w:tc>
          <w:tcPr>
            <w:tcW w:w="1060" w:type="dxa"/>
            <w:tcBorders>
              <w:top w:val="single" w:sz="4" w:space="0" w:color="auto"/>
              <w:left w:val="nil"/>
              <w:bottom w:val="single" w:sz="4" w:space="0" w:color="BFBFBF" w:themeColor="background1" w:themeShade="BF"/>
              <w:right w:val="nil"/>
            </w:tcBorders>
            <w:vAlign w:val="center"/>
          </w:tcPr>
          <w:p w14:paraId="271B2C90" w14:textId="688B76CF" w:rsidR="000F2A3A" w:rsidRPr="00B931B0" w:rsidRDefault="007F46F4" w:rsidP="000F2A3A">
            <w:pPr>
              <w:jc w:val="center"/>
              <w:rPr>
                <w:sz w:val="20"/>
                <w:szCs w:val="20"/>
              </w:rPr>
            </w:pPr>
            <w:r>
              <w:rPr>
                <w:sz w:val="20"/>
                <w:szCs w:val="20"/>
              </w:rPr>
              <w:t>19.0</w:t>
            </w:r>
          </w:p>
        </w:tc>
        <w:tc>
          <w:tcPr>
            <w:tcW w:w="1687" w:type="dxa"/>
            <w:tcBorders>
              <w:top w:val="single" w:sz="4" w:space="0" w:color="auto"/>
              <w:left w:val="nil"/>
              <w:bottom w:val="single" w:sz="4" w:space="0" w:color="BFBFBF" w:themeColor="background1" w:themeShade="BF"/>
            </w:tcBorders>
            <w:vAlign w:val="center"/>
          </w:tcPr>
          <w:p w14:paraId="5889685A" w14:textId="4923A3E0" w:rsidR="000F2A3A" w:rsidRPr="00B931B0" w:rsidRDefault="000F2A3A" w:rsidP="000F2A3A">
            <w:pPr>
              <w:jc w:val="center"/>
              <w:rPr>
                <w:sz w:val="20"/>
                <w:szCs w:val="20"/>
              </w:rPr>
            </w:pPr>
          </w:p>
        </w:tc>
      </w:tr>
      <w:tr w:rsidR="007F46F4" w:rsidRPr="00B931B0" w14:paraId="47CF9E63" w14:textId="77777777" w:rsidTr="003511ED">
        <w:tc>
          <w:tcPr>
            <w:tcW w:w="2625" w:type="dxa"/>
            <w:tcBorders>
              <w:top w:val="single" w:sz="4" w:space="0" w:color="BFBFBF" w:themeColor="background1" w:themeShade="BF"/>
              <w:bottom w:val="single" w:sz="4" w:space="0" w:color="BFBFBF" w:themeColor="background1" w:themeShade="BF"/>
              <w:right w:val="nil"/>
            </w:tcBorders>
          </w:tcPr>
          <w:p w14:paraId="1931EC4C" w14:textId="0024347F" w:rsidR="007F46F4" w:rsidRPr="00B931B0" w:rsidRDefault="007F46F4" w:rsidP="007F46F4">
            <w:pPr>
              <w:rPr>
                <w:sz w:val="20"/>
                <w:szCs w:val="20"/>
              </w:rPr>
            </w:pPr>
            <w:r w:rsidRPr="00B931B0">
              <w:rPr>
                <w:sz w:val="20"/>
                <w:szCs w:val="20"/>
              </w:rPr>
              <w:t>Female</w:t>
            </w:r>
          </w:p>
        </w:tc>
        <w:tc>
          <w:tcPr>
            <w:tcW w:w="2770" w:type="dxa"/>
            <w:tcBorders>
              <w:top w:val="single" w:sz="4" w:space="0" w:color="BFBFBF" w:themeColor="background1" w:themeShade="BF"/>
              <w:left w:val="nil"/>
              <w:bottom w:val="single" w:sz="4" w:space="0" w:color="BFBFBF" w:themeColor="background1" w:themeShade="BF"/>
              <w:right w:val="nil"/>
            </w:tcBorders>
          </w:tcPr>
          <w:p w14:paraId="2B42D5DC" w14:textId="07FE9D85" w:rsidR="007F46F4" w:rsidRDefault="007F46F4" w:rsidP="007F46F4">
            <w:pPr>
              <w:rPr>
                <w:sz w:val="20"/>
                <w:szCs w:val="20"/>
              </w:rPr>
            </w:pPr>
            <w:r>
              <w:rPr>
                <w:sz w:val="20"/>
                <w:szCs w:val="20"/>
              </w:rPr>
              <w:t>I</w:t>
            </w:r>
            <w:r w:rsidRPr="00B931B0">
              <w:rPr>
                <w:sz w:val="20"/>
                <w:szCs w:val="20"/>
              </w:rPr>
              <w:t>dentifies as female</w:t>
            </w:r>
          </w:p>
        </w:tc>
        <w:tc>
          <w:tcPr>
            <w:tcW w:w="1208" w:type="dxa"/>
            <w:tcBorders>
              <w:top w:val="single" w:sz="4" w:space="0" w:color="BFBFBF" w:themeColor="background1" w:themeShade="BF"/>
              <w:left w:val="nil"/>
              <w:bottom w:val="single" w:sz="4" w:space="0" w:color="BFBFBF" w:themeColor="background1" w:themeShade="BF"/>
              <w:right w:val="nil"/>
            </w:tcBorders>
            <w:vAlign w:val="center"/>
          </w:tcPr>
          <w:p w14:paraId="3E131FE1" w14:textId="4DED9F54" w:rsidR="007F46F4" w:rsidRDefault="007F46F4" w:rsidP="007F46F4">
            <w:pPr>
              <w:jc w:val="center"/>
              <w:rPr>
                <w:sz w:val="20"/>
                <w:szCs w:val="20"/>
              </w:rPr>
            </w:pPr>
            <w:r>
              <w:rPr>
                <w:sz w:val="20"/>
                <w:szCs w:val="20"/>
              </w:rPr>
              <w:t>53%</w:t>
            </w:r>
          </w:p>
        </w:tc>
        <w:tc>
          <w:tcPr>
            <w:tcW w:w="1060" w:type="dxa"/>
            <w:tcBorders>
              <w:top w:val="single" w:sz="4" w:space="0" w:color="BFBFBF" w:themeColor="background1" w:themeShade="BF"/>
              <w:left w:val="nil"/>
              <w:bottom w:val="single" w:sz="4" w:space="0" w:color="BFBFBF" w:themeColor="background1" w:themeShade="BF"/>
              <w:right w:val="nil"/>
            </w:tcBorders>
            <w:vAlign w:val="center"/>
          </w:tcPr>
          <w:p w14:paraId="7EBAD519" w14:textId="07E8E5CA" w:rsidR="007F46F4" w:rsidRDefault="007F46F4" w:rsidP="007F46F4">
            <w:pPr>
              <w:jc w:val="center"/>
              <w:rPr>
                <w:sz w:val="20"/>
                <w:szCs w:val="20"/>
              </w:rPr>
            </w:pPr>
            <w:r>
              <w:rPr>
                <w:sz w:val="20"/>
                <w:szCs w:val="20"/>
              </w:rPr>
              <w:t>-</w:t>
            </w:r>
          </w:p>
        </w:tc>
        <w:tc>
          <w:tcPr>
            <w:tcW w:w="1687" w:type="dxa"/>
            <w:tcBorders>
              <w:top w:val="single" w:sz="4" w:space="0" w:color="BFBFBF" w:themeColor="background1" w:themeShade="BF"/>
              <w:left w:val="nil"/>
              <w:bottom w:val="single" w:sz="4" w:space="0" w:color="BFBFBF" w:themeColor="background1" w:themeShade="BF"/>
            </w:tcBorders>
            <w:vAlign w:val="center"/>
          </w:tcPr>
          <w:p w14:paraId="608E2288" w14:textId="7752A85B" w:rsidR="007F46F4" w:rsidRDefault="007F46F4" w:rsidP="007F46F4">
            <w:pPr>
              <w:jc w:val="center"/>
              <w:rPr>
                <w:sz w:val="20"/>
                <w:szCs w:val="20"/>
              </w:rPr>
            </w:pPr>
          </w:p>
        </w:tc>
      </w:tr>
      <w:tr w:rsidR="000F2A3A" w:rsidRPr="00B931B0" w14:paraId="2A45EF8F" w14:textId="77777777" w:rsidTr="003511ED">
        <w:tc>
          <w:tcPr>
            <w:tcW w:w="2625" w:type="dxa"/>
            <w:tcBorders>
              <w:top w:val="single" w:sz="4" w:space="0" w:color="BFBFBF" w:themeColor="background1" w:themeShade="BF"/>
              <w:bottom w:val="single" w:sz="4" w:space="0" w:color="BFBFBF" w:themeColor="background1" w:themeShade="BF"/>
              <w:right w:val="nil"/>
            </w:tcBorders>
          </w:tcPr>
          <w:p w14:paraId="261BB5F3" w14:textId="2A2E0EFF" w:rsidR="000F2A3A" w:rsidRPr="00B931B0" w:rsidRDefault="000F2A3A" w:rsidP="000F2A3A">
            <w:pPr>
              <w:rPr>
                <w:sz w:val="20"/>
                <w:szCs w:val="20"/>
              </w:rPr>
            </w:pPr>
            <w:r w:rsidRPr="00B931B0">
              <w:rPr>
                <w:sz w:val="20"/>
                <w:szCs w:val="20"/>
              </w:rPr>
              <w:t>Lives with children</w:t>
            </w:r>
          </w:p>
        </w:tc>
        <w:tc>
          <w:tcPr>
            <w:tcW w:w="2770" w:type="dxa"/>
            <w:tcBorders>
              <w:top w:val="single" w:sz="4" w:space="0" w:color="BFBFBF" w:themeColor="background1" w:themeShade="BF"/>
              <w:left w:val="nil"/>
              <w:bottom w:val="single" w:sz="4" w:space="0" w:color="BFBFBF" w:themeColor="background1" w:themeShade="BF"/>
              <w:right w:val="nil"/>
            </w:tcBorders>
          </w:tcPr>
          <w:p w14:paraId="101FFF46" w14:textId="1E7C7700" w:rsidR="000F2A3A" w:rsidRPr="00B931B0" w:rsidRDefault="000F2A3A" w:rsidP="000F2A3A">
            <w:pPr>
              <w:rPr>
                <w:sz w:val="20"/>
                <w:szCs w:val="20"/>
              </w:rPr>
            </w:pPr>
            <w:r>
              <w:rPr>
                <w:sz w:val="20"/>
                <w:szCs w:val="20"/>
              </w:rPr>
              <w:t>L</w:t>
            </w:r>
            <w:r w:rsidRPr="00B931B0">
              <w:rPr>
                <w:sz w:val="20"/>
                <w:szCs w:val="20"/>
              </w:rPr>
              <w:t>ives with children</w:t>
            </w:r>
          </w:p>
        </w:tc>
        <w:tc>
          <w:tcPr>
            <w:tcW w:w="1208" w:type="dxa"/>
            <w:tcBorders>
              <w:top w:val="single" w:sz="4" w:space="0" w:color="BFBFBF" w:themeColor="background1" w:themeShade="BF"/>
              <w:left w:val="nil"/>
              <w:bottom w:val="single" w:sz="4" w:space="0" w:color="BFBFBF" w:themeColor="background1" w:themeShade="BF"/>
              <w:right w:val="nil"/>
            </w:tcBorders>
            <w:vAlign w:val="center"/>
          </w:tcPr>
          <w:p w14:paraId="3690EBA9" w14:textId="29765FE3" w:rsidR="000F2A3A" w:rsidRPr="00B931B0" w:rsidRDefault="000F2A3A" w:rsidP="000F2A3A">
            <w:pPr>
              <w:jc w:val="center"/>
              <w:rPr>
                <w:sz w:val="20"/>
                <w:szCs w:val="20"/>
              </w:rPr>
            </w:pPr>
            <w:r>
              <w:rPr>
                <w:sz w:val="20"/>
                <w:szCs w:val="20"/>
              </w:rPr>
              <w:t>31%</w:t>
            </w:r>
          </w:p>
        </w:tc>
        <w:tc>
          <w:tcPr>
            <w:tcW w:w="1060" w:type="dxa"/>
            <w:tcBorders>
              <w:top w:val="single" w:sz="4" w:space="0" w:color="BFBFBF" w:themeColor="background1" w:themeShade="BF"/>
              <w:left w:val="nil"/>
              <w:bottom w:val="single" w:sz="4" w:space="0" w:color="BFBFBF" w:themeColor="background1" w:themeShade="BF"/>
              <w:right w:val="nil"/>
            </w:tcBorders>
            <w:vAlign w:val="center"/>
          </w:tcPr>
          <w:p w14:paraId="70AD73F4" w14:textId="5DFF3DA7" w:rsidR="000F2A3A" w:rsidRPr="00B931B0" w:rsidRDefault="007F46F4" w:rsidP="000F2A3A">
            <w:pPr>
              <w:jc w:val="center"/>
              <w:rPr>
                <w:sz w:val="20"/>
                <w:szCs w:val="20"/>
              </w:rPr>
            </w:pPr>
            <w:r>
              <w:rPr>
                <w:sz w:val="20"/>
                <w:szCs w:val="20"/>
              </w:rPr>
              <w:t>-</w:t>
            </w:r>
          </w:p>
        </w:tc>
        <w:tc>
          <w:tcPr>
            <w:tcW w:w="1687" w:type="dxa"/>
            <w:tcBorders>
              <w:top w:val="single" w:sz="4" w:space="0" w:color="BFBFBF" w:themeColor="background1" w:themeShade="BF"/>
              <w:left w:val="nil"/>
              <w:bottom w:val="single" w:sz="4" w:space="0" w:color="BFBFBF" w:themeColor="background1" w:themeShade="BF"/>
            </w:tcBorders>
            <w:vAlign w:val="center"/>
          </w:tcPr>
          <w:p w14:paraId="4946555F" w14:textId="3911AA83" w:rsidR="000F2A3A" w:rsidRPr="00B931B0" w:rsidRDefault="000F2A3A" w:rsidP="000F2A3A">
            <w:pPr>
              <w:jc w:val="center"/>
              <w:rPr>
                <w:sz w:val="20"/>
                <w:szCs w:val="20"/>
              </w:rPr>
            </w:pPr>
          </w:p>
        </w:tc>
      </w:tr>
      <w:tr w:rsidR="000F2A3A" w:rsidRPr="00B931B0" w14:paraId="1468ABD8" w14:textId="77777777" w:rsidTr="003511ED">
        <w:tc>
          <w:tcPr>
            <w:tcW w:w="2625" w:type="dxa"/>
            <w:tcBorders>
              <w:top w:val="single" w:sz="4" w:space="0" w:color="BFBFBF" w:themeColor="background1" w:themeShade="BF"/>
              <w:bottom w:val="single" w:sz="4" w:space="0" w:color="BFBFBF" w:themeColor="background1" w:themeShade="BF"/>
              <w:right w:val="nil"/>
            </w:tcBorders>
          </w:tcPr>
          <w:p w14:paraId="5EF53FF8" w14:textId="3BF44040" w:rsidR="000F2A3A" w:rsidRPr="00B931B0" w:rsidRDefault="000F2A3A" w:rsidP="000F2A3A">
            <w:pPr>
              <w:rPr>
                <w:sz w:val="20"/>
                <w:szCs w:val="20"/>
              </w:rPr>
            </w:pPr>
            <w:r w:rsidRPr="00B931B0">
              <w:rPr>
                <w:sz w:val="20"/>
                <w:szCs w:val="20"/>
              </w:rPr>
              <w:t>Lives with spouse/partner</w:t>
            </w:r>
          </w:p>
        </w:tc>
        <w:tc>
          <w:tcPr>
            <w:tcW w:w="2770" w:type="dxa"/>
            <w:tcBorders>
              <w:top w:val="single" w:sz="4" w:space="0" w:color="BFBFBF" w:themeColor="background1" w:themeShade="BF"/>
              <w:left w:val="nil"/>
              <w:bottom w:val="single" w:sz="4" w:space="0" w:color="BFBFBF" w:themeColor="background1" w:themeShade="BF"/>
              <w:right w:val="nil"/>
            </w:tcBorders>
          </w:tcPr>
          <w:p w14:paraId="01A3FDDD" w14:textId="6E4CEB34" w:rsidR="000F2A3A" w:rsidRPr="00B931B0" w:rsidRDefault="000F2A3A" w:rsidP="000F2A3A">
            <w:pPr>
              <w:rPr>
                <w:sz w:val="20"/>
                <w:szCs w:val="20"/>
              </w:rPr>
            </w:pPr>
            <w:r>
              <w:rPr>
                <w:sz w:val="20"/>
                <w:szCs w:val="20"/>
              </w:rPr>
              <w:t>L</w:t>
            </w:r>
            <w:r w:rsidRPr="00B931B0">
              <w:rPr>
                <w:sz w:val="20"/>
                <w:szCs w:val="20"/>
              </w:rPr>
              <w:t>ives with spouse/partner</w:t>
            </w:r>
          </w:p>
        </w:tc>
        <w:tc>
          <w:tcPr>
            <w:tcW w:w="1208" w:type="dxa"/>
            <w:tcBorders>
              <w:top w:val="single" w:sz="4" w:space="0" w:color="BFBFBF" w:themeColor="background1" w:themeShade="BF"/>
              <w:left w:val="nil"/>
              <w:bottom w:val="single" w:sz="4" w:space="0" w:color="BFBFBF" w:themeColor="background1" w:themeShade="BF"/>
              <w:right w:val="nil"/>
            </w:tcBorders>
            <w:vAlign w:val="center"/>
          </w:tcPr>
          <w:p w14:paraId="0B4EC8ED" w14:textId="0786B6B4" w:rsidR="000F2A3A" w:rsidRPr="00B931B0" w:rsidRDefault="000F2A3A" w:rsidP="000F2A3A">
            <w:pPr>
              <w:jc w:val="center"/>
              <w:rPr>
                <w:sz w:val="20"/>
                <w:szCs w:val="20"/>
              </w:rPr>
            </w:pPr>
            <w:r>
              <w:rPr>
                <w:sz w:val="20"/>
                <w:szCs w:val="20"/>
              </w:rPr>
              <w:t>46%</w:t>
            </w:r>
          </w:p>
        </w:tc>
        <w:tc>
          <w:tcPr>
            <w:tcW w:w="1060" w:type="dxa"/>
            <w:tcBorders>
              <w:top w:val="single" w:sz="4" w:space="0" w:color="BFBFBF" w:themeColor="background1" w:themeShade="BF"/>
              <w:left w:val="nil"/>
              <w:bottom w:val="single" w:sz="4" w:space="0" w:color="BFBFBF" w:themeColor="background1" w:themeShade="BF"/>
              <w:right w:val="nil"/>
            </w:tcBorders>
            <w:vAlign w:val="center"/>
          </w:tcPr>
          <w:p w14:paraId="687EE411" w14:textId="5716F775" w:rsidR="000F2A3A" w:rsidRPr="00B931B0" w:rsidRDefault="007F46F4" w:rsidP="000F2A3A">
            <w:pPr>
              <w:jc w:val="center"/>
              <w:rPr>
                <w:sz w:val="20"/>
                <w:szCs w:val="20"/>
              </w:rPr>
            </w:pPr>
            <w:r>
              <w:rPr>
                <w:sz w:val="20"/>
                <w:szCs w:val="20"/>
              </w:rPr>
              <w:t>-</w:t>
            </w:r>
          </w:p>
        </w:tc>
        <w:tc>
          <w:tcPr>
            <w:tcW w:w="1687" w:type="dxa"/>
            <w:tcBorders>
              <w:top w:val="single" w:sz="4" w:space="0" w:color="BFBFBF" w:themeColor="background1" w:themeShade="BF"/>
              <w:left w:val="nil"/>
              <w:bottom w:val="single" w:sz="4" w:space="0" w:color="BFBFBF" w:themeColor="background1" w:themeShade="BF"/>
            </w:tcBorders>
            <w:vAlign w:val="center"/>
          </w:tcPr>
          <w:p w14:paraId="67005FD0" w14:textId="75C73C60" w:rsidR="000F2A3A" w:rsidRPr="00B931B0" w:rsidRDefault="000F2A3A" w:rsidP="000F2A3A">
            <w:pPr>
              <w:jc w:val="center"/>
              <w:rPr>
                <w:sz w:val="20"/>
                <w:szCs w:val="20"/>
              </w:rPr>
            </w:pPr>
          </w:p>
        </w:tc>
      </w:tr>
      <w:tr w:rsidR="000F2A3A" w:rsidRPr="00B931B0" w14:paraId="1F1D155C" w14:textId="77777777" w:rsidTr="003511ED">
        <w:tc>
          <w:tcPr>
            <w:tcW w:w="2625" w:type="dxa"/>
            <w:tcBorders>
              <w:top w:val="single" w:sz="4" w:space="0" w:color="BFBFBF" w:themeColor="background1" w:themeShade="BF"/>
              <w:bottom w:val="single" w:sz="4" w:space="0" w:color="auto"/>
              <w:right w:val="nil"/>
            </w:tcBorders>
          </w:tcPr>
          <w:p w14:paraId="73B6135C" w14:textId="6683FA6B" w:rsidR="000F2A3A" w:rsidRPr="00B931B0" w:rsidRDefault="000F2A3A" w:rsidP="000F2A3A">
            <w:pPr>
              <w:rPr>
                <w:sz w:val="20"/>
                <w:szCs w:val="20"/>
              </w:rPr>
            </w:pPr>
            <w:r w:rsidRPr="00B931B0">
              <w:rPr>
                <w:sz w:val="20"/>
                <w:szCs w:val="20"/>
              </w:rPr>
              <w:t>Lives with parent(s)</w:t>
            </w:r>
          </w:p>
        </w:tc>
        <w:tc>
          <w:tcPr>
            <w:tcW w:w="2770" w:type="dxa"/>
            <w:tcBorders>
              <w:top w:val="single" w:sz="4" w:space="0" w:color="BFBFBF" w:themeColor="background1" w:themeShade="BF"/>
              <w:left w:val="nil"/>
              <w:bottom w:val="single" w:sz="4" w:space="0" w:color="auto"/>
              <w:right w:val="nil"/>
            </w:tcBorders>
          </w:tcPr>
          <w:p w14:paraId="2B11B5DF" w14:textId="5C904425" w:rsidR="000F2A3A" w:rsidRPr="00B931B0" w:rsidRDefault="000F2A3A" w:rsidP="000F2A3A">
            <w:pPr>
              <w:rPr>
                <w:sz w:val="20"/>
                <w:szCs w:val="20"/>
              </w:rPr>
            </w:pPr>
            <w:r>
              <w:rPr>
                <w:sz w:val="20"/>
                <w:szCs w:val="20"/>
              </w:rPr>
              <w:t>L</w:t>
            </w:r>
            <w:r w:rsidRPr="00B931B0">
              <w:rPr>
                <w:sz w:val="20"/>
                <w:szCs w:val="20"/>
              </w:rPr>
              <w:t>ives with own parent(s)</w:t>
            </w:r>
          </w:p>
        </w:tc>
        <w:tc>
          <w:tcPr>
            <w:tcW w:w="1208" w:type="dxa"/>
            <w:tcBorders>
              <w:top w:val="single" w:sz="4" w:space="0" w:color="BFBFBF" w:themeColor="background1" w:themeShade="BF"/>
              <w:left w:val="nil"/>
              <w:bottom w:val="single" w:sz="4" w:space="0" w:color="auto"/>
              <w:right w:val="nil"/>
            </w:tcBorders>
            <w:vAlign w:val="center"/>
          </w:tcPr>
          <w:p w14:paraId="617AF2D1" w14:textId="58F140F3" w:rsidR="000F2A3A" w:rsidRPr="00B931B0" w:rsidRDefault="000F2A3A" w:rsidP="000F2A3A">
            <w:pPr>
              <w:jc w:val="center"/>
              <w:rPr>
                <w:sz w:val="20"/>
                <w:szCs w:val="20"/>
              </w:rPr>
            </w:pPr>
            <w:r>
              <w:rPr>
                <w:sz w:val="20"/>
                <w:szCs w:val="20"/>
              </w:rPr>
              <w:t>13%</w:t>
            </w:r>
          </w:p>
        </w:tc>
        <w:tc>
          <w:tcPr>
            <w:tcW w:w="1060" w:type="dxa"/>
            <w:tcBorders>
              <w:top w:val="single" w:sz="4" w:space="0" w:color="BFBFBF" w:themeColor="background1" w:themeShade="BF"/>
              <w:left w:val="nil"/>
              <w:bottom w:val="single" w:sz="4" w:space="0" w:color="auto"/>
              <w:right w:val="nil"/>
            </w:tcBorders>
            <w:vAlign w:val="center"/>
          </w:tcPr>
          <w:p w14:paraId="44C22EB7" w14:textId="1990826C" w:rsidR="000F2A3A" w:rsidRPr="00B931B0" w:rsidRDefault="007F46F4" w:rsidP="000F2A3A">
            <w:pPr>
              <w:jc w:val="center"/>
              <w:rPr>
                <w:sz w:val="20"/>
                <w:szCs w:val="20"/>
              </w:rPr>
            </w:pPr>
            <w:r>
              <w:rPr>
                <w:sz w:val="20"/>
                <w:szCs w:val="20"/>
              </w:rPr>
              <w:t>-</w:t>
            </w:r>
          </w:p>
        </w:tc>
        <w:tc>
          <w:tcPr>
            <w:tcW w:w="1687" w:type="dxa"/>
            <w:tcBorders>
              <w:top w:val="single" w:sz="4" w:space="0" w:color="BFBFBF" w:themeColor="background1" w:themeShade="BF"/>
              <w:left w:val="nil"/>
              <w:bottom w:val="single" w:sz="4" w:space="0" w:color="auto"/>
            </w:tcBorders>
            <w:vAlign w:val="center"/>
          </w:tcPr>
          <w:p w14:paraId="688706CF" w14:textId="77643871" w:rsidR="000F2A3A" w:rsidRPr="00B931B0" w:rsidRDefault="000F2A3A" w:rsidP="000F2A3A">
            <w:pPr>
              <w:jc w:val="center"/>
              <w:rPr>
                <w:sz w:val="20"/>
                <w:szCs w:val="20"/>
              </w:rPr>
            </w:pPr>
          </w:p>
        </w:tc>
      </w:tr>
      <w:tr w:rsidR="001E1E35" w:rsidRPr="00B931B0" w14:paraId="71EA82EF" w14:textId="77777777" w:rsidTr="003511ED">
        <w:tc>
          <w:tcPr>
            <w:tcW w:w="5395" w:type="dxa"/>
            <w:gridSpan w:val="2"/>
            <w:tcBorders>
              <w:bottom w:val="nil"/>
              <w:right w:val="nil"/>
            </w:tcBorders>
          </w:tcPr>
          <w:p w14:paraId="0C709FE6" w14:textId="64D7A401" w:rsidR="001E1E35" w:rsidRPr="00B931B0" w:rsidRDefault="001E1E35" w:rsidP="000F2A3A">
            <w:pPr>
              <w:rPr>
                <w:sz w:val="20"/>
                <w:szCs w:val="20"/>
              </w:rPr>
            </w:pPr>
            <w:r w:rsidRPr="00072CAE">
              <w:rPr>
                <w:i/>
                <w:iCs/>
                <w:sz w:val="20"/>
                <w:szCs w:val="20"/>
              </w:rPr>
              <w:t>Household Income</w:t>
            </w:r>
            <w:r>
              <w:rPr>
                <w:i/>
                <w:iCs/>
                <w:sz w:val="20"/>
                <w:szCs w:val="20"/>
              </w:rPr>
              <w:t xml:space="preserve"> (Euros per month)</w:t>
            </w:r>
          </w:p>
        </w:tc>
        <w:tc>
          <w:tcPr>
            <w:tcW w:w="1208" w:type="dxa"/>
            <w:tcBorders>
              <w:left w:val="nil"/>
              <w:bottom w:val="nil"/>
              <w:right w:val="nil"/>
            </w:tcBorders>
          </w:tcPr>
          <w:p w14:paraId="57B2E2A4" w14:textId="77777777" w:rsidR="001E1E35" w:rsidRPr="00B931B0" w:rsidRDefault="001E1E35" w:rsidP="000F2A3A">
            <w:pPr>
              <w:rPr>
                <w:sz w:val="20"/>
                <w:szCs w:val="20"/>
              </w:rPr>
            </w:pPr>
          </w:p>
        </w:tc>
        <w:tc>
          <w:tcPr>
            <w:tcW w:w="1060" w:type="dxa"/>
            <w:tcBorders>
              <w:left w:val="nil"/>
              <w:bottom w:val="nil"/>
              <w:right w:val="nil"/>
            </w:tcBorders>
          </w:tcPr>
          <w:p w14:paraId="04AD8E3D" w14:textId="77777777" w:rsidR="001E1E35" w:rsidRPr="00B931B0" w:rsidRDefault="001E1E35" w:rsidP="000F2A3A">
            <w:pPr>
              <w:rPr>
                <w:sz w:val="20"/>
                <w:szCs w:val="20"/>
              </w:rPr>
            </w:pPr>
          </w:p>
        </w:tc>
        <w:tc>
          <w:tcPr>
            <w:tcW w:w="1687" w:type="dxa"/>
            <w:tcBorders>
              <w:left w:val="nil"/>
              <w:bottom w:val="nil"/>
            </w:tcBorders>
            <w:vAlign w:val="center"/>
          </w:tcPr>
          <w:p w14:paraId="113679C7" w14:textId="4F987F55" w:rsidR="001E1E35" w:rsidRPr="00B931B0" w:rsidRDefault="001E1E35" w:rsidP="000F2A3A">
            <w:pPr>
              <w:jc w:val="center"/>
              <w:rPr>
                <w:sz w:val="20"/>
                <w:szCs w:val="20"/>
              </w:rPr>
            </w:pPr>
            <w:r>
              <w:rPr>
                <w:sz w:val="20"/>
                <w:szCs w:val="20"/>
              </w:rPr>
              <w:t>35</w:t>
            </w:r>
          </w:p>
        </w:tc>
      </w:tr>
      <w:tr w:rsidR="000F2A3A" w:rsidRPr="00B931B0" w14:paraId="68353C7B" w14:textId="77777777" w:rsidTr="003511ED">
        <w:tc>
          <w:tcPr>
            <w:tcW w:w="2625" w:type="dxa"/>
            <w:tcBorders>
              <w:top w:val="nil"/>
              <w:bottom w:val="single" w:sz="4" w:space="0" w:color="BFBFBF" w:themeColor="background1" w:themeShade="BF"/>
              <w:right w:val="nil"/>
            </w:tcBorders>
            <w:vAlign w:val="center"/>
          </w:tcPr>
          <w:p w14:paraId="1CFB2093" w14:textId="02BEFAC6" w:rsidR="000F2A3A" w:rsidRPr="00B931B0" w:rsidRDefault="000F2A3A" w:rsidP="000F2A3A">
            <w:pPr>
              <w:rPr>
                <w:sz w:val="20"/>
                <w:szCs w:val="20"/>
              </w:rPr>
            </w:pPr>
            <w:r>
              <w:rPr>
                <w:sz w:val="20"/>
                <w:szCs w:val="20"/>
              </w:rPr>
              <w:t xml:space="preserve">    </w:t>
            </w:r>
            <w:r w:rsidRPr="00B931B0">
              <w:rPr>
                <w:sz w:val="20"/>
                <w:szCs w:val="20"/>
              </w:rPr>
              <w:t>Low income</w:t>
            </w:r>
          </w:p>
        </w:tc>
        <w:tc>
          <w:tcPr>
            <w:tcW w:w="2770" w:type="dxa"/>
            <w:tcBorders>
              <w:top w:val="nil"/>
              <w:left w:val="nil"/>
              <w:bottom w:val="single" w:sz="4" w:space="0" w:color="BFBFBF" w:themeColor="background1" w:themeShade="BF"/>
              <w:right w:val="nil"/>
            </w:tcBorders>
            <w:vAlign w:val="center"/>
          </w:tcPr>
          <w:p w14:paraId="691D5FF9" w14:textId="1DA6B8BC" w:rsidR="000F2A3A" w:rsidRPr="00B931B0" w:rsidRDefault="000F2A3A" w:rsidP="000F2A3A">
            <w:pPr>
              <w:rPr>
                <w:sz w:val="20"/>
                <w:szCs w:val="20"/>
              </w:rPr>
            </w:pPr>
            <w:r w:rsidRPr="00B931B0">
              <w:rPr>
                <w:sz w:val="20"/>
                <w:szCs w:val="20"/>
              </w:rPr>
              <w:t xml:space="preserve">Less than 1,100 </w:t>
            </w:r>
          </w:p>
        </w:tc>
        <w:tc>
          <w:tcPr>
            <w:tcW w:w="1208" w:type="dxa"/>
            <w:tcBorders>
              <w:top w:val="nil"/>
              <w:left w:val="nil"/>
              <w:bottom w:val="single" w:sz="4" w:space="0" w:color="BFBFBF" w:themeColor="background1" w:themeShade="BF"/>
              <w:right w:val="nil"/>
            </w:tcBorders>
            <w:vAlign w:val="center"/>
          </w:tcPr>
          <w:p w14:paraId="26F7B29E" w14:textId="0F3EE52E" w:rsidR="000F2A3A" w:rsidRPr="00B931B0" w:rsidRDefault="000F2A3A" w:rsidP="000F2A3A">
            <w:pPr>
              <w:jc w:val="center"/>
              <w:rPr>
                <w:sz w:val="20"/>
                <w:szCs w:val="20"/>
              </w:rPr>
            </w:pPr>
            <w:r>
              <w:rPr>
                <w:sz w:val="20"/>
                <w:szCs w:val="20"/>
              </w:rPr>
              <w:t>24%</w:t>
            </w:r>
          </w:p>
        </w:tc>
        <w:tc>
          <w:tcPr>
            <w:tcW w:w="1060" w:type="dxa"/>
            <w:tcBorders>
              <w:top w:val="nil"/>
              <w:left w:val="nil"/>
              <w:bottom w:val="single" w:sz="4" w:space="0" w:color="BFBFBF" w:themeColor="background1" w:themeShade="BF"/>
              <w:right w:val="nil"/>
            </w:tcBorders>
            <w:vAlign w:val="center"/>
          </w:tcPr>
          <w:p w14:paraId="078C251A" w14:textId="01F7FD62" w:rsidR="000F2A3A" w:rsidRPr="00B931B0" w:rsidRDefault="007F46F4" w:rsidP="000F2A3A">
            <w:pPr>
              <w:jc w:val="center"/>
              <w:rPr>
                <w:sz w:val="20"/>
                <w:szCs w:val="20"/>
              </w:rPr>
            </w:pPr>
            <w:r>
              <w:rPr>
                <w:sz w:val="20"/>
                <w:szCs w:val="20"/>
              </w:rPr>
              <w:t>-</w:t>
            </w:r>
          </w:p>
        </w:tc>
        <w:tc>
          <w:tcPr>
            <w:tcW w:w="1687" w:type="dxa"/>
            <w:tcBorders>
              <w:top w:val="nil"/>
              <w:left w:val="nil"/>
              <w:bottom w:val="single" w:sz="4" w:space="0" w:color="BFBFBF" w:themeColor="background1" w:themeShade="BF"/>
            </w:tcBorders>
          </w:tcPr>
          <w:p w14:paraId="267817C9" w14:textId="77777777" w:rsidR="000F2A3A" w:rsidRPr="00B931B0" w:rsidRDefault="000F2A3A" w:rsidP="000F2A3A">
            <w:pPr>
              <w:rPr>
                <w:sz w:val="20"/>
                <w:szCs w:val="20"/>
              </w:rPr>
            </w:pPr>
          </w:p>
        </w:tc>
      </w:tr>
      <w:tr w:rsidR="000F2A3A" w:rsidRPr="00B931B0" w14:paraId="732F2B50" w14:textId="77777777" w:rsidTr="003511ED">
        <w:tc>
          <w:tcPr>
            <w:tcW w:w="2625" w:type="dxa"/>
            <w:tcBorders>
              <w:top w:val="single" w:sz="4" w:space="0" w:color="BFBFBF" w:themeColor="background1" w:themeShade="BF"/>
              <w:bottom w:val="single" w:sz="4" w:space="0" w:color="BFBFBF" w:themeColor="background1" w:themeShade="BF"/>
              <w:right w:val="nil"/>
            </w:tcBorders>
            <w:vAlign w:val="center"/>
          </w:tcPr>
          <w:p w14:paraId="0D2FA86A" w14:textId="7A53AE30" w:rsidR="000F2A3A" w:rsidRPr="00B931B0" w:rsidRDefault="000F2A3A" w:rsidP="000F2A3A">
            <w:pPr>
              <w:rPr>
                <w:sz w:val="20"/>
                <w:szCs w:val="20"/>
              </w:rPr>
            </w:pPr>
            <w:r>
              <w:rPr>
                <w:sz w:val="20"/>
                <w:szCs w:val="20"/>
              </w:rPr>
              <w:t xml:space="preserve">    </w:t>
            </w:r>
            <w:r w:rsidRPr="00B931B0">
              <w:rPr>
                <w:sz w:val="20"/>
                <w:szCs w:val="20"/>
              </w:rPr>
              <w:t>Low middle</w:t>
            </w:r>
          </w:p>
        </w:tc>
        <w:tc>
          <w:tcPr>
            <w:tcW w:w="2770" w:type="dxa"/>
            <w:tcBorders>
              <w:top w:val="single" w:sz="4" w:space="0" w:color="BFBFBF" w:themeColor="background1" w:themeShade="BF"/>
              <w:left w:val="nil"/>
              <w:bottom w:val="single" w:sz="4" w:space="0" w:color="BFBFBF" w:themeColor="background1" w:themeShade="BF"/>
              <w:right w:val="nil"/>
            </w:tcBorders>
            <w:vAlign w:val="center"/>
          </w:tcPr>
          <w:p w14:paraId="785C9C55" w14:textId="2009B407" w:rsidR="000F2A3A" w:rsidRPr="00B931B0" w:rsidRDefault="000F2A3A" w:rsidP="000F2A3A">
            <w:pPr>
              <w:rPr>
                <w:sz w:val="20"/>
                <w:szCs w:val="20"/>
              </w:rPr>
            </w:pPr>
            <w:r w:rsidRPr="00B931B0">
              <w:rPr>
                <w:sz w:val="20"/>
                <w:szCs w:val="20"/>
              </w:rPr>
              <w:t xml:space="preserve">Between 1,100 and 1,800 </w:t>
            </w:r>
          </w:p>
        </w:tc>
        <w:tc>
          <w:tcPr>
            <w:tcW w:w="1208" w:type="dxa"/>
            <w:tcBorders>
              <w:top w:val="single" w:sz="4" w:space="0" w:color="BFBFBF" w:themeColor="background1" w:themeShade="BF"/>
              <w:left w:val="nil"/>
              <w:bottom w:val="single" w:sz="4" w:space="0" w:color="BFBFBF" w:themeColor="background1" w:themeShade="BF"/>
              <w:right w:val="nil"/>
            </w:tcBorders>
            <w:vAlign w:val="center"/>
          </w:tcPr>
          <w:p w14:paraId="13E66111" w14:textId="724143E0" w:rsidR="000F2A3A" w:rsidRPr="00B931B0" w:rsidRDefault="000F2A3A" w:rsidP="000F2A3A">
            <w:pPr>
              <w:jc w:val="center"/>
              <w:rPr>
                <w:sz w:val="20"/>
                <w:szCs w:val="20"/>
              </w:rPr>
            </w:pPr>
            <w:r>
              <w:rPr>
                <w:sz w:val="20"/>
                <w:szCs w:val="20"/>
              </w:rPr>
              <w:t>26%</w:t>
            </w:r>
          </w:p>
        </w:tc>
        <w:tc>
          <w:tcPr>
            <w:tcW w:w="1060" w:type="dxa"/>
            <w:tcBorders>
              <w:top w:val="single" w:sz="4" w:space="0" w:color="BFBFBF" w:themeColor="background1" w:themeShade="BF"/>
              <w:left w:val="nil"/>
              <w:bottom w:val="single" w:sz="4" w:space="0" w:color="BFBFBF" w:themeColor="background1" w:themeShade="BF"/>
              <w:right w:val="nil"/>
            </w:tcBorders>
            <w:vAlign w:val="center"/>
          </w:tcPr>
          <w:p w14:paraId="08268A24" w14:textId="69AF0760" w:rsidR="000F2A3A" w:rsidRPr="00B931B0" w:rsidRDefault="007F46F4" w:rsidP="000F2A3A">
            <w:pPr>
              <w:jc w:val="center"/>
              <w:rPr>
                <w:sz w:val="20"/>
                <w:szCs w:val="20"/>
              </w:rPr>
            </w:pPr>
            <w:r>
              <w:rPr>
                <w:sz w:val="20"/>
                <w:szCs w:val="20"/>
              </w:rPr>
              <w:t>-</w:t>
            </w:r>
          </w:p>
        </w:tc>
        <w:tc>
          <w:tcPr>
            <w:tcW w:w="1687" w:type="dxa"/>
            <w:tcBorders>
              <w:top w:val="single" w:sz="4" w:space="0" w:color="BFBFBF" w:themeColor="background1" w:themeShade="BF"/>
              <w:left w:val="nil"/>
              <w:bottom w:val="single" w:sz="4" w:space="0" w:color="BFBFBF" w:themeColor="background1" w:themeShade="BF"/>
            </w:tcBorders>
          </w:tcPr>
          <w:p w14:paraId="498E4D10" w14:textId="77777777" w:rsidR="000F2A3A" w:rsidRPr="00B931B0" w:rsidRDefault="000F2A3A" w:rsidP="000F2A3A">
            <w:pPr>
              <w:rPr>
                <w:sz w:val="20"/>
                <w:szCs w:val="20"/>
              </w:rPr>
            </w:pPr>
          </w:p>
        </w:tc>
      </w:tr>
      <w:tr w:rsidR="000F2A3A" w:rsidRPr="00B931B0" w14:paraId="72738E5E" w14:textId="77777777" w:rsidTr="003511ED">
        <w:tc>
          <w:tcPr>
            <w:tcW w:w="2625" w:type="dxa"/>
            <w:tcBorders>
              <w:top w:val="single" w:sz="4" w:space="0" w:color="BFBFBF" w:themeColor="background1" w:themeShade="BF"/>
              <w:bottom w:val="single" w:sz="4" w:space="0" w:color="BFBFBF" w:themeColor="background1" w:themeShade="BF"/>
              <w:right w:val="nil"/>
            </w:tcBorders>
            <w:vAlign w:val="center"/>
          </w:tcPr>
          <w:p w14:paraId="295F5F28" w14:textId="3430D23B" w:rsidR="000F2A3A" w:rsidRPr="00B931B0" w:rsidRDefault="000F2A3A" w:rsidP="000F2A3A">
            <w:pPr>
              <w:rPr>
                <w:sz w:val="20"/>
                <w:szCs w:val="20"/>
              </w:rPr>
            </w:pPr>
            <w:r>
              <w:rPr>
                <w:sz w:val="20"/>
                <w:szCs w:val="20"/>
              </w:rPr>
              <w:t xml:space="preserve">    </w:t>
            </w:r>
            <w:r w:rsidRPr="00B931B0">
              <w:rPr>
                <w:sz w:val="20"/>
                <w:szCs w:val="20"/>
              </w:rPr>
              <w:t>Middle income</w:t>
            </w:r>
          </w:p>
        </w:tc>
        <w:tc>
          <w:tcPr>
            <w:tcW w:w="2770" w:type="dxa"/>
            <w:tcBorders>
              <w:top w:val="single" w:sz="4" w:space="0" w:color="BFBFBF" w:themeColor="background1" w:themeShade="BF"/>
              <w:left w:val="nil"/>
              <w:bottom w:val="single" w:sz="4" w:space="0" w:color="BFBFBF" w:themeColor="background1" w:themeShade="BF"/>
              <w:right w:val="nil"/>
            </w:tcBorders>
            <w:vAlign w:val="center"/>
          </w:tcPr>
          <w:p w14:paraId="4AD2475D" w14:textId="2F4C3F12" w:rsidR="000F2A3A" w:rsidRPr="00B931B0" w:rsidRDefault="000F2A3A" w:rsidP="000F2A3A">
            <w:pPr>
              <w:rPr>
                <w:sz w:val="20"/>
                <w:szCs w:val="20"/>
              </w:rPr>
            </w:pPr>
            <w:r w:rsidRPr="00B931B0">
              <w:rPr>
                <w:sz w:val="20"/>
                <w:szCs w:val="20"/>
              </w:rPr>
              <w:t xml:space="preserve">Between 1,801 and 2,700 </w:t>
            </w:r>
          </w:p>
        </w:tc>
        <w:tc>
          <w:tcPr>
            <w:tcW w:w="1208" w:type="dxa"/>
            <w:tcBorders>
              <w:top w:val="single" w:sz="4" w:space="0" w:color="BFBFBF" w:themeColor="background1" w:themeShade="BF"/>
              <w:left w:val="nil"/>
              <w:bottom w:val="single" w:sz="4" w:space="0" w:color="BFBFBF" w:themeColor="background1" w:themeShade="BF"/>
              <w:right w:val="nil"/>
            </w:tcBorders>
            <w:vAlign w:val="center"/>
          </w:tcPr>
          <w:p w14:paraId="00089FB8" w14:textId="4DE1C907" w:rsidR="000F2A3A" w:rsidRPr="00B931B0" w:rsidRDefault="000F2A3A" w:rsidP="000F2A3A">
            <w:pPr>
              <w:jc w:val="center"/>
              <w:rPr>
                <w:sz w:val="20"/>
                <w:szCs w:val="20"/>
              </w:rPr>
            </w:pPr>
            <w:r>
              <w:rPr>
                <w:sz w:val="20"/>
                <w:szCs w:val="20"/>
              </w:rPr>
              <w:t>28%</w:t>
            </w:r>
          </w:p>
        </w:tc>
        <w:tc>
          <w:tcPr>
            <w:tcW w:w="1060" w:type="dxa"/>
            <w:tcBorders>
              <w:top w:val="single" w:sz="4" w:space="0" w:color="BFBFBF" w:themeColor="background1" w:themeShade="BF"/>
              <w:left w:val="nil"/>
              <w:bottom w:val="single" w:sz="4" w:space="0" w:color="BFBFBF" w:themeColor="background1" w:themeShade="BF"/>
              <w:right w:val="nil"/>
            </w:tcBorders>
            <w:vAlign w:val="center"/>
          </w:tcPr>
          <w:p w14:paraId="65E3FCA8" w14:textId="701E4901" w:rsidR="000F2A3A" w:rsidRPr="00B931B0" w:rsidRDefault="007F46F4" w:rsidP="000F2A3A">
            <w:pPr>
              <w:jc w:val="center"/>
              <w:rPr>
                <w:sz w:val="20"/>
                <w:szCs w:val="20"/>
              </w:rPr>
            </w:pPr>
            <w:r>
              <w:rPr>
                <w:sz w:val="20"/>
                <w:szCs w:val="20"/>
              </w:rPr>
              <w:t>-</w:t>
            </w:r>
          </w:p>
        </w:tc>
        <w:tc>
          <w:tcPr>
            <w:tcW w:w="1687" w:type="dxa"/>
            <w:tcBorders>
              <w:top w:val="single" w:sz="4" w:space="0" w:color="BFBFBF" w:themeColor="background1" w:themeShade="BF"/>
              <w:left w:val="nil"/>
              <w:bottom w:val="single" w:sz="4" w:space="0" w:color="BFBFBF" w:themeColor="background1" w:themeShade="BF"/>
            </w:tcBorders>
          </w:tcPr>
          <w:p w14:paraId="76609651" w14:textId="77777777" w:rsidR="000F2A3A" w:rsidRPr="00B931B0" w:rsidRDefault="000F2A3A" w:rsidP="000F2A3A">
            <w:pPr>
              <w:rPr>
                <w:sz w:val="20"/>
                <w:szCs w:val="20"/>
              </w:rPr>
            </w:pPr>
          </w:p>
        </w:tc>
      </w:tr>
      <w:tr w:rsidR="000F2A3A" w:rsidRPr="00B931B0" w14:paraId="1AFC6607" w14:textId="77777777" w:rsidTr="003511ED">
        <w:tc>
          <w:tcPr>
            <w:tcW w:w="2625" w:type="dxa"/>
            <w:tcBorders>
              <w:top w:val="single" w:sz="4" w:space="0" w:color="BFBFBF" w:themeColor="background1" w:themeShade="BF"/>
              <w:bottom w:val="single" w:sz="4" w:space="0" w:color="BFBFBF" w:themeColor="background1" w:themeShade="BF"/>
              <w:right w:val="nil"/>
            </w:tcBorders>
            <w:vAlign w:val="center"/>
          </w:tcPr>
          <w:p w14:paraId="18AE1675" w14:textId="22C59B3B" w:rsidR="000F2A3A" w:rsidRPr="00B931B0" w:rsidRDefault="000F2A3A" w:rsidP="000F2A3A">
            <w:pPr>
              <w:rPr>
                <w:sz w:val="20"/>
                <w:szCs w:val="20"/>
              </w:rPr>
            </w:pPr>
            <w:r>
              <w:rPr>
                <w:sz w:val="20"/>
                <w:szCs w:val="20"/>
              </w:rPr>
              <w:t xml:space="preserve">    </w:t>
            </w:r>
            <w:r w:rsidRPr="00B931B0">
              <w:rPr>
                <w:sz w:val="20"/>
                <w:szCs w:val="20"/>
              </w:rPr>
              <w:t>High middle income</w:t>
            </w:r>
          </w:p>
        </w:tc>
        <w:tc>
          <w:tcPr>
            <w:tcW w:w="2770" w:type="dxa"/>
            <w:tcBorders>
              <w:top w:val="single" w:sz="4" w:space="0" w:color="BFBFBF" w:themeColor="background1" w:themeShade="BF"/>
              <w:left w:val="nil"/>
              <w:bottom w:val="single" w:sz="4" w:space="0" w:color="BFBFBF" w:themeColor="background1" w:themeShade="BF"/>
              <w:right w:val="nil"/>
            </w:tcBorders>
            <w:vAlign w:val="center"/>
          </w:tcPr>
          <w:p w14:paraId="69A0540D" w14:textId="1B1C56CE" w:rsidR="000F2A3A" w:rsidRPr="00B931B0" w:rsidRDefault="000F2A3A" w:rsidP="000F2A3A">
            <w:pPr>
              <w:rPr>
                <w:sz w:val="20"/>
                <w:szCs w:val="20"/>
              </w:rPr>
            </w:pPr>
            <w:r w:rsidRPr="00B931B0">
              <w:rPr>
                <w:sz w:val="20"/>
                <w:szCs w:val="20"/>
              </w:rPr>
              <w:t xml:space="preserve">Between 2,701 and 3,900 </w:t>
            </w:r>
          </w:p>
        </w:tc>
        <w:tc>
          <w:tcPr>
            <w:tcW w:w="1208" w:type="dxa"/>
            <w:tcBorders>
              <w:top w:val="single" w:sz="4" w:space="0" w:color="BFBFBF" w:themeColor="background1" w:themeShade="BF"/>
              <w:left w:val="nil"/>
              <w:bottom w:val="single" w:sz="4" w:space="0" w:color="BFBFBF" w:themeColor="background1" w:themeShade="BF"/>
              <w:right w:val="nil"/>
            </w:tcBorders>
            <w:vAlign w:val="center"/>
          </w:tcPr>
          <w:p w14:paraId="46C576DA" w14:textId="026F2D8A" w:rsidR="000F2A3A" w:rsidRPr="00B931B0" w:rsidRDefault="000F2A3A" w:rsidP="000F2A3A">
            <w:pPr>
              <w:jc w:val="center"/>
              <w:rPr>
                <w:sz w:val="20"/>
                <w:szCs w:val="20"/>
              </w:rPr>
            </w:pPr>
            <w:r>
              <w:rPr>
                <w:sz w:val="20"/>
                <w:szCs w:val="20"/>
              </w:rPr>
              <w:t>14%</w:t>
            </w:r>
          </w:p>
        </w:tc>
        <w:tc>
          <w:tcPr>
            <w:tcW w:w="1060" w:type="dxa"/>
            <w:tcBorders>
              <w:top w:val="single" w:sz="4" w:space="0" w:color="BFBFBF" w:themeColor="background1" w:themeShade="BF"/>
              <w:left w:val="nil"/>
              <w:bottom w:val="single" w:sz="4" w:space="0" w:color="BFBFBF" w:themeColor="background1" w:themeShade="BF"/>
              <w:right w:val="nil"/>
            </w:tcBorders>
            <w:vAlign w:val="center"/>
          </w:tcPr>
          <w:p w14:paraId="206D53E7" w14:textId="3B903E90" w:rsidR="000F2A3A" w:rsidRPr="00B931B0" w:rsidRDefault="007F46F4" w:rsidP="000F2A3A">
            <w:pPr>
              <w:jc w:val="center"/>
              <w:rPr>
                <w:sz w:val="20"/>
                <w:szCs w:val="20"/>
              </w:rPr>
            </w:pPr>
            <w:r>
              <w:rPr>
                <w:sz w:val="20"/>
                <w:szCs w:val="20"/>
              </w:rPr>
              <w:t>-</w:t>
            </w:r>
          </w:p>
        </w:tc>
        <w:tc>
          <w:tcPr>
            <w:tcW w:w="1687" w:type="dxa"/>
            <w:tcBorders>
              <w:top w:val="single" w:sz="4" w:space="0" w:color="BFBFBF" w:themeColor="background1" w:themeShade="BF"/>
              <w:left w:val="nil"/>
              <w:bottom w:val="single" w:sz="4" w:space="0" w:color="BFBFBF" w:themeColor="background1" w:themeShade="BF"/>
            </w:tcBorders>
          </w:tcPr>
          <w:p w14:paraId="1D387C11" w14:textId="77777777" w:rsidR="000F2A3A" w:rsidRPr="00B931B0" w:rsidRDefault="000F2A3A" w:rsidP="000F2A3A">
            <w:pPr>
              <w:rPr>
                <w:sz w:val="20"/>
                <w:szCs w:val="20"/>
              </w:rPr>
            </w:pPr>
          </w:p>
        </w:tc>
      </w:tr>
      <w:tr w:rsidR="000F2A3A" w:rsidRPr="00B931B0" w14:paraId="363B5E89" w14:textId="77777777" w:rsidTr="003511ED">
        <w:tc>
          <w:tcPr>
            <w:tcW w:w="2625" w:type="dxa"/>
            <w:tcBorders>
              <w:top w:val="single" w:sz="4" w:space="0" w:color="BFBFBF" w:themeColor="background1" w:themeShade="BF"/>
              <w:right w:val="nil"/>
            </w:tcBorders>
            <w:vAlign w:val="center"/>
          </w:tcPr>
          <w:p w14:paraId="6A3951EC" w14:textId="64709C02" w:rsidR="000F2A3A" w:rsidRPr="00B931B0" w:rsidRDefault="000F2A3A" w:rsidP="000F2A3A">
            <w:pPr>
              <w:rPr>
                <w:sz w:val="20"/>
                <w:szCs w:val="20"/>
              </w:rPr>
            </w:pPr>
            <w:r>
              <w:rPr>
                <w:sz w:val="20"/>
                <w:szCs w:val="20"/>
              </w:rPr>
              <w:t xml:space="preserve">    </w:t>
            </w:r>
            <w:r w:rsidRPr="00B931B0">
              <w:rPr>
                <w:sz w:val="20"/>
                <w:szCs w:val="20"/>
              </w:rPr>
              <w:t>High income</w:t>
            </w:r>
          </w:p>
        </w:tc>
        <w:tc>
          <w:tcPr>
            <w:tcW w:w="2770" w:type="dxa"/>
            <w:tcBorders>
              <w:top w:val="single" w:sz="4" w:space="0" w:color="BFBFBF" w:themeColor="background1" w:themeShade="BF"/>
              <w:left w:val="nil"/>
              <w:right w:val="nil"/>
            </w:tcBorders>
            <w:vAlign w:val="center"/>
          </w:tcPr>
          <w:p w14:paraId="3408B01D" w14:textId="293AD855" w:rsidR="000F2A3A" w:rsidRPr="00B931B0" w:rsidRDefault="000F2A3A" w:rsidP="000F2A3A">
            <w:pPr>
              <w:rPr>
                <w:sz w:val="20"/>
                <w:szCs w:val="20"/>
              </w:rPr>
            </w:pPr>
            <w:r w:rsidRPr="00B931B0">
              <w:rPr>
                <w:sz w:val="20"/>
                <w:szCs w:val="20"/>
              </w:rPr>
              <w:t>Greater than 3,900</w:t>
            </w:r>
          </w:p>
        </w:tc>
        <w:tc>
          <w:tcPr>
            <w:tcW w:w="1208" w:type="dxa"/>
            <w:tcBorders>
              <w:top w:val="single" w:sz="4" w:space="0" w:color="BFBFBF" w:themeColor="background1" w:themeShade="BF"/>
              <w:left w:val="nil"/>
              <w:right w:val="nil"/>
            </w:tcBorders>
            <w:vAlign w:val="center"/>
          </w:tcPr>
          <w:p w14:paraId="4C591928" w14:textId="79AF758B" w:rsidR="000F2A3A" w:rsidRPr="00B931B0" w:rsidRDefault="000F2A3A" w:rsidP="000F2A3A">
            <w:pPr>
              <w:jc w:val="center"/>
              <w:rPr>
                <w:sz w:val="20"/>
                <w:szCs w:val="20"/>
              </w:rPr>
            </w:pPr>
            <w:r>
              <w:rPr>
                <w:sz w:val="20"/>
                <w:szCs w:val="20"/>
              </w:rPr>
              <w:t>8%</w:t>
            </w:r>
          </w:p>
        </w:tc>
        <w:tc>
          <w:tcPr>
            <w:tcW w:w="1060" w:type="dxa"/>
            <w:tcBorders>
              <w:top w:val="single" w:sz="4" w:space="0" w:color="BFBFBF" w:themeColor="background1" w:themeShade="BF"/>
              <w:left w:val="nil"/>
              <w:right w:val="nil"/>
            </w:tcBorders>
            <w:vAlign w:val="center"/>
          </w:tcPr>
          <w:p w14:paraId="1126FE75" w14:textId="1753E951" w:rsidR="000F2A3A" w:rsidRPr="00B931B0" w:rsidRDefault="007F46F4" w:rsidP="000F2A3A">
            <w:pPr>
              <w:jc w:val="center"/>
              <w:rPr>
                <w:sz w:val="20"/>
                <w:szCs w:val="20"/>
              </w:rPr>
            </w:pPr>
            <w:r>
              <w:rPr>
                <w:sz w:val="20"/>
                <w:szCs w:val="20"/>
              </w:rPr>
              <w:t>-</w:t>
            </w:r>
          </w:p>
        </w:tc>
        <w:tc>
          <w:tcPr>
            <w:tcW w:w="1687" w:type="dxa"/>
            <w:tcBorders>
              <w:top w:val="single" w:sz="4" w:space="0" w:color="BFBFBF" w:themeColor="background1" w:themeShade="BF"/>
              <w:left w:val="nil"/>
            </w:tcBorders>
          </w:tcPr>
          <w:p w14:paraId="1FFC89B3" w14:textId="77777777" w:rsidR="000F2A3A" w:rsidRPr="00B931B0" w:rsidRDefault="000F2A3A" w:rsidP="000F2A3A">
            <w:pPr>
              <w:rPr>
                <w:sz w:val="20"/>
                <w:szCs w:val="20"/>
              </w:rPr>
            </w:pPr>
          </w:p>
        </w:tc>
      </w:tr>
    </w:tbl>
    <w:p w14:paraId="20DB91A8" w14:textId="77777777" w:rsidR="0003052C" w:rsidRDefault="0003052C" w:rsidP="00E25A63">
      <w:pPr>
        <w:rPr>
          <w:b/>
          <w:bCs/>
        </w:rPr>
      </w:pPr>
    </w:p>
    <w:p w14:paraId="7DF0FA3C" w14:textId="61D9C3E0" w:rsidR="00E25A63" w:rsidRPr="00E25A63" w:rsidRDefault="00E25A63" w:rsidP="0003052C">
      <w:pPr>
        <w:pStyle w:val="Heading1"/>
      </w:pPr>
      <w:r w:rsidRPr="00E25A63">
        <w:t>Findings</w:t>
      </w:r>
      <w:r w:rsidR="00954CAA">
        <w:t xml:space="preserve"> (~300 words)</w:t>
      </w:r>
    </w:p>
    <w:p w14:paraId="41EA85AD" w14:textId="77777777" w:rsidR="00467D2A" w:rsidRDefault="0003052C" w:rsidP="00E25A63">
      <w:r>
        <w:fldChar w:fldCharType="begin"/>
      </w:r>
      <w:r>
        <w:instrText xml:space="preserve"> REF _Ref202884104 \h </w:instrText>
      </w:r>
      <w:r>
        <w:fldChar w:fldCharType="separate"/>
      </w:r>
      <w:r>
        <w:t xml:space="preserve">Table </w:t>
      </w:r>
      <w:r>
        <w:rPr>
          <w:noProof/>
        </w:rPr>
        <w:t>2</w:t>
      </w:r>
      <w:r>
        <w:fldChar w:fldCharType="end"/>
      </w:r>
      <w:r>
        <w:t xml:space="preserve"> </w:t>
      </w:r>
      <w:r w:rsidR="00F0587C">
        <w:t xml:space="preserve">shows the results of the regression models for </w:t>
      </w:r>
      <w:r w:rsidR="00FE5BE4">
        <w:t>the areas of weekday and weekend activity spaces.</w:t>
      </w:r>
      <w:r w:rsidR="00954B2C">
        <w:t xml:space="preserve"> The weekday model predicts about 2</w:t>
      </w:r>
      <w:r w:rsidR="007F46F4">
        <w:t>4</w:t>
      </w:r>
      <w:r w:rsidR="00954B2C">
        <w:t xml:space="preserve"> percent of the variation in activity space areas, and the weekend model predicts about 1</w:t>
      </w:r>
      <w:r w:rsidR="007F46F4">
        <w:t>7</w:t>
      </w:r>
      <w:r w:rsidR="00954B2C">
        <w:t xml:space="preserve"> percent. </w:t>
      </w:r>
    </w:p>
    <w:p w14:paraId="14008E65" w14:textId="37F15F87" w:rsidR="00E25A63" w:rsidRDefault="006240E0" w:rsidP="00E25A63">
      <w:r>
        <w:t xml:space="preserve">On weekdays, younger people tend to have larger activity spaces and those who live with their parents tend to have smaller activity spaces. Controlling for these and other predictors, </w:t>
      </w:r>
      <w:r w:rsidR="00467D2A">
        <w:t xml:space="preserve">greater </w:t>
      </w:r>
      <w:r>
        <w:t>accessibility by transit and walking to the set of leisure, recreational, service, and residential destinations</w:t>
      </w:r>
      <w:r w:rsidR="00467D2A">
        <w:t xml:space="preserve"> is associated with smaller activity spaces, which is consistent with the freedom-based narrative: people have smaller activity spaces on weekdays when they don’t have to travel as far to meet their daily needs.</w:t>
      </w:r>
    </w:p>
    <w:p w14:paraId="17061A10" w14:textId="2D39DF21" w:rsidR="0003052C" w:rsidRDefault="0003052C" w:rsidP="00467D2A">
      <w:pPr>
        <w:pStyle w:val="Caption"/>
        <w:keepNext/>
        <w:keepLines/>
      </w:pPr>
      <w:bookmarkStart w:id="9" w:name="_Ref202884104"/>
      <w:r>
        <w:lastRenderedPageBreak/>
        <w:t xml:space="preserve">Table </w:t>
      </w:r>
      <w:fldSimple w:instr=" SEQ Table \* ARABIC ">
        <w:r>
          <w:rPr>
            <w:noProof/>
          </w:rPr>
          <w:t>2</w:t>
        </w:r>
      </w:fldSimple>
      <w:bookmarkEnd w:id="9"/>
      <w:r>
        <w:t>. Result</w:t>
      </w:r>
      <w:r w:rsidR="007F46F4">
        <w:t>s</w:t>
      </w:r>
      <w:r>
        <w:t xml:space="preserve"> of regression models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160"/>
        <w:gridCol w:w="1035"/>
        <w:gridCol w:w="22"/>
        <w:gridCol w:w="1013"/>
        <w:gridCol w:w="71"/>
        <w:gridCol w:w="964"/>
        <w:gridCol w:w="1057"/>
        <w:gridCol w:w="1091"/>
        <w:gridCol w:w="937"/>
      </w:tblGrid>
      <w:tr w:rsidR="003C7FF9" w:rsidRPr="00B931B0" w14:paraId="5E555F82" w14:textId="77777777" w:rsidTr="00081227">
        <w:tc>
          <w:tcPr>
            <w:tcW w:w="3160" w:type="dxa"/>
            <w:vMerge w:val="restart"/>
            <w:tcBorders>
              <w:right w:val="single" w:sz="4" w:space="0" w:color="auto"/>
            </w:tcBorders>
          </w:tcPr>
          <w:p w14:paraId="0531BECF" w14:textId="77777777" w:rsidR="003C7FF9" w:rsidRPr="00B931B0" w:rsidRDefault="003C7FF9" w:rsidP="00467D2A">
            <w:pPr>
              <w:keepNext/>
              <w:keepLines/>
              <w:rPr>
                <w:sz w:val="20"/>
                <w:szCs w:val="20"/>
              </w:rPr>
            </w:pPr>
          </w:p>
        </w:tc>
        <w:tc>
          <w:tcPr>
            <w:tcW w:w="3105" w:type="dxa"/>
            <w:gridSpan w:val="5"/>
            <w:tcBorders>
              <w:top w:val="single" w:sz="4" w:space="0" w:color="auto"/>
              <w:left w:val="single" w:sz="4" w:space="0" w:color="auto"/>
              <w:bottom w:val="single" w:sz="4" w:space="0" w:color="auto"/>
              <w:right w:val="single" w:sz="4" w:space="0" w:color="auto"/>
            </w:tcBorders>
          </w:tcPr>
          <w:p w14:paraId="44E6B26F" w14:textId="5860926F" w:rsidR="003C7FF9" w:rsidRPr="00B931B0" w:rsidRDefault="003C7FF9" w:rsidP="00467D2A">
            <w:pPr>
              <w:keepNext/>
              <w:keepLines/>
              <w:jc w:val="center"/>
              <w:rPr>
                <w:b/>
                <w:bCs/>
                <w:sz w:val="20"/>
                <w:szCs w:val="20"/>
              </w:rPr>
            </w:pPr>
            <w:r w:rsidRPr="00B931B0">
              <w:rPr>
                <w:b/>
                <w:bCs/>
                <w:sz w:val="20"/>
                <w:szCs w:val="20"/>
              </w:rPr>
              <w:t>Weekday activity-space area (log-transformed)</w:t>
            </w:r>
          </w:p>
        </w:tc>
        <w:tc>
          <w:tcPr>
            <w:tcW w:w="3085" w:type="dxa"/>
            <w:gridSpan w:val="3"/>
            <w:tcBorders>
              <w:top w:val="single" w:sz="4" w:space="0" w:color="auto"/>
              <w:left w:val="single" w:sz="4" w:space="0" w:color="auto"/>
              <w:bottom w:val="single" w:sz="4" w:space="0" w:color="auto"/>
            </w:tcBorders>
          </w:tcPr>
          <w:p w14:paraId="70288A7A" w14:textId="3F98D4A7" w:rsidR="003C7FF9" w:rsidRPr="00B931B0" w:rsidRDefault="003C7FF9" w:rsidP="00467D2A">
            <w:pPr>
              <w:keepNext/>
              <w:keepLines/>
              <w:jc w:val="center"/>
              <w:rPr>
                <w:b/>
                <w:bCs/>
                <w:sz w:val="20"/>
                <w:szCs w:val="20"/>
              </w:rPr>
            </w:pPr>
            <w:r w:rsidRPr="00B931B0">
              <w:rPr>
                <w:b/>
                <w:bCs/>
                <w:sz w:val="20"/>
                <w:szCs w:val="20"/>
              </w:rPr>
              <w:t>Weekend activity space area (log-transformed)</w:t>
            </w:r>
          </w:p>
        </w:tc>
      </w:tr>
      <w:tr w:rsidR="003C7FF9" w:rsidRPr="00B931B0" w14:paraId="475566FE" w14:textId="77777777" w:rsidTr="00081227">
        <w:tc>
          <w:tcPr>
            <w:tcW w:w="3160" w:type="dxa"/>
            <w:vMerge/>
            <w:tcBorders>
              <w:right w:val="single" w:sz="4" w:space="0" w:color="auto"/>
            </w:tcBorders>
          </w:tcPr>
          <w:p w14:paraId="2C1E7E39" w14:textId="77777777" w:rsidR="003C7FF9" w:rsidRPr="00B931B0" w:rsidRDefault="003C7FF9" w:rsidP="00467D2A">
            <w:pPr>
              <w:keepNext/>
              <w:keepLines/>
              <w:rPr>
                <w:sz w:val="20"/>
                <w:szCs w:val="20"/>
              </w:rPr>
            </w:pPr>
          </w:p>
        </w:tc>
        <w:tc>
          <w:tcPr>
            <w:tcW w:w="3105" w:type="dxa"/>
            <w:gridSpan w:val="5"/>
            <w:tcBorders>
              <w:top w:val="single" w:sz="4" w:space="0" w:color="auto"/>
              <w:left w:val="single" w:sz="4" w:space="0" w:color="auto"/>
              <w:bottom w:val="single" w:sz="4" w:space="0" w:color="auto"/>
              <w:right w:val="single" w:sz="4" w:space="0" w:color="auto"/>
            </w:tcBorders>
          </w:tcPr>
          <w:p w14:paraId="75DA3AC4" w14:textId="43505E11" w:rsidR="003C7FF9" w:rsidRPr="00B931B0" w:rsidRDefault="003C7FF9" w:rsidP="00467D2A">
            <w:pPr>
              <w:keepNext/>
              <w:keepLines/>
              <w:jc w:val="center"/>
              <w:rPr>
                <w:sz w:val="20"/>
                <w:szCs w:val="20"/>
              </w:rPr>
            </w:pPr>
            <w:r w:rsidRPr="00B931B0">
              <w:rPr>
                <w:sz w:val="20"/>
                <w:szCs w:val="20"/>
              </w:rPr>
              <w:t>R</w:t>
            </w:r>
            <w:r w:rsidRPr="00B931B0">
              <w:rPr>
                <w:sz w:val="20"/>
                <w:szCs w:val="20"/>
                <w:vertAlign w:val="superscript"/>
              </w:rPr>
              <w:t>2</w:t>
            </w:r>
            <w:r w:rsidRPr="00B931B0">
              <w:rPr>
                <w:sz w:val="20"/>
                <w:szCs w:val="20"/>
              </w:rPr>
              <w:t xml:space="preserve"> = 0.</w:t>
            </w:r>
            <w:r w:rsidR="00954B2C">
              <w:rPr>
                <w:sz w:val="20"/>
                <w:szCs w:val="20"/>
              </w:rPr>
              <w:t>2</w:t>
            </w:r>
            <w:r w:rsidR="007F46F4">
              <w:rPr>
                <w:sz w:val="20"/>
                <w:szCs w:val="20"/>
              </w:rPr>
              <w:t>4</w:t>
            </w:r>
          </w:p>
        </w:tc>
        <w:tc>
          <w:tcPr>
            <w:tcW w:w="3085" w:type="dxa"/>
            <w:gridSpan w:val="3"/>
            <w:tcBorders>
              <w:top w:val="single" w:sz="4" w:space="0" w:color="auto"/>
              <w:left w:val="single" w:sz="4" w:space="0" w:color="auto"/>
              <w:bottom w:val="single" w:sz="4" w:space="0" w:color="auto"/>
            </w:tcBorders>
          </w:tcPr>
          <w:p w14:paraId="091A0C45" w14:textId="09241452" w:rsidR="003C7FF9" w:rsidRPr="00B931B0" w:rsidRDefault="003C7FF9" w:rsidP="00467D2A">
            <w:pPr>
              <w:keepNext/>
              <w:keepLines/>
              <w:jc w:val="center"/>
              <w:rPr>
                <w:sz w:val="20"/>
                <w:szCs w:val="20"/>
              </w:rPr>
            </w:pPr>
            <w:r w:rsidRPr="00B931B0">
              <w:rPr>
                <w:sz w:val="20"/>
                <w:szCs w:val="20"/>
              </w:rPr>
              <w:t>R</w:t>
            </w:r>
            <w:r w:rsidRPr="00B931B0">
              <w:rPr>
                <w:sz w:val="20"/>
                <w:szCs w:val="20"/>
                <w:vertAlign w:val="superscript"/>
              </w:rPr>
              <w:t>2</w:t>
            </w:r>
            <w:r w:rsidRPr="00B931B0">
              <w:rPr>
                <w:sz w:val="20"/>
                <w:szCs w:val="20"/>
              </w:rPr>
              <w:t xml:space="preserve"> = 0.1</w:t>
            </w:r>
            <w:r w:rsidR="007F46F4">
              <w:rPr>
                <w:sz w:val="20"/>
                <w:szCs w:val="20"/>
              </w:rPr>
              <w:t>7</w:t>
            </w:r>
          </w:p>
        </w:tc>
      </w:tr>
      <w:tr w:rsidR="003C7FF9" w:rsidRPr="00B931B0" w14:paraId="66C5ECC7" w14:textId="77777777" w:rsidTr="00D40D31">
        <w:tc>
          <w:tcPr>
            <w:tcW w:w="3160" w:type="dxa"/>
            <w:vMerge/>
            <w:tcBorders>
              <w:bottom w:val="single" w:sz="4" w:space="0" w:color="auto"/>
              <w:right w:val="single" w:sz="4" w:space="0" w:color="auto"/>
            </w:tcBorders>
          </w:tcPr>
          <w:p w14:paraId="325CF365" w14:textId="09B35CBD" w:rsidR="003C7FF9" w:rsidRPr="00B931B0" w:rsidRDefault="003C7FF9" w:rsidP="00467D2A">
            <w:pPr>
              <w:keepNext/>
              <w:keepLines/>
              <w:rPr>
                <w:sz w:val="20"/>
                <w:szCs w:val="20"/>
              </w:rPr>
            </w:pPr>
          </w:p>
        </w:tc>
        <w:tc>
          <w:tcPr>
            <w:tcW w:w="1057" w:type="dxa"/>
            <w:gridSpan w:val="2"/>
            <w:tcBorders>
              <w:top w:val="single" w:sz="4" w:space="0" w:color="auto"/>
              <w:left w:val="single" w:sz="4" w:space="0" w:color="auto"/>
              <w:bottom w:val="single" w:sz="4" w:space="0" w:color="auto"/>
            </w:tcBorders>
          </w:tcPr>
          <w:p w14:paraId="32F22A5B" w14:textId="299587C5" w:rsidR="003C7FF9" w:rsidRPr="00B931B0" w:rsidRDefault="003C7FF9" w:rsidP="00467D2A">
            <w:pPr>
              <w:keepNext/>
              <w:keepLines/>
              <w:jc w:val="center"/>
              <w:rPr>
                <w:sz w:val="20"/>
                <w:szCs w:val="20"/>
              </w:rPr>
            </w:pPr>
            <w:r w:rsidRPr="00B931B0">
              <w:rPr>
                <w:sz w:val="20"/>
                <w:szCs w:val="20"/>
              </w:rPr>
              <w:t>Estimate</w:t>
            </w:r>
          </w:p>
        </w:tc>
        <w:tc>
          <w:tcPr>
            <w:tcW w:w="1084" w:type="dxa"/>
            <w:gridSpan w:val="2"/>
            <w:tcBorders>
              <w:top w:val="single" w:sz="4" w:space="0" w:color="auto"/>
              <w:bottom w:val="single" w:sz="4" w:space="0" w:color="auto"/>
            </w:tcBorders>
          </w:tcPr>
          <w:p w14:paraId="0F4FB589" w14:textId="5573072E" w:rsidR="003C7FF9" w:rsidRPr="00B931B0" w:rsidRDefault="003C7FF9" w:rsidP="00467D2A">
            <w:pPr>
              <w:keepNext/>
              <w:keepLines/>
              <w:jc w:val="center"/>
              <w:rPr>
                <w:sz w:val="20"/>
                <w:szCs w:val="20"/>
              </w:rPr>
            </w:pPr>
            <w:r w:rsidRPr="00B931B0">
              <w:rPr>
                <w:sz w:val="20"/>
                <w:szCs w:val="20"/>
              </w:rPr>
              <w:t>Standard Error</w:t>
            </w:r>
          </w:p>
        </w:tc>
        <w:tc>
          <w:tcPr>
            <w:tcW w:w="964" w:type="dxa"/>
            <w:tcBorders>
              <w:top w:val="single" w:sz="4" w:space="0" w:color="auto"/>
              <w:bottom w:val="single" w:sz="4" w:space="0" w:color="auto"/>
              <w:right w:val="single" w:sz="4" w:space="0" w:color="auto"/>
            </w:tcBorders>
          </w:tcPr>
          <w:p w14:paraId="7FF3FF64" w14:textId="0C0C0465" w:rsidR="003C7FF9" w:rsidRPr="00B931B0" w:rsidRDefault="003C7FF9" w:rsidP="00467D2A">
            <w:pPr>
              <w:keepNext/>
              <w:keepLines/>
              <w:jc w:val="center"/>
              <w:rPr>
                <w:sz w:val="20"/>
                <w:szCs w:val="20"/>
              </w:rPr>
            </w:pPr>
            <w:r w:rsidRPr="00B931B0">
              <w:rPr>
                <w:sz w:val="20"/>
                <w:szCs w:val="20"/>
              </w:rPr>
              <w:t>p-value</w:t>
            </w:r>
          </w:p>
        </w:tc>
        <w:tc>
          <w:tcPr>
            <w:tcW w:w="1057" w:type="dxa"/>
            <w:tcBorders>
              <w:top w:val="single" w:sz="4" w:space="0" w:color="auto"/>
              <w:left w:val="single" w:sz="4" w:space="0" w:color="auto"/>
              <w:bottom w:val="single" w:sz="4" w:space="0" w:color="auto"/>
            </w:tcBorders>
          </w:tcPr>
          <w:p w14:paraId="4E998920" w14:textId="2129BA92" w:rsidR="003C7FF9" w:rsidRPr="00B931B0" w:rsidRDefault="003C7FF9" w:rsidP="00467D2A">
            <w:pPr>
              <w:keepNext/>
              <w:keepLines/>
              <w:jc w:val="center"/>
              <w:rPr>
                <w:sz w:val="20"/>
                <w:szCs w:val="20"/>
              </w:rPr>
            </w:pPr>
            <w:r w:rsidRPr="00B931B0">
              <w:rPr>
                <w:sz w:val="20"/>
                <w:szCs w:val="20"/>
              </w:rPr>
              <w:t>Estimate</w:t>
            </w:r>
          </w:p>
        </w:tc>
        <w:tc>
          <w:tcPr>
            <w:tcW w:w="1091" w:type="dxa"/>
            <w:tcBorders>
              <w:top w:val="single" w:sz="4" w:space="0" w:color="auto"/>
              <w:bottom w:val="single" w:sz="4" w:space="0" w:color="auto"/>
            </w:tcBorders>
          </w:tcPr>
          <w:p w14:paraId="732E7CBE" w14:textId="58E729CF" w:rsidR="003C7FF9" w:rsidRPr="00B931B0" w:rsidRDefault="003C7FF9" w:rsidP="00467D2A">
            <w:pPr>
              <w:keepNext/>
              <w:keepLines/>
              <w:jc w:val="center"/>
              <w:rPr>
                <w:sz w:val="20"/>
                <w:szCs w:val="20"/>
              </w:rPr>
            </w:pPr>
            <w:r w:rsidRPr="00B931B0">
              <w:rPr>
                <w:sz w:val="20"/>
                <w:szCs w:val="20"/>
              </w:rPr>
              <w:t>Standard Error</w:t>
            </w:r>
          </w:p>
        </w:tc>
        <w:tc>
          <w:tcPr>
            <w:tcW w:w="937" w:type="dxa"/>
            <w:tcBorders>
              <w:top w:val="single" w:sz="4" w:space="0" w:color="auto"/>
              <w:bottom w:val="single" w:sz="4" w:space="0" w:color="auto"/>
            </w:tcBorders>
          </w:tcPr>
          <w:p w14:paraId="59748958" w14:textId="373BE1EF" w:rsidR="003C7FF9" w:rsidRPr="00B931B0" w:rsidRDefault="003C7FF9" w:rsidP="00467D2A">
            <w:pPr>
              <w:keepNext/>
              <w:keepLines/>
              <w:jc w:val="center"/>
              <w:rPr>
                <w:sz w:val="20"/>
                <w:szCs w:val="20"/>
              </w:rPr>
            </w:pPr>
            <w:r w:rsidRPr="00B931B0">
              <w:rPr>
                <w:sz w:val="20"/>
                <w:szCs w:val="20"/>
              </w:rPr>
              <w:t>p-value</w:t>
            </w:r>
          </w:p>
        </w:tc>
      </w:tr>
      <w:tr w:rsidR="003C2A0F" w:rsidRPr="00B931B0" w14:paraId="7F0E8BBC" w14:textId="77777777" w:rsidTr="00D40D31">
        <w:tc>
          <w:tcPr>
            <w:tcW w:w="3160" w:type="dxa"/>
            <w:tcBorders>
              <w:top w:val="single" w:sz="4" w:space="0" w:color="auto"/>
              <w:bottom w:val="nil"/>
              <w:right w:val="single" w:sz="4" w:space="0" w:color="auto"/>
            </w:tcBorders>
          </w:tcPr>
          <w:p w14:paraId="52197924" w14:textId="3434AF66" w:rsidR="00F0587C" w:rsidRPr="00B931B0" w:rsidRDefault="00136096" w:rsidP="00467D2A">
            <w:pPr>
              <w:keepLines/>
              <w:rPr>
                <w:sz w:val="20"/>
                <w:szCs w:val="20"/>
              </w:rPr>
            </w:pPr>
            <w:r w:rsidRPr="00B931B0">
              <w:rPr>
                <w:sz w:val="20"/>
                <w:szCs w:val="20"/>
              </w:rPr>
              <w:t>Intercept</w:t>
            </w:r>
          </w:p>
        </w:tc>
        <w:tc>
          <w:tcPr>
            <w:tcW w:w="1057" w:type="dxa"/>
            <w:gridSpan w:val="2"/>
            <w:tcBorders>
              <w:top w:val="single" w:sz="4" w:space="0" w:color="auto"/>
              <w:left w:val="single" w:sz="4" w:space="0" w:color="auto"/>
              <w:bottom w:val="nil"/>
            </w:tcBorders>
          </w:tcPr>
          <w:p w14:paraId="364934AB" w14:textId="778916DE" w:rsidR="00F0587C" w:rsidRPr="00B931B0" w:rsidRDefault="00136096" w:rsidP="00467D2A">
            <w:pPr>
              <w:keepLines/>
              <w:jc w:val="center"/>
              <w:rPr>
                <w:b/>
                <w:bCs/>
                <w:sz w:val="20"/>
                <w:szCs w:val="20"/>
              </w:rPr>
            </w:pPr>
            <w:r w:rsidRPr="00B931B0">
              <w:rPr>
                <w:b/>
                <w:bCs/>
                <w:sz w:val="20"/>
                <w:szCs w:val="20"/>
              </w:rPr>
              <w:t>0.</w:t>
            </w:r>
            <w:r w:rsidR="00C16E07" w:rsidRPr="00B931B0">
              <w:rPr>
                <w:b/>
                <w:bCs/>
                <w:sz w:val="20"/>
                <w:szCs w:val="20"/>
              </w:rPr>
              <w:t>9</w:t>
            </w:r>
            <w:r w:rsidR="00954B2C">
              <w:rPr>
                <w:b/>
                <w:bCs/>
                <w:sz w:val="20"/>
                <w:szCs w:val="20"/>
              </w:rPr>
              <w:t>6</w:t>
            </w:r>
          </w:p>
        </w:tc>
        <w:tc>
          <w:tcPr>
            <w:tcW w:w="1084" w:type="dxa"/>
            <w:gridSpan w:val="2"/>
            <w:tcBorders>
              <w:top w:val="single" w:sz="4" w:space="0" w:color="auto"/>
              <w:bottom w:val="nil"/>
            </w:tcBorders>
          </w:tcPr>
          <w:p w14:paraId="31764EC0" w14:textId="478ED095" w:rsidR="00F0587C" w:rsidRPr="00B931B0" w:rsidRDefault="00136096" w:rsidP="00467D2A">
            <w:pPr>
              <w:keepLines/>
              <w:jc w:val="center"/>
              <w:rPr>
                <w:b/>
                <w:bCs/>
                <w:sz w:val="20"/>
                <w:szCs w:val="20"/>
              </w:rPr>
            </w:pPr>
            <w:r w:rsidRPr="00B931B0">
              <w:rPr>
                <w:b/>
                <w:bCs/>
                <w:sz w:val="20"/>
                <w:szCs w:val="20"/>
              </w:rPr>
              <w:t>0.</w:t>
            </w:r>
            <w:r w:rsidR="00C16E07" w:rsidRPr="00B931B0">
              <w:rPr>
                <w:b/>
                <w:bCs/>
                <w:sz w:val="20"/>
                <w:szCs w:val="20"/>
              </w:rPr>
              <w:t>20</w:t>
            </w:r>
          </w:p>
        </w:tc>
        <w:tc>
          <w:tcPr>
            <w:tcW w:w="964" w:type="dxa"/>
            <w:tcBorders>
              <w:top w:val="single" w:sz="4" w:space="0" w:color="auto"/>
              <w:bottom w:val="nil"/>
              <w:right w:val="single" w:sz="4" w:space="0" w:color="auto"/>
            </w:tcBorders>
          </w:tcPr>
          <w:p w14:paraId="22B7F24B" w14:textId="14A9F935" w:rsidR="00F0587C" w:rsidRPr="00B931B0" w:rsidRDefault="00136096" w:rsidP="00467D2A">
            <w:pPr>
              <w:keepLines/>
              <w:jc w:val="center"/>
              <w:rPr>
                <w:b/>
                <w:bCs/>
                <w:sz w:val="20"/>
                <w:szCs w:val="20"/>
              </w:rPr>
            </w:pPr>
            <w:r w:rsidRPr="00B931B0">
              <w:rPr>
                <w:b/>
                <w:bCs/>
                <w:sz w:val="20"/>
                <w:szCs w:val="20"/>
              </w:rPr>
              <w:t>&lt; 0.001</w:t>
            </w:r>
          </w:p>
        </w:tc>
        <w:tc>
          <w:tcPr>
            <w:tcW w:w="1057" w:type="dxa"/>
            <w:tcBorders>
              <w:top w:val="single" w:sz="4" w:space="0" w:color="auto"/>
              <w:left w:val="single" w:sz="4" w:space="0" w:color="auto"/>
            </w:tcBorders>
          </w:tcPr>
          <w:p w14:paraId="05D6F939" w14:textId="26B2AC50" w:rsidR="00F0587C" w:rsidRPr="00B931B0" w:rsidRDefault="00A5601B" w:rsidP="00467D2A">
            <w:pPr>
              <w:keepLines/>
              <w:jc w:val="center"/>
              <w:rPr>
                <w:b/>
                <w:bCs/>
                <w:sz w:val="20"/>
                <w:szCs w:val="20"/>
              </w:rPr>
            </w:pPr>
            <w:r>
              <w:rPr>
                <w:b/>
                <w:bCs/>
                <w:sz w:val="20"/>
                <w:szCs w:val="20"/>
              </w:rPr>
              <w:t>3.03</w:t>
            </w:r>
          </w:p>
        </w:tc>
        <w:tc>
          <w:tcPr>
            <w:tcW w:w="1091" w:type="dxa"/>
            <w:tcBorders>
              <w:top w:val="single" w:sz="4" w:space="0" w:color="auto"/>
            </w:tcBorders>
          </w:tcPr>
          <w:p w14:paraId="2323A83F" w14:textId="6CCD384F" w:rsidR="00F0587C" w:rsidRPr="00B931B0" w:rsidRDefault="00521767" w:rsidP="00467D2A">
            <w:pPr>
              <w:keepLines/>
              <w:jc w:val="center"/>
              <w:rPr>
                <w:b/>
                <w:bCs/>
                <w:sz w:val="20"/>
                <w:szCs w:val="20"/>
              </w:rPr>
            </w:pPr>
            <w:r w:rsidRPr="00B931B0">
              <w:rPr>
                <w:b/>
                <w:bCs/>
                <w:sz w:val="20"/>
                <w:szCs w:val="20"/>
              </w:rPr>
              <w:t>0.</w:t>
            </w:r>
            <w:r w:rsidR="00A5601B">
              <w:rPr>
                <w:b/>
                <w:bCs/>
                <w:sz w:val="20"/>
                <w:szCs w:val="20"/>
              </w:rPr>
              <w:t>64</w:t>
            </w:r>
          </w:p>
        </w:tc>
        <w:tc>
          <w:tcPr>
            <w:tcW w:w="937" w:type="dxa"/>
            <w:tcBorders>
              <w:top w:val="single" w:sz="4" w:space="0" w:color="auto"/>
            </w:tcBorders>
          </w:tcPr>
          <w:p w14:paraId="29FA36A1" w14:textId="19E1814E" w:rsidR="00F0587C" w:rsidRPr="00B931B0" w:rsidRDefault="00521767" w:rsidP="00467D2A">
            <w:pPr>
              <w:keepLines/>
              <w:rPr>
                <w:b/>
                <w:bCs/>
                <w:sz w:val="20"/>
                <w:szCs w:val="20"/>
              </w:rPr>
            </w:pPr>
            <w:r w:rsidRPr="00B931B0">
              <w:rPr>
                <w:b/>
                <w:bCs/>
                <w:sz w:val="20"/>
                <w:szCs w:val="20"/>
              </w:rPr>
              <w:t>&lt; 0.001</w:t>
            </w:r>
          </w:p>
        </w:tc>
      </w:tr>
      <w:tr w:rsidR="003C2A0F" w:rsidRPr="00B931B0" w14:paraId="098C6670" w14:textId="77777777" w:rsidTr="00D40D31">
        <w:tc>
          <w:tcPr>
            <w:tcW w:w="3160" w:type="dxa"/>
            <w:tcBorders>
              <w:top w:val="nil"/>
              <w:right w:val="single" w:sz="4" w:space="0" w:color="auto"/>
            </w:tcBorders>
          </w:tcPr>
          <w:p w14:paraId="6C13B5E9" w14:textId="72DF68DE" w:rsidR="00F0587C" w:rsidRPr="00B931B0" w:rsidRDefault="00136096" w:rsidP="00467D2A">
            <w:pPr>
              <w:keepLines/>
              <w:rPr>
                <w:sz w:val="20"/>
                <w:szCs w:val="20"/>
              </w:rPr>
            </w:pPr>
            <w:r w:rsidRPr="00B931B0">
              <w:rPr>
                <w:sz w:val="20"/>
                <w:szCs w:val="20"/>
              </w:rPr>
              <w:t>No</w:t>
            </w:r>
            <w:r w:rsidR="003C2A0F" w:rsidRPr="00B931B0">
              <w:rPr>
                <w:sz w:val="20"/>
                <w:szCs w:val="20"/>
              </w:rPr>
              <w:t xml:space="preserve"> </w:t>
            </w:r>
            <w:r w:rsidRPr="00B931B0">
              <w:rPr>
                <w:sz w:val="20"/>
                <w:szCs w:val="20"/>
              </w:rPr>
              <w:t>vehicles</w:t>
            </w:r>
          </w:p>
        </w:tc>
        <w:tc>
          <w:tcPr>
            <w:tcW w:w="1057" w:type="dxa"/>
            <w:gridSpan w:val="2"/>
            <w:tcBorders>
              <w:top w:val="nil"/>
              <w:left w:val="single" w:sz="4" w:space="0" w:color="auto"/>
              <w:bottom w:val="nil"/>
            </w:tcBorders>
          </w:tcPr>
          <w:p w14:paraId="4B36AD58" w14:textId="50DAEF0D" w:rsidR="00F0587C" w:rsidRPr="00954B2C" w:rsidRDefault="00521767" w:rsidP="00467D2A">
            <w:pPr>
              <w:keepLines/>
              <w:jc w:val="center"/>
              <w:rPr>
                <w:sz w:val="20"/>
                <w:szCs w:val="20"/>
              </w:rPr>
            </w:pPr>
            <w:r w:rsidRPr="00954B2C">
              <w:rPr>
                <w:sz w:val="20"/>
                <w:szCs w:val="20"/>
              </w:rPr>
              <w:t>-0.</w:t>
            </w:r>
            <w:r w:rsidR="00C16E07" w:rsidRPr="00954B2C">
              <w:rPr>
                <w:sz w:val="20"/>
                <w:szCs w:val="20"/>
              </w:rPr>
              <w:t>3</w:t>
            </w:r>
            <w:r w:rsidR="00954B2C" w:rsidRPr="00954B2C">
              <w:rPr>
                <w:sz w:val="20"/>
                <w:szCs w:val="20"/>
              </w:rPr>
              <w:t>1</w:t>
            </w:r>
          </w:p>
        </w:tc>
        <w:tc>
          <w:tcPr>
            <w:tcW w:w="1084" w:type="dxa"/>
            <w:gridSpan w:val="2"/>
            <w:tcBorders>
              <w:top w:val="nil"/>
              <w:bottom w:val="nil"/>
            </w:tcBorders>
          </w:tcPr>
          <w:p w14:paraId="0BA4F2FF" w14:textId="23D43947" w:rsidR="00F0587C" w:rsidRPr="00954B2C" w:rsidRDefault="00521767" w:rsidP="00467D2A">
            <w:pPr>
              <w:keepLines/>
              <w:jc w:val="center"/>
              <w:rPr>
                <w:sz w:val="20"/>
                <w:szCs w:val="20"/>
              </w:rPr>
            </w:pPr>
            <w:r w:rsidRPr="00954B2C">
              <w:rPr>
                <w:sz w:val="20"/>
                <w:szCs w:val="20"/>
              </w:rPr>
              <w:t>0.1</w:t>
            </w:r>
            <w:r w:rsidR="005A3A90" w:rsidRPr="00954B2C">
              <w:rPr>
                <w:sz w:val="20"/>
                <w:szCs w:val="20"/>
              </w:rPr>
              <w:t>7</w:t>
            </w:r>
          </w:p>
        </w:tc>
        <w:tc>
          <w:tcPr>
            <w:tcW w:w="964" w:type="dxa"/>
            <w:tcBorders>
              <w:top w:val="nil"/>
              <w:bottom w:val="nil"/>
              <w:right w:val="single" w:sz="4" w:space="0" w:color="auto"/>
            </w:tcBorders>
          </w:tcPr>
          <w:p w14:paraId="520AD4F0" w14:textId="649A1218" w:rsidR="00F0587C" w:rsidRPr="00954B2C" w:rsidRDefault="00521767" w:rsidP="00467D2A">
            <w:pPr>
              <w:keepLines/>
              <w:jc w:val="center"/>
              <w:rPr>
                <w:sz w:val="20"/>
                <w:szCs w:val="20"/>
              </w:rPr>
            </w:pPr>
            <w:r w:rsidRPr="00954B2C">
              <w:rPr>
                <w:sz w:val="20"/>
                <w:szCs w:val="20"/>
              </w:rPr>
              <w:t>0.0</w:t>
            </w:r>
            <w:r w:rsidR="00954B2C" w:rsidRPr="00954B2C">
              <w:rPr>
                <w:sz w:val="20"/>
                <w:szCs w:val="20"/>
              </w:rPr>
              <w:t>6</w:t>
            </w:r>
            <w:r w:rsidR="00EE0693">
              <w:rPr>
                <w:sz w:val="20"/>
                <w:szCs w:val="20"/>
              </w:rPr>
              <w:t>3</w:t>
            </w:r>
          </w:p>
        </w:tc>
        <w:tc>
          <w:tcPr>
            <w:tcW w:w="1057" w:type="dxa"/>
            <w:tcBorders>
              <w:left w:val="single" w:sz="4" w:space="0" w:color="auto"/>
            </w:tcBorders>
          </w:tcPr>
          <w:p w14:paraId="0497CCCA" w14:textId="000041F8" w:rsidR="00F0587C" w:rsidRPr="00B931B0" w:rsidRDefault="002D58CA" w:rsidP="00467D2A">
            <w:pPr>
              <w:keepLines/>
              <w:jc w:val="center"/>
              <w:rPr>
                <w:b/>
                <w:bCs/>
                <w:sz w:val="20"/>
                <w:szCs w:val="20"/>
              </w:rPr>
            </w:pPr>
            <w:r w:rsidRPr="00B931B0">
              <w:rPr>
                <w:b/>
                <w:bCs/>
                <w:sz w:val="20"/>
                <w:szCs w:val="20"/>
              </w:rPr>
              <w:t>-0.5</w:t>
            </w:r>
            <w:r w:rsidR="00D8263D">
              <w:rPr>
                <w:b/>
                <w:bCs/>
                <w:sz w:val="20"/>
                <w:szCs w:val="20"/>
              </w:rPr>
              <w:t>3</w:t>
            </w:r>
          </w:p>
        </w:tc>
        <w:tc>
          <w:tcPr>
            <w:tcW w:w="1091" w:type="dxa"/>
          </w:tcPr>
          <w:p w14:paraId="4E980D71" w14:textId="1160AEAC" w:rsidR="00F0587C" w:rsidRPr="00B931B0" w:rsidRDefault="002D58CA" w:rsidP="00467D2A">
            <w:pPr>
              <w:keepLines/>
              <w:jc w:val="center"/>
              <w:rPr>
                <w:b/>
                <w:bCs/>
                <w:sz w:val="20"/>
                <w:szCs w:val="20"/>
              </w:rPr>
            </w:pPr>
            <w:r w:rsidRPr="00B931B0">
              <w:rPr>
                <w:b/>
                <w:bCs/>
                <w:sz w:val="20"/>
                <w:szCs w:val="20"/>
              </w:rPr>
              <w:t>0.2</w:t>
            </w:r>
            <w:r w:rsidR="00D8263D">
              <w:rPr>
                <w:b/>
                <w:bCs/>
                <w:sz w:val="20"/>
                <w:szCs w:val="20"/>
              </w:rPr>
              <w:t>3</w:t>
            </w:r>
          </w:p>
        </w:tc>
        <w:tc>
          <w:tcPr>
            <w:tcW w:w="937" w:type="dxa"/>
          </w:tcPr>
          <w:p w14:paraId="3A487A66" w14:textId="5A5846E7" w:rsidR="00F0587C" w:rsidRPr="00B931B0" w:rsidRDefault="002D58CA" w:rsidP="00467D2A">
            <w:pPr>
              <w:keepLines/>
              <w:jc w:val="center"/>
              <w:rPr>
                <w:b/>
                <w:bCs/>
                <w:sz w:val="20"/>
                <w:szCs w:val="20"/>
              </w:rPr>
            </w:pPr>
            <w:r w:rsidRPr="00B931B0">
              <w:rPr>
                <w:b/>
                <w:bCs/>
                <w:sz w:val="20"/>
                <w:szCs w:val="20"/>
              </w:rPr>
              <w:t>0.0</w:t>
            </w:r>
            <w:r w:rsidR="00D8263D">
              <w:rPr>
                <w:b/>
                <w:bCs/>
                <w:sz w:val="20"/>
                <w:szCs w:val="20"/>
              </w:rPr>
              <w:t>2</w:t>
            </w:r>
            <w:r w:rsidR="00A5601B">
              <w:rPr>
                <w:b/>
                <w:bCs/>
                <w:sz w:val="20"/>
                <w:szCs w:val="20"/>
              </w:rPr>
              <w:t>3</w:t>
            </w:r>
          </w:p>
        </w:tc>
      </w:tr>
      <w:tr w:rsidR="00302423" w:rsidRPr="00B931B0" w14:paraId="4B3AD2D0" w14:textId="77777777" w:rsidTr="00954B2C">
        <w:tc>
          <w:tcPr>
            <w:tcW w:w="3160" w:type="dxa"/>
            <w:tcBorders>
              <w:right w:val="single" w:sz="4" w:space="0" w:color="auto"/>
            </w:tcBorders>
          </w:tcPr>
          <w:p w14:paraId="44EF72C5" w14:textId="349F9BEA" w:rsidR="00302423" w:rsidRDefault="00302423" w:rsidP="00467D2A">
            <w:pPr>
              <w:keepLines/>
              <w:rPr>
                <w:sz w:val="20"/>
                <w:szCs w:val="20"/>
              </w:rPr>
            </w:pPr>
            <w:r>
              <w:rPr>
                <w:sz w:val="20"/>
                <w:szCs w:val="20"/>
              </w:rPr>
              <w:t>Industrial access by car</w:t>
            </w:r>
          </w:p>
        </w:tc>
        <w:tc>
          <w:tcPr>
            <w:tcW w:w="1057" w:type="dxa"/>
            <w:gridSpan w:val="2"/>
            <w:tcBorders>
              <w:top w:val="nil"/>
              <w:left w:val="single" w:sz="4" w:space="0" w:color="auto"/>
              <w:bottom w:val="nil"/>
            </w:tcBorders>
            <w:shd w:val="clear" w:color="auto" w:fill="auto"/>
          </w:tcPr>
          <w:p w14:paraId="3112B999" w14:textId="2C3147C0" w:rsidR="00302423" w:rsidRPr="00302423" w:rsidRDefault="00302423" w:rsidP="00467D2A">
            <w:pPr>
              <w:keepLines/>
              <w:jc w:val="center"/>
              <w:rPr>
                <w:color w:val="BFBFBF" w:themeColor="background1" w:themeShade="BF"/>
                <w:sz w:val="20"/>
                <w:szCs w:val="20"/>
              </w:rPr>
            </w:pPr>
            <w:r w:rsidRPr="00302423">
              <w:rPr>
                <w:color w:val="BFBFBF" w:themeColor="background1" w:themeShade="BF"/>
                <w:sz w:val="20"/>
                <w:szCs w:val="20"/>
              </w:rPr>
              <w:t>0.1</w:t>
            </w:r>
            <w:r w:rsidR="00EE0693">
              <w:rPr>
                <w:color w:val="BFBFBF" w:themeColor="background1" w:themeShade="BF"/>
                <w:sz w:val="20"/>
                <w:szCs w:val="20"/>
              </w:rPr>
              <w:t>9</w:t>
            </w:r>
          </w:p>
        </w:tc>
        <w:tc>
          <w:tcPr>
            <w:tcW w:w="1084" w:type="dxa"/>
            <w:gridSpan w:val="2"/>
            <w:tcBorders>
              <w:top w:val="nil"/>
              <w:bottom w:val="nil"/>
            </w:tcBorders>
            <w:shd w:val="clear" w:color="auto" w:fill="auto"/>
          </w:tcPr>
          <w:p w14:paraId="3666E7BE" w14:textId="25CD56F1" w:rsidR="00302423" w:rsidRPr="00302423" w:rsidRDefault="00302423" w:rsidP="00467D2A">
            <w:pPr>
              <w:keepLines/>
              <w:jc w:val="center"/>
              <w:rPr>
                <w:color w:val="BFBFBF" w:themeColor="background1" w:themeShade="BF"/>
                <w:sz w:val="20"/>
                <w:szCs w:val="20"/>
              </w:rPr>
            </w:pPr>
            <w:r w:rsidRPr="00302423">
              <w:rPr>
                <w:color w:val="BFBFBF" w:themeColor="background1" w:themeShade="BF"/>
                <w:sz w:val="20"/>
                <w:szCs w:val="20"/>
              </w:rPr>
              <w:t>0.</w:t>
            </w:r>
            <w:r w:rsidR="00EE0693">
              <w:rPr>
                <w:color w:val="BFBFBF" w:themeColor="background1" w:themeShade="BF"/>
                <w:sz w:val="20"/>
                <w:szCs w:val="20"/>
              </w:rPr>
              <w:t>15</w:t>
            </w:r>
          </w:p>
        </w:tc>
        <w:tc>
          <w:tcPr>
            <w:tcW w:w="964" w:type="dxa"/>
            <w:tcBorders>
              <w:top w:val="nil"/>
              <w:bottom w:val="nil"/>
              <w:right w:val="single" w:sz="4" w:space="0" w:color="auto"/>
            </w:tcBorders>
            <w:shd w:val="clear" w:color="auto" w:fill="auto"/>
          </w:tcPr>
          <w:p w14:paraId="24D5309A" w14:textId="69D88E3D" w:rsidR="00302423" w:rsidRPr="00302423" w:rsidRDefault="00302423" w:rsidP="00467D2A">
            <w:pPr>
              <w:keepLines/>
              <w:jc w:val="center"/>
              <w:rPr>
                <w:color w:val="BFBFBF" w:themeColor="background1" w:themeShade="BF"/>
                <w:sz w:val="20"/>
                <w:szCs w:val="20"/>
              </w:rPr>
            </w:pPr>
            <w:r w:rsidRPr="00302423">
              <w:rPr>
                <w:color w:val="BFBFBF" w:themeColor="background1" w:themeShade="BF"/>
                <w:sz w:val="20"/>
                <w:szCs w:val="20"/>
              </w:rPr>
              <w:t>0.</w:t>
            </w:r>
            <w:r w:rsidR="00EE0693">
              <w:rPr>
                <w:color w:val="BFBFBF" w:themeColor="background1" w:themeShade="BF"/>
                <w:sz w:val="20"/>
                <w:szCs w:val="20"/>
              </w:rPr>
              <w:t>204</w:t>
            </w:r>
          </w:p>
        </w:tc>
        <w:tc>
          <w:tcPr>
            <w:tcW w:w="1057" w:type="dxa"/>
            <w:tcBorders>
              <w:left w:val="single" w:sz="4" w:space="0" w:color="auto"/>
            </w:tcBorders>
          </w:tcPr>
          <w:p w14:paraId="21B64FDA" w14:textId="60625970" w:rsidR="00302423" w:rsidRDefault="00A5601B" w:rsidP="00467D2A">
            <w:pPr>
              <w:keepLines/>
              <w:jc w:val="center"/>
              <w:rPr>
                <w:color w:val="BFBFBF" w:themeColor="background1" w:themeShade="BF"/>
                <w:sz w:val="20"/>
                <w:szCs w:val="20"/>
              </w:rPr>
            </w:pPr>
            <w:r>
              <w:rPr>
                <w:color w:val="BFBFBF" w:themeColor="background1" w:themeShade="BF"/>
                <w:sz w:val="20"/>
                <w:szCs w:val="20"/>
              </w:rPr>
              <w:t>0.08</w:t>
            </w:r>
          </w:p>
        </w:tc>
        <w:tc>
          <w:tcPr>
            <w:tcW w:w="1091" w:type="dxa"/>
          </w:tcPr>
          <w:p w14:paraId="6A2211BE" w14:textId="465FACD0" w:rsidR="00302423" w:rsidRPr="00B931B0" w:rsidRDefault="00A5601B" w:rsidP="00467D2A">
            <w:pPr>
              <w:keepLines/>
              <w:jc w:val="center"/>
              <w:rPr>
                <w:color w:val="BFBFBF" w:themeColor="background1" w:themeShade="BF"/>
                <w:sz w:val="20"/>
                <w:szCs w:val="20"/>
              </w:rPr>
            </w:pPr>
            <w:r>
              <w:rPr>
                <w:color w:val="BFBFBF" w:themeColor="background1" w:themeShade="BF"/>
                <w:sz w:val="20"/>
                <w:szCs w:val="20"/>
              </w:rPr>
              <w:t>0.21</w:t>
            </w:r>
          </w:p>
        </w:tc>
        <w:tc>
          <w:tcPr>
            <w:tcW w:w="937" w:type="dxa"/>
          </w:tcPr>
          <w:p w14:paraId="380FA507" w14:textId="216CCC7E" w:rsidR="00302423" w:rsidRPr="00B931B0" w:rsidRDefault="00A5601B" w:rsidP="00467D2A">
            <w:pPr>
              <w:keepLines/>
              <w:jc w:val="center"/>
              <w:rPr>
                <w:color w:val="BFBFBF" w:themeColor="background1" w:themeShade="BF"/>
                <w:sz w:val="20"/>
                <w:szCs w:val="20"/>
              </w:rPr>
            </w:pPr>
            <w:r>
              <w:rPr>
                <w:color w:val="BFBFBF" w:themeColor="background1" w:themeShade="BF"/>
                <w:sz w:val="20"/>
                <w:szCs w:val="20"/>
              </w:rPr>
              <w:t>0.714</w:t>
            </w:r>
          </w:p>
        </w:tc>
      </w:tr>
      <w:tr w:rsidR="00302423" w:rsidRPr="00B931B0" w14:paraId="3EF56288" w14:textId="77777777" w:rsidTr="00954B2C">
        <w:tc>
          <w:tcPr>
            <w:tcW w:w="3160" w:type="dxa"/>
            <w:tcBorders>
              <w:right w:val="single" w:sz="4" w:space="0" w:color="auto"/>
            </w:tcBorders>
          </w:tcPr>
          <w:p w14:paraId="064383B0" w14:textId="575AFB5A" w:rsidR="00302423" w:rsidRDefault="00302423" w:rsidP="00467D2A">
            <w:pPr>
              <w:keepLines/>
              <w:rPr>
                <w:sz w:val="20"/>
                <w:szCs w:val="20"/>
              </w:rPr>
            </w:pPr>
            <w:r>
              <w:rPr>
                <w:sz w:val="20"/>
                <w:szCs w:val="20"/>
              </w:rPr>
              <w:t>Car-free industrial access</w:t>
            </w:r>
          </w:p>
        </w:tc>
        <w:tc>
          <w:tcPr>
            <w:tcW w:w="1057" w:type="dxa"/>
            <w:gridSpan w:val="2"/>
            <w:tcBorders>
              <w:top w:val="nil"/>
              <w:left w:val="single" w:sz="4" w:space="0" w:color="auto"/>
              <w:bottom w:val="nil"/>
            </w:tcBorders>
            <w:shd w:val="clear" w:color="auto" w:fill="auto"/>
          </w:tcPr>
          <w:p w14:paraId="671FB50D" w14:textId="483F2EA2" w:rsidR="00302423" w:rsidRPr="00302423" w:rsidRDefault="00302423" w:rsidP="00467D2A">
            <w:pPr>
              <w:keepLines/>
              <w:jc w:val="center"/>
              <w:rPr>
                <w:sz w:val="20"/>
                <w:szCs w:val="20"/>
              </w:rPr>
            </w:pPr>
            <w:r w:rsidRPr="00302423">
              <w:rPr>
                <w:sz w:val="20"/>
                <w:szCs w:val="20"/>
              </w:rPr>
              <w:t>0.1</w:t>
            </w:r>
            <w:r w:rsidR="00EE0693">
              <w:rPr>
                <w:sz w:val="20"/>
                <w:szCs w:val="20"/>
              </w:rPr>
              <w:t>6</w:t>
            </w:r>
          </w:p>
        </w:tc>
        <w:tc>
          <w:tcPr>
            <w:tcW w:w="1084" w:type="dxa"/>
            <w:gridSpan w:val="2"/>
            <w:tcBorders>
              <w:top w:val="nil"/>
              <w:bottom w:val="nil"/>
            </w:tcBorders>
            <w:shd w:val="clear" w:color="auto" w:fill="auto"/>
          </w:tcPr>
          <w:p w14:paraId="4671A3D1" w14:textId="10987143" w:rsidR="00302423" w:rsidRPr="00302423" w:rsidRDefault="00302423" w:rsidP="00467D2A">
            <w:pPr>
              <w:keepLines/>
              <w:jc w:val="center"/>
              <w:rPr>
                <w:sz w:val="20"/>
                <w:szCs w:val="20"/>
              </w:rPr>
            </w:pPr>
            <w:r w:rsidRPr="00302423">
              <w:rPr>
                <w:sz w:val="20"/>
                <w:szCs w:val="20"/>
              </w:rPr>
              <w:t>0.08</w:t>
            </w:r>
          </w:p>
        </w:tc>
        <w:tc>
          <w:tcPr>
            <w:tcW w:w="964" w:type="dxa"/>
            <w:tcBorders>
              <w:top w:val="nil"/>
              <w:bottom w:val="nil"/>
              <w:right w:val="single" w:sz="4" w:space="0" w:color="auto"/>
            </w:tcBorders>
            <w:shd w:val="clear" w:color="auto" w:fill="auto"/>
          </w:tcPr>
          <w:p w14:paraId="10A65894" w14:textId="797E4DEE" w:rsidR="00302423" w:rsidRPr="00302423" w:rsidRDefault="00302423" w:rsidP="00467D2A">
            <w:pPr>
              <w:keepLines/>
              <w:jc w:val="center"/>
              <w:rPr>
                <w:sz w:val="20"/>
                <w:szCs w:val="20"/>
              </w:rPr>
            </w:pPr>
            <w:r w:rsidRPr="00302423">
              <w:rPr>
                <w:sz w:val="20"/>
                <w:szCs w:val="20"/>
              </w:rPr>
              <w:t>0.0</w:t>
            </w:r>
            <w:r w:rsidR="00EE0693">
              <w:rPr>
                <w:sz w:val="20"/>
                <w:szCs w:val="20"/>
              </w:rPr>
              <w:t>51</w:t>
            </w:r>
          </w:p>
        </w:tc>
        <w:tc>
          <w:tcPr>
            <w:tcW w:w="1057" w:type="dxa"/>
            <w:tcBorders>
              <w:left w:val="single" w:sz="4" w:space="0" w:color="auto"/>
            </w:tcBorders>
          </w:tcPr>
          <w:p w14:paraId="58A0DC76" w14:textId="036E4810" w:rsidR="00302423" w:rsidRDefault="00A5601B" w:rsidP="00467D2A">
            <w:pPr>
              <w:keepLines/>
              <w:jc w:val="center"/>
              <w:rPr>
                <w:color w:val="BFBFBF" w:themeColor="background1" w:themeShade="BF"/>
                <w:sz w:val="20"/>
                <w:szCs w:val="20"/>
              </w:rPr>
            </w:pPr>
            <w:r>
              <w:rPr>
                <w:color w:val="BFBFBF" w:themeColor="background1" w:themeShade="BF"/>
                <w:sz w:val="20"/>
                <w:szCs w:val="20"/>
              </w:rPr>
              <w:t>0.18</w:t>
            </w:r>
          </w:p>
        </w:tc>
        <w:tc>
          <w:tcPr>
            <w:tcW w:w="1091" w:type="dxa"/>
          </w:tcPr>
          <w:p w14:paraId="2E368BA3" w14:textId="0A72EBFF" w:rsidR="00302423" w:rsidRPr="00B931B0" w:rsidRDefault="00A5601B" w:rsidP="00467D2A">
            <w:pPr>
              <w:keepLines/>
              <w:jc w:val="center"/>
              <w:rPr>
                <w:color w:val="BFBFBF" w:themeColor="background1" w:themeShade="BF"/>
                <w:sz w:val="20"/>
                <w:szCs w:val="20"/>
              </w:rPr>
            </w:pPr>
            <w:r>
              <w:rPr>
                <w:color w:val="BFBFBF" w:themeColor="background1" w:themeShade="BF"/>
                <w:sz w:val="20"/>
                <w:szCs w:val="20"/>
              </w:rPr>
              <w:t>0.11</w:t>
            </w:r>
          </w:p>
        </w:tc>
        <w:tc>
          <w:tcPr>
            <w:tcW w:w="937" w:type="dxa"/>
          </w:tcPr>
          <w:p w14:paraId="7D97ADD9" w14:textId="6EB21B07" w:rsidR="00302423" w:rsidRPr="00B931B0" w:rsidRDefault="00A5601B" w:rsidP="00467D2A">
            <w:pPr>
              <w:keepLines/>
              <w:jc w:val="center"/>
              <w:rPr>
                <w:color w:val="BFBFBF" w:themeColor="background1" w:themeShade="BF"/>
                <w:sz w:val="20"/>
                <w:szCs w:val="20"/>
              </w:rPr>
            </w:pPr>
            <w:r>
              <w:rPr>
                <w:color w:val="BFBFBF" w:themeColor="background1" w:themeShade="BF"/>
                <w:sz w:val="20"/>
                <w:szCs w:val="20"/>
              </w:rPr>
              <w:t>0.101</w:t>
            </w:r>
          </w:p>
        </w:tc>
      </w:tr>
      <w:tr w:rsidR="00302423" w:rsidRPr="00B931B0" w14:paraId="6C243A95" w14:textId="77777777" w:rsidTr="00954B2C">
        <w:tc>
          <w:tcPr>
            <w:tcW w:w="3160" w:type="dxa"/>
            <w:tcBorders>
              <w:right w:val="single" w:sz="4" w:space="0" w:color="auto"/>
            </w:tcBorders>
          </w:tcPr>
          <w:p w14:paraId="781F421B" w14:textId="1FADCAD1" w:rsidR="00302423" w:rsidRDefault="00302423" w:rsidP="00467D2A">
            <w:pPr>
              <w:keepLines/>
              <w:rPr>
                <w:sz w:val="20"/>
                <w:szCs w:val="20"/>
              </w:rPr>
            </w:pPr>
            <w:r>
              <w:rPr>
                <w:sz w:val="20"/>
                <w:szCs w:val="20"/>
              </w:rPr>
              <w:t>Agricultural access by car</w:t>
            </w:r>
          </w:p>
        </w:tc>
        <w:tc>
          <w:tcPr>
            <w:tcW w:w="1057" w:type="dxa"/>
            <w:gridSpan w:val="2"/>
            <w:tcBorders>
              <w:top w:val="nil"/>
              <w:left w:val="single" w:sz="4" w:space="0" w:color="auto"/>
              <w:bottom w:val="nil"/>
            </w:tcBorders>
            <w:shd w:val="clear" w:color="auto" w:fill="auto"/>
          </w:tcPr>
          <w:p w14:paraId="6237FAEB" w14:textId="149FB8AE" w:rsidR="00302423" w:rsidRPr="00302423" w:rsidRDefault="00EE0693" w:rsidP="00467D2A">
            <w:pPr>
              <w:keepLines/>
              <w:jc w:val="center"/>
              <w:rPr>
                <w:color w:val="BFBFBF" w:themeColor="background1" w:themeShade="BF"/>
                <w:sz w:val="20"/>
                <w:szCs w:val="20"/>
              </w:rPr>
            </w:pPr>
            <w:r>
              <w:rPr>
                <w:color w:val="BFBFBF" w:themeColor="background1" w:themeShade="BF"/>
                <w:sz w:val="20"/>
                <w:szCs w:val="20"/>
              </w:rPr>
              <w:t>-</w:t>
            </w:r>
            <w:r w:rsidR="00302423" w:rsidRPr="00302423">
              <w:rPr>
                <w:color w:val="BFBFBF" w:themeColor="background1" w:themeShade="BF"/>
                <w:sz w:val="20"/>
                <w:szCs w:val="20"/>
              </w:rPr>
              <w:t>0.0</w:t>
            </w:r>
            <w:r>
              <w:rPr>
                <w:color w:val="BFBFBF" w:themeColor="background1" w:themeShade="BF"/>
                <w:sz w:val="20"/>
                <w:szCs w:val="20"/>
              </w:rPr>
              <w:t>2</w:t>
            </w:r>
          </w:p>
        </w:tc>
        <w:tc>
          <w:tcPr>
            <w:tcW w:w="1084" w:type="dxa"/>
            <w:gridSpan w:val="2"/>
            <w:tcBorders>
              <w:top w:val="nil"/>
              <w:bottom w:val="nil"/>
            </w:tcBorders>
            <w:shd w:val="clear" w:color="auto" w:fill="auto"/>
          </w:tcPr>
          <w:p w14:paraId="18A205FB" w14:textId="0962CCE2" w:rsidR="00302423" w:rsidRPr="00302423" w:rsidRDefault="00302423" w:rsidP="00467D2A">
            <w:pPr>
              <w:keepLines/>
              <w:jc w:val="center"/>
              <w:rPr>
                <w:color w:val="BFBFBF" w:themeColor="background1" w:themeShade="BF"/>
                <w:sz w:val="20"/>
                <w:szCs w:val="20"/>
              </w:rPr>
            </w:pPr>
            <w:r w:rsidRPr="00302423">
              <w:rPr>
                <w:color w:val="BFBFBF" w:themeColor="background1" w:themeShade="BF"/>
                <w:sz w:val="20"/>
                <w:szCs w:val="20"/>
              </w:rPr>
              <w:t>0.12</w:t>
            </w:r>
          </w:p>
        </w:tc>
        <w:tc>
          <w:tcPr>
            <w:tcW w:w="964" w:type="dxa"/>
            <w:tcBorders>
              <w:top w:val="nil"/>
              <w:bottom w:val="nil"/>
              <w:right w:val="single" w:sz="4" w:space="0" w:color="auto"/>
            </w:tcBorders>
            <w:shd w:val="clear" w:color="auto" w:fill="auto"/>
          </w:tcPr>
          <w:p w14:paraId="1ACC2449" w14:textId="4162DB9A" w:rsidR="00302423" w:rsidRPr="00302423" w:rsidRDefault="00302423" w:rsidP="00467D2A">
            <w:pPr>
              <w:keepLines/>
              <w:jc w:val="center"/>
              <w:rPr>
                <w:color w:val="BFBFBF" w:themeColor="background1" w:themeShade="BF"/>
                <w:sz w:val="20"/>
                <w:szCs w:val="20"/>
              </w:rPr>
            </w:pPr>
            <w:r w:rsidRPr="00302423">
              <w:rPr>
                <w:color w:val="BFBFBF" w:themeColor="background1" w:themeShade="BF"/>
                <w:sz w:val="20"/>
                <w:szCs w:val="20"/>
              </w:rPr>
              <w:t>0.</w:t>
            </w:r>
            <w:r w:rsidR="00EE0693">
              <w:rPr>
                <w:color w:val="BFBFBF" w:themeColor="background1" w:themeShade="BF"/>
                <w:sz w:val="20"/>
                <w:szCs w:val="20"/>
              </w:rPr>
              <w:t>847</w:t>
            </w:r>
          </w:p>
        </w:tc>
        <w:tc>
          <w:tcPr>
            <w:tcW w:w="1057" w:type="dxa"/>
            <w:tcBorders>
              <w:left w:val="single" w:sz="4" w:space="0" w:color="auto"/>
            </w:tcBorders>
          </w:tcPr>
          <w:p w14:paraId="2498BD8B" w14:textId="7D4F7FE0" w:rsidR="00302423" w:rsidRPr="00A5601B" w:rsidRDefault="00A5601B" w:rsidP="00467D2A">
            <w:pPr>
              <w:keepLines/>
              <w:jc w:val="center"/>
              <w:rPr>
                <w:sz w:val="20"/>
                <w:szCs w:val="20"/>
              </w:rPr>
            </w:pPr>
            <w:r w:rsidRPr="00A5601B">
              <w:rPr>
                <w:sz w:val="20"/>
                <w:szCs w:val="20"/>
              </w:rPr>
              <w:t>-0.32</w:t>
            </w:r>
          </w:p>
        </w:tc>
        <w:tc>
          <w:tcPr>
            <w:tcW w:w="1091" w:type="dxa"/>
          </w:tcPr>
          <w:p w14:paraId="12AC39BE" w14:textId="09E52B92" w:rsidR="00302423" w:rsidRPr="00A5601B" w:rsidRDefault="00A5601B" w:rsidP="00467D2A">
            <w:pPr>
              <w:keepLines/>
              <w:jc w:val="center"/>
              <w:rPr>
                <w:sz w:val="20"/>
                <w:szCs w:val="20"/>
              </w:rPr>
            </w:pPr>
            <w:r w:rsidRPr="00A5601B">
              <w:rPr>
                <w:sz w:val="20"/>
                <w:szCs w:val="20"/>
              </w:rPr>
              <w:t>0.17</w:t>
            </w:r>
          </w:p>
        </w:tc>
        <w:tc>
          <w:tcPr>
            <w:tcW w:w="937" w:type="dxa"/>
          </w:tcPr>
          <w:p w14:paraId="742FE2FF" w14:textId="3BD9ADD4" w:rsidR="00302423" w:rsidRPr="00A5601B" w:rsidRDefault="00A5601B" w:rsidP="00467D2A">
            <w:pPr>
              <w:keepLines/>
              <w:jc w:val="center"/>
              <w:rPr>
                <w:sz w:val="20"/>
                <w:szCs w:val="20"/>
              </w:rPr>
            </w:pPr>
            <w:r w:rsidRPr="00A5601B">
              <w:rPr>
                <w:sz w:val="20"/>
                <w:szCs w:val="20"/>
              </w:rPr>
              <w:t>0.060</w:t>
            </w:r>
          </w:p>
        </w:tc>
      </w:tr>
      <w:tr w:rsidR="00302423" w:rsidRPr="00B931B0" w14:paraId="0FBB947E" w14:textId="77777777" w:rsidTr="00954B2C">
        <w:tc>
          <w:tcPr>
            <w:tcW w:w="3160" w:type="dxa"/>
            <w:tcBorders>
              <w:right w:val="single" w:sz="4" w:space="0" w:color="auto"/>
            </w:tcBorders>
          </w:tcPr>
          <w:p w14:paraId="1FECA15C" w14:textId="13B69CCF" w:rsidR="00302423" w:rsidRDefault="00302423" w:rsidP="00467D2A">
            <w:pPr>
              <w:keepLines/>
              <w:rPr>
                <w:sz w:val="20"/>
                <w:szCs w:val="20"/>
              </w:rPr>
            </w:pPr>
            <w:r>
              <w:rPr>
                <w:sz w:val="20"/>
                <w:szCs w:val="20"/>
              </w:rPr>
              <w:t>Car-free agricultural access</w:t>
            </w:r>
          </w:p>
        </w:tc>
        <w:tc>
          <w:tcPr>
            <w:tcW w:w="1057" w:type="dxa"/>
            <w:gridSpan w:val="2"/>
            <w:tcBorders>
              <w:top w:val="nil"/>
              <w:left w:val="single" w:sz="4" w:space="0" w:color="auto"/>
              <w:bottom w:val="nil"/>
            </w:tcBorders>
            <w:shd w:val="clear" w:color="auto" w:fill="auto"/>
          </w:tcPr>
          <w:p w14:paraId="53F71B64" w14:textId="01E71163" w:rsidR="00302423" w:rsidRPr="00302423" w:rsidRDefault="00302423" w:rsidP="00467D2A">
            <w:pPr>
              <w:keepLines/>
              <w:jc w:val="center"/>
              <w:rPr>
                <w:color w:val="BFBFBF" w:themeColor="background1" w:themeShade="BF"/>
                <w:sz w:val="20"/>
                <w:szCs w:val="20"/>
              </w:rPr>
            </w:pPr>
            <w:r w:rsidRPr="00302423">
              <w:rPr>
                <w:color w:val="BFBFBF" w:themeColor="background1" w:themeShade="BF"/>
                <w:sz w:val="20"/>
                <w:szCs w:val="20"/>
              </w:rPr>
              <w:t>0.0</w:t>
            </w:r>
            <w:r w:rsidR="00EE0693">
              <w:rPr>
                <w:color w:val="BFBFBF" w:themeColor="background1" w:themeShade="BF"/>
                <w:sz w:val="20"/>
                <w:szCs w:val="20"/>
              </w:rPr>
              <w:t>7</w:t>
            </w:r>
          </w:p>
        </w:tc>
        <w:tc>
          <w:tcPr>
            <w:tcW w:w="1084" w:type="dxa"/>
            <w:gridSpan w:val="2"/>
            <w:tcBorders>
              <w:top w:val="nil"/>
              <w:bottom w:val="nil"/>
            </w:tcBorders>
            <w:shd w:val="clear" w:color="auto" w:fill="auto"/>
          </w:tcPr>
          <w:p w14:paraId="49E2A46B" w14:textId="6C40A884" w:rsidR="00302423" w:rsidRPr="00302423" w:rsidRDefault="00302423" w:rsidP="00467D2A">
            <w:pPr>
              <w:keepLines/>
              <w:jc w:val="center"/>
              <w:rPr>
                <w:color w:val="BFBFBF" w:themeColor="background1" w:themeShade="BF"/>
                <w:sz w:val="20"/>
                <w:szCs w:val="20"/>
              </w:rPr>
            </w:pPr>
            <w:r w:rsidRPr="00302423">
              <w:rPr>
                <w:color w:val="BFBFBF" w:themeColor="background1" w:themeShade="BF"/>
                <w:sz w:val="20"/>
                <w:szCs w:val="20"/>
              </w:rPr>
              <w:t>0.10</w:t>
            </w:r>
          </w:p>
        </w:tc>
        <w:tc>
          <w:tcPr>
            <w:tcW w:w="964" w:type="dxa"/>
            <w:tcBorders>
              <w:top w:val="nil"/>
              <w:bottom w:val="nil"/>
              <w:right w:val="single" w:sz="4" w:space="0" w:color="auto"/>
            </w:tcBorders>
            <w:shd w:val="clear" w:color="auto" w:fill="auto"/>
          </w:tcPr>
          <w:p w14:paraId="16CA7597" w14:textId="46FCBE5A" w:rsidR="00302423" w:rsidRPr="00302423" w:rsidRDefault="00302423" w:rsidP="00467D2A">
            <w:pPr>
              <w:keepLines/>
              <w:jc w:val="center"/>
              <w:rPr>
                <w:color w:val="BFBFBF" w:themeColor="background1" w:themeShade="BF"/>
                <w:sz w:val="20"/>
                <w:szCs w:val="20"/>
              </w:rPr>
            </w:pPr>
            <w:r w:rsidRPr="00302423">
              <w:rPr>
                <w:color w:val="BFBFBF" w:themeColor="background1" w:themeShade="BF"/>
                <w:sz w:val="20"/>
                <w:szCs w:val="20"/>
              </w:rPr>
              <w:t>0.</w:t>
            </w:r>
            <w:r w:rsidR="00EE0693">
              <w:rPr>
                <w:color w:val="BFBFBF" w:themeColor="background1" w:themeShade="BF"/>
                <w:sz w:val="20"/>
                <w:szCs w:val="20"/>
              </w:rPr>
              <w:t>483</w:t>
            </w:r>
          </w:p>
        </w:tc>
        <w:tc>
          <w:tcPr>
            <w:tcW w:w="1057" w:type="dxa"/>
            <w:tcBorders>
              <w:left w:val="single" w:sz="4" w:space="0" w:color="auto"/>
            </w:tcBorders>
          </w:tcPr>
          <w:p w14:paraId="700DD7BA" w14:textId="70C22F75" w:rsidR="00302423" w:rsidRDefault="00A5601B" w:rsidP="00467D2A">
            <w:pPr>
              <w:keepLines/>
              <w:jc w:val="center"/>
              <w:rPr>
                <w:color w:val="BFBFBF" w:themeColor="background1" w:themeShade="BF"/>
                <w:sz w:val="20"/>
                <w:szCs w:val="20"/>
              </w:rPr>
            </w:pPr>
            <w:r>
              <w:rPr>
                <w:color w:val="BFBFBF" w:themeColor="background1" w:themeShade="BF"/>
                <w:sz w:val="20"/>
                <w:szCs w:val="20"/>
              </w:rPr>
              <w:t>0.06</w:t>
            </w:r>
          </w:p>
        </w:tc>
        <w:tc>
          <w:tcPr>
            <w:tcW w:w="1091" w:type="dxa"/>
          </w:tcPr>
          <w:p w14:paraId="5E19EB69" w14:textId="799E81B8" w:rsidR="00302423" w:rsidRPr="00B931B0" w:rsidRDefault="00A5601B" w:rsidP="00467D2A">
            <w:pPr>
              <w:keepLines/>
              <w:jc w:val="center"/>
              <w:rPr>
                <w:color w:val="BFBFBF" w:themeColor="background1" w:themeShade="BF"/>
                <w:sz w:val="20"/>
                <w:szCs w:val="20"/>
              </w:rPr>
            </w:pPr>
            <w:r>
              <w:rPr>
                <w:color w:val="BFBFBF" w:themeColor="background1" w:themeShade="BF"/>
                <w:sz w:val="20"/>
                <w:szCs w:val="20"/>
              </w:rPr>
              <w:t>0.14</w:t>
            </w:r>
          </w:p>
        </w:tc>
        <w:tc>
          <w:tcPr>
            <w:tcW w:w="937" w:type="dxa"/>
          </w:tcPr>
          <w:p w14:paraId="23690A44" w14:textId="08A0A2F8" w:rsidR="00302423" w:rsidRPr="00B931B0" w:rsidRDefault="00A5601B" w:rsidP="00467D2A">
            <w:pPr>
              <w:keepLines/>
              <w:jc w:val="center"/>
              <w:rPr>
                <w:color w:val="BFBFBF" w:themeColor="background1" w:themeShade="BF"/>
                <w:sz w:val="20"/>
                <w:szCs w:val="20"/>
              </w:rPr>
            </w:pPr>
            <w:r>
              <w:rPr>
                <w:color w:val="BFBFBF" w:themeColor="background1" w:themeShade="BF"/>
                <w:sz w:val="20"/>
                <w:szCs w:val="20"/>
              </w:rPr>
              <w:t>0.662</w:t>
            </w:r>
          </w:p>
        </w:tc>
      </w:tr>
      <w:tr w:rsidR="003C2A0F" w:rsidRPr="00B931B0" w14:paraId="60DBAB5A" w14:textId="77777777" w:rsidTr="00954B2C">
        <w:tc>
          <w:tcPr>
            <w:tcW w:w="3160" w:type="dxa"/>
            <w:tcBorders>
              <w:right w:val="single" w:sz="4" w:space="0" w:color="auto"/>
            </w:tcBorders>
          </w:tcPr>
          <w:p w14:paraId="6A427FD2" w14:textId="7AD2935C" w:rsidR="00F0587C" w:rsidRPr="00B931B0" w:rsidRDefault="00302423" w:rsidP="00467D2A">
            <w:pPr>
              <w:keepLines/>
              <w:rPr>
                <w:sz w:val="20"/>
                <w:szCs w:val="20"/>
              </w:rPr>
            </w:pPr>
            <w:r>
              <w:rPr>
                <w:sz w:val="20"/>
                <w:szCs w:val="20"/>
              </w:rPr>
              <w:t>General a</w:t>
            </w:r>
            <w:r w:rsidR="00521767" w:rsidRPr="00B931B0">
              <w:rPr>
                <w:sz w:val="20"/>
                <w:szCs w:val="20"/>
              </w:rPr>
              <w:t>ccess by car</w:t>
            </w:r>
          </w:p>
        </w:tc>
        <w:tc>
          <w:tcPr>
            <w:tcW w:w="1057" w:type="dxa"/>
            <w:gridSpan w:val="2"/>
            <w:tcBorders>
              <w:top w:val="nil"/>
              <w:left w:val="single" w:sz="4" w:space="0" w:color="auto"/>
              <w:bottom w:val="nil"/>
            </w:tcBorders>
            <w:shd w:val="clear" w:color="auto" w:fill="auto"/>
          </w:tcPr>
          <w:p w14:paraId="142E90C8" w14:textId="53457D76" w:rsidR="00F0587C" w:rsidRPr="00EE0693" w:rsidRDefault="0016307C" w:rsidP="00467D2A">
            <w:pPr>
              <w:keepLines/>
              <w:jc w:val="center"/>
              <w:rPr>
                <w:sz w:val="20"/>
                <w:szCs w:val="20"/>
              </w:rPr>
            </w:pPr>
            <w:r w:rsidRPr="00EE0693">
              <w:rPr>
                <w:sz w:val="20"/>
                <w:szCs w:val="20"/>
              </w:rPr>
              <w:t>-</w:t>
            </w:r>
            <w:r w:rsidR="00521767" w:rsidRPr="00EE0693">
              <w:rPr>
                <w:sz w:val="20"/>
                <w:szCs w:val="20"/>
              </w:rPr>
              <w:t>0.</w:t>
            </w:r>
            <w:r w:rsidR="00EE0693" w:rsidRPr="00EE0693">
              <w:rPr>
                <w:sz w:val="20"/>
                <w:szCs w:val="20"/>
              </w:rPr>
              <w:t>19</w:t>
            </w:r>
          </w:p>
        </w:tc>
        <w:tc>
          <w:tcPr>
            <w:tcW w:w="1084" w:type="dxa"/>
            <w:gridSpan w:val="2"/>
            <w:tcBorders>
              <w:top w:val="nil"/>
              <w:bottom w:val="nil"/>
            </w:tcBorders>
            <w:shd w:val="clear" w:color="auto" w:fill="auto"/>
          </w:tcPr>
          <w:p w14:paraId="5974F4F0" w14:textId="18329175" w:rsidR="00F0587C" w:rsidRPr="00EE0693" w:rsidRDefault="00521767" w:rsidP="00467D2A">
            <w:pPr>
              <w:keepLines/>
              <w:jc w:val="center"/>
              <w:rPr>
                <w:sz w:val="20"/>
                <w:szCs w:val="20"/>
              </w:rPr>
            </w:pPr>
            <w:r w:rsidRPr="00EE0693">
              <w:rPr>
                <w:sz w:val="20"/>
                <w:szCs w:val="20"/>
              </w:rPr>
              <w:t>0.</w:t>
            </w:r>
            <w:r w:rsidR="00954B2C" w:rsidRPr="00EE0693">
              <w:rPr>
                <w:sz w:val="20"/>
                <w:szCs w:val="20"/>
              </w:rPr>
              <w:t>10</w:t>
            </w:r>
          </w:p>
        </w:tc>
        <w:tc>
          <w:tcPr>
            <w:tcW w:w="964" w:type="dxa"/>
            <w:tcBorders>
              <w:top w:val="nil"/>
              <w:bottom w:val="nil"/>
              <w:right w:val="single" w:sz="4" w:space="0" w:color="auto"/>
            </w:tcBorders>
            <w:shd w:val="clear" w:color="auto" w:fill="auto"/>
          </w:tcPr>
          <w:p w14:paraId="76E58270" w14:textId="1A4E97D1" w:rsidR="00F0587C" w:rsidRPr="00EE0693" w:rsidRDefault="00521767" w:rsidP="00467D2A">
            <w:pPr>
              <w:keepLines/>
              <w:jc w:val="center"/>
              <w:rPr>
                <w:sz w:val="20"/>
                <w:szCs w:val="20"/>
              </w:rPr>
            </w:pPr>
            <w:r w:rsidRPr="00EE0693">
              <w:rPr>
                <w:sz w:val="20"/>
                <w:szCs w:val="20"/>
              </w:rPr>
              <w:t>0.</w:t>
            </w:r>
            <w:r w:rsidR="00954B2C" w:rsidRPr="00EE0693">
              <w:rPr>
                <w:sz w:val="20"/>
                <w:szCs w:val="20"/>
              </w:rPr>
              <w:t>0</w:t>
            </w:r>
            <w:r w:rsidR="00EE0693" w:rsidRPr="00EE0693">
              <w:rPr>
                <w:sz w:val="20"/>
                <w:szCs w:val="20"/>
              </w:rPr>
              <w:t>72</w:t>
            </w:r>
          </w:p>
        </w:tc>
        <w:tc>
          <w:tcPr>
            <w:tcW w:w="1057" w:type="dxa"/>
            <w:tcBorders>
              <w:left w:val="single" w:sz="4" w:space="0" w:color="auto"/>
            </w:tcBorders>
          </w:tcPr>
          <w:p w14:paraId="5DC9E810" w14:textId="3E097352" w:rsidR="00F0587C" w:rsidRPr="00B931B0" w:rsidRDefault="00A5601B" w:rsidP="00467D2A">
            <w:pPr>
              <w:keepLines/>
              <w:jc w:val="center"/>
              <w:rPr>
                <w:color w:val="BFBFBF" w:themeColor="background1" w:themeShade="BF"/>
                <w:sz w:val="20"/>
                <w:szCs w:val="20"/>
              </w:rPr>
            </w:pPr>
            <w:r>
              <w:rPr>
                <w:color w:val="BFBFBF" w:themeColor="background1" w:themeShade="BF"/>
                <w:sz w:val="20"/>
                <w:szCs w:val="20"/>
              </w:rPr>
              <w:t>0.07</w:t>
            </w:r>
          </w:p>
        </w:tc>
        <w:tc>
          <w:tcPr>
            <w:tcW w:w="1091" w:type="dxa"/>
          </w:tcPr>
          <w:p w14:paraId="25D8A4E0" w14:textId="449D007D" w:rsidR="00F0587C" w:rsidRPr="00B931B0" w:rsidRDefault="002D58CA" w:rsidP="00467D2A">
            <w:pPr>
              <w:keepLines/>
              <w:jc w:val="center"/>
              <w:rPr>
                <w:color w:val="BFBFBF" w:themeColor="background1" w:themeShade="BF"/>
                <w:sz w:val="20"/>
                <w:szCs w:val="20"/>
              </w:rPr>
            </w:pPr>
            <w:r w:rsidRPr="00B931B0">
              <w:rPr>
                <w:color w:val="BFBFBF" w:themeColor="background1" w:themeShade="BF"/>
                <w:sz w:val="20"/>
                <w:szCs w:val="20"/>
              </w:rPr>
              <w:t>0.1</w:t>
            </w:r>
            <w:r w:rsidR="00A5601B">
              <w:rPr>
                <w:color w:val="BFBFBF" w:themeColor="background1" w:themeShade="BF"/>
                <w:sz w:val="20"/>
                <w:szCs w:val="20"/>
              </w:rPr>
              <w:t>4</w:t>
            </w:r>
          </w:p>
        </w:tc>
        <w:tc>
          <w:tcPr>
            <w:tcW w:w="937" w:type="dxa"/>
          </w:tcPr>
          <w:p w14:paraId="0339F0E8" w14:textId="04CF745D" w:rsidR="00F0587C" w:rsidRPr="00B931B0" w:rsidRDefault="002D58CA" w:rsidP="00467D2A">
            <w:pPr>
              <w:keepLines/>
              <w:jc w:val="center"/>
              <w:rPr>
                <w:color w:val="BFBFBF" w:themeColor="background1" w:themeShade="BF"/>
                <w:sz w:val="20"/>
                <w:szCs w:val="20"/>
              </w:rPr>
            </w:pPr>
            <w:r w:rsidRPr="00B931B0">
              <w:rPr>
                <w:color w:val="BFBFBF" w:themeColor="background1" w:themeShade="BF"/>
                <w:sz w:val="20"/>
                <w:szCs w:val="20"/>
              </w:rPr>
              <w:t>0.</w:t>
            </w:r>
            <w:r w:rsidR="00A5601B">
              <w:rPr>
                <w:color w:val="BFBFBF" w:themeColor="background1" w:themeShade="BF"/>
                <w:sz w:val="20"/>
                <w:szCs w:val="20"/>
              </w:rPr>
              <w:t>621</w:t>
            </w:r>
          </w:p>
        </w:tc>
      </w:tr>
      <w:tr w:rsidR="003C2A0F" w:rsidRPr="00B931B0" w14:paraId="297A7B26" w14:textId="77777777" w:rsidTr="00081227">
        <w:tc>
          <w:tcPr>
            <w:tcW w:w="3160" w:type="dxa"/>
            <w:tcBorders>
              <w:right w:val="single" w:sz="4" w:space="0" w:color="auto"/>
            </w:tcBorders>
          </w:tcPr>
          <w:p w14:paraId="664988F1" w14:textId="56C21FFD" w:rsidR="00F0587C" w:rsidRPr="00B931B0" w:rsidRDefault="00302423" w:rsidP="00467D2A">
            <w:pPr>
              <w:keepLines/>
              <w:rPr>
                <w:sz w:val="20"/>
                <w:szCs w:val="20"/>
              </w:rPr>
            </w:pPr>
            <w:r>
              <w:rPr>
                <w:sz w:val="20"/>
                <w:szCs w:val="20"/>
              </w:rPr>
              <w:t>General c</w:t>
            </w:r>
            <w:r w:rsidR="003C2A0F" w:rsidRPr="00B931B0">
              <w:rPr>
                <w:sz w:val="20"/>
                <w:szCs w:val="20"/>
              </w:rPr>
              <w:t>ar-free access</w:t>
            </w:r>
          </w:p>
        </w:tc>
        <w:tc>
          <w:tcPr>
            <w:tcW w:w="1057" w:type="dxa"/>
            <w:gridSpan w:val="2"/>
            <w:tcBorders>
              <w:top w:val="nil"/>
              <w:left w:val="single" w:sz="4" w:space="0" w:color="auto"/>
              <w:bottom w:val="nil"/>
            </w:tcBorders>
          </w:tcPr>
          <w:p w14:paraId="2E176FF3" w14:textId="134AFA0A" w:rsidR="00F0587C" w:rsidRPr="00B931B0" w:rsidRDefault="00521767" w:rsidP="00467D2A">
            <w:pPr>
              <w:keepLines/>
              <w:jc w:val="center"/>
              <w:rPr>
                <w:b/>
                <w:bCs/>
                <w:sz w:val="20"/>
                <w:szCs w:val="20"/>
              </w:rPr>
            </w:pPr>
            <w:r w:rsidRPr="00B931B0">
              <w:rPr>
                <w:b/>
                <w:bCs/>
                <w:sz w:val="20"/>
                <w:szCs w:val="20"/>
              </w:rPr>
              <w:t>-0.2</w:t>
            </w:r>
            <w:r w:rsidR="00C16E07" w:rsidRPr="00B931B0">
              <w:rPr>
                <w:b/>
                <w:bCs/>
                <w:sz w:val="20"/>
                <w:szCs w:val="20"/>
              </w:rPr>
              <w:t>9</w:t>
            </w:r>
          </w:p>
        </w:tc>
        <w:tc>
          <w:tcPr>
            <w:tcW w:w="1084" w:type="dxa"/>
            <w:gridSpan w:val="2"/>
            <w:tcBorders>
              <w:top w:val="nil"/>
              <w:bottom w:val="nil"/>
            </w:tcBorders>
          </w:tcPr>
          <w:p w14:paraId="542E946B" w14:textId="610968B6" w:rsidR="00F0587C" w:rsidRPr="00B931B0" w:rsidRDefault="00521767" w:rsidP="00467D2A">
            <w:pPr>
              <w:keepLines/>
              <w:jc w:val="center"/>
              <w:rPr>
                <w:b/>
                <w:bCs/>
                <w:sz w:val="20"/>
                <w:szCs w:val="20"/>
              </w:rPr>
            </w:pPr>
            <w:r w:rsidRPr="00B931B0">
              <w:rPr>
                <w:b/>
                <w:bCs/>
                <w:sz w:val="20"/>
                <w:szCs w:val="20"/>
              </w:rPr>
              <w:t>0.</w:t>
            </w:r>
            <w:r w:rsidR="00954B2C">
              <w:rPr>
                <w:b/>
                <w:bCs/>
                <w:sz w:val="20"/>
                <w:szCs w:val="20"/>
              </w:rPr>
              <w:t>10</w:t>
            </w:r>
          </w:p>
        </w:tc>
        <w:tc>
          <w:tcPr>
            <w:tcW w:w="964" w:type="dxa"/>
            <w:tcBorders>
              <w:top w:val="nil"/>
              <w:bottom w:val="nil"/>
              <w:right w:val="single" w:sz="4" w:space="0" w:color="auto"/>
            </w:tcBorders>
          </w:tcPr>
          <w:p w14:paraId="1A00B03B" w14:textId="59245FCC" w:rsidR="00F0587C" w:rsidRPr="00B931B0" w:rsidRDefault="00521767" w:rsidP="00467D2A">
            <w:pPr>
              <w:keepLines/>
              <w:jc w:val="center"/>
              <w:rPr>
                <w:b/>
                <w:bCs/>
                <w:sz w:val="20"/>
                <w:szCs w:val="20"/>
              </w:rPr>
            </w:pPr>
            <w:r w:rsidRPr="00B931B0">
              <w:rPr>
                <w:b/>
                <w:bCs/>
                <w:sz w:val="20"/>
                <w:szCs w:val="20"/>
              </w:rPr>
              <w:t>0.00</w:t>
            </w:r>
            <w:r w:rsidR="00EE0693">
              <w:rPr>
                <w:b/>
                <w:bCs/>
                <w:sz w:val="20"/>
                <w:szCs w:val="20"/>
              </w:rPr>
              <w:t>5</w:t>
            </w:r>
          </w:p>
        </w:tc>
        <w:tc>
          <w:tcPr>
            <w:tcW w:w="1057" w:type="dxa"/>
            <w:tcBorders>
              <w:left w:val="single" w:sz="4" w:space="0" w:color="auto"/>
            </w:tcBorders>
          </w:tcPr>
          <w:p w14:paraId="2775755E" w14:textId="2CFE5AD0" w:rsidR="00F0587C" w:rsidRPr="00B931B0" w:rsidRDefault="002D58CA" w:rsidP="00467D2A">
            <w:pPr>
              <w:keepLines/>
              <w:jc w:val="center"/>
              <w:rPr>
                <w:color w:val="BFBFBF" w:themeColor="background1" w:themeShade="BF"/>
                <w:sz w:val="20"/>
                <w:szCs w:val="20"/>
              </w:rPr>
            </w:pPr>
            <w:r w:rsidRPr="00B931B0">
              <w:rPr>
                <w:color w:val="BFBFBF" w:themeColor="background1" w:themeShade="BF"/>
                <w:sz w:val="20"/>
                <w:szCs w:val="20"/>
              </w:rPr>
              <w:t>-0.1</w:t>
            </w:r>
            <w:r w:rsidR="00A5601B">
              <w:rPr>
                <w:color w:val="BFBFBF" w:themeColor="background1" w:themeShade="BF"/>
                <w:sz w:val="20"/>
                <w:szCs w:val="20"/>
              </w:rPr>
              <w:t>4</w:t>
            </w:r>
          </w:p>
        </w:tc>
        <w:tc>
          <w:tcPr>
            <w:tcW w:w="1091" w:type="dxa"/>
          </w:tcPr>
          <w:p w14:paraId="602457E3" w14:textId="6BE1A1B7" w:rsidR="00F0587C" w:rsidRPr="00B931B0" w:rsidRDefault="002D58CA" w:rsidP="00467D2A">
            <w:pPr>
              <w:keepLines/>
              <w:jc w:val="center"/>
              <w:rPr>
                <w:color w:val="BFBFBF" w:themeColor="background1" w:themeShade="BF"/>
                <w:sz w:val="20"/>
                <w:szCs w:val="20"/>
              </w:rPr>
            </w:pPr>
            <w:r w:rsidRPr="00B931B0">
              <w:rPr>
                <w:color w:val="BFBFBF" w:themeColor="background1" w:themeShade="BF"/>
                <w:sz w:val="20"/>
                <w:szCs w:val="20"/>
              </w:rPr>
              <w:t>0.1</w:t>
            </w:r>
            <w:r w:rsidR="00A5601B">
              <w:rPr>
                <w:color w:val="BFBFBF" w:themeColor="background1" w:themeShade="BF"/>
                <w:sz w:val="20"/>
                <w:szCs w:val="20"/>
              </w:rPr>
              <w:t>4</w:t>
            </w:r>
          </w:p>
        </w:tc>
        <w:tc>
          <w:tcPr>
            <w:tcW w:w="937" w:type="dxa"/>
          </w:tcPr>
          <w:p w14:paraId="6D4C76E7" w14:textId="2766FD9B" w:rsidR="00F0587C" w:rsidRPr="00B931B0" w:rsidRDefault="002D58CA" w:rsidP="00467D2A">
            <w:pPr>
              <w:keepLines/>
              <w:jc w:val="center"/>
              <w:rPr>
                <w:color w:val="BFBFBF" w:themeColor="background1" w:themeShade="BF"/>
                <w:sz w:val="20"/>
                <w:szCs w:val="20"/>
              </w:rPr>
            </w:pPr>
            <w:r w:rsidRPr="00B931B0">
              <w:rPr>
                <w:color w:val="BFBFBF" w:themeColor="background1" w:themeShade="BF"/>
                <w:sz w:val="20"/>
                <w:szCs w:val="20"/>
              </w:rPr>
              <w:t>0.</w:t>
            </w:r>
            <w:r w:rsidR="00A5601B">
              <w:rPr>
                <w:color w:val="BFBFBF" w:themeColor="background1" w:themeShade="BF"/>
                <w:sz w:val="20"/>
                <w:szCs w:val="20"/>
              </w:rPr>
              <w:t>303</w:t>
            </w:r>
          </w:p>
        </w:tc>
      </w:tr>
      <w:tr w:rsidR="00C16E07" w:rsidRPr="00B931B0" w14:paraId="700F87B6" w14:textId="77777777" w:rsidTr="0016307C">
        <w:tc>
          <w:tcPr>
            <w:tcW w:w="3160" w:type="dxa"/>
            <w:tcBorders>
              <w:bottom w:val="nil"/>
              <w:right w:val="single" w:sz="4" w:space="0" w:color="auto"/>
            </w:tcBorders>
          </w:tcPr>
          <w:p w14:paraId="2D1926A2" w14:textId="57EE5268" w:rsidR="00C16E07" w:rsidRPr="00B931B0" w:rsidRDefault="00C16E07" w:rsidP="00467D2A">
            <w:pPr>
              <w:keepLines/>
              <w:rPr>
                <w:sz w:val="20"/>
                <w:szCs w:val="20"/>
              </w:rPr>
            </w:pPr>
            <w:r w:rsidRPr="00B931B0">
              <w:rPr>
                <w:sz w:val="20"/>
                <w:szCs w:val="20"/>
              </w:rPr>
              <w:t>Access by car : no vehicles</w:t>
            </w:r>
          </w:p>
        </w:tc>
        <w:tc>
          <w:tcPr>
            <w:tcW w:w="1057" w:type="dxa"/>
            <w:gridSpan w:val="2"/>
            <w:tcBorders>
              <w:top w:val="nil"/>
              <w:left w:val="single" w:sz="4" w:space="0" w:color="auto"/>
              <w:bottom w:val="nil"/>
            </w:tcBorders>
          </w:tcPr>
          <w:p w14:paraId="38EBDF42" w14:textId="409C2DE0" w:rsidR="00C16E07" w:rsidRPr="00B931B0" w:rsidRDefault="00954B2C" w:rsidP="00467D2A">
            <w:pPr>
              <w:keepLines/>
              <w:jc w:val="center"/>
              <w:rPr>
                <w:color w:val="BFBFBF" w:themeColor="background1" w:themeShade="BF"/>
                <w:sz w:val="20"/>
                <w:szCs w:val="20"/>
              </w:rPr>
            </w:pPr>
            <w:r>
              <w:rPr>
                <w:color w:val="BFBFBF" w:themeColor="background1" w:themeShade="BF"/>
                <w:sz w:val="20"/>
                <w:szCs w:val="20"/>
              </w:rPr>
              <w:t>-</w:t>
            </w:r>
            <w:r w:rsidR="0016307C" w:rsidRPr="00B931B0">
              <w:rPr>
                <w:color w:val="BFBFBF" w:themeColor="background1" w:themeShade="BF"/>
                <w:sz w:val="20"/>
                <w:szCs w:val="20"/>
              </w:rPr>
              <w:t>0.</w:t>
            </w:r>
            <w:r>
              <w:rPr>
                <w:color w:val="BFBFBF" w:themeColor="background1" w:themeShade="BF"/>
                <w:sz w:val="20"/>
                <w:szCs w:val="20"/>
              </w:rPr>
              <w:t>11</w:t>
            </w:r>
          </w:p>
        </w:tc>
        <w:tc>
          <w:tcPr>
            <w:tcW w:w="1084" w:type="dxa"/>
            <w:gridSpan w:val="2"/>
            <w:tcBorders>
              <w:top w:val="nil"/>
              <w:bottom w:val="nil"/>
            </w:tcBorders>
          </w:tcPr>
          <w:p w14:paraId="4BE0A89D" w14:textId="570AA5A1" w:rsidR="00C16E07" w:rsidRPr="00B931B0" w:rsidRDefault="0016307C" w:rsidP="00467D2A">
            <w:pPr>
              <w:keepLines/>
              <w:jc w:val="center"/>
              <w:rPr>
                <w:color w:val="BFBFBF" w:themeColor="background1" w:themeShade="BF"/>
                <w:sz w:val="20"/>
                <w:szCs w:val="20"/>
              </w:rPr>
            </w:pPr>
            <w:r w:rsidRPr="00B931B0">
              <w:rPr>
                <w:color w:val="BFBFBF" w:themeColor="background1" w:themeShade="BF"/>
                <w:sz w:val="20"/>
                <w:szCs w:val="20"/>
              </w:rPr>
              <w:t>0.</w:t>
            </w:r>
            <w:r w:rsidR="00954B2C">
              <w:rPr>
                <w:color w:val="BFBFBF" w:themeColor="background1" w:themeShade="BF"/>
                <w:sz w:val="20"/>
                <w:szCs w:val="20"/>
              </w:rPr>
              <w:t>30</w:t>
            </w:r>
          </w:p>
        </w:tc>
        <w:tc>
          <w:tcPr>
            <w:tcW w:w="964" w:type="dxa"/>
            <w:tcBorders>
              <w:top w:val="nil"/>
              <w:bottom w:val="nil"/>
              <w:right w:val="single" w:sz="4" w:space="0" w:color="auto"/>
            </w:tcBorders>
          </w:tcPr>
          <w:p w14:paraId="04B16D60" w14:textId="26BDA93C" w:rsidR="00C16E07" w:rsidRPr="00B931B0" w:rsidRDefault="0016307C" w:rsidP="00467D2A">
            <w:pPr>
              <w:keepLines/>
              <w:jc w:val="center"/>
              <w:rPr>
                <w:color w:val="BFBFBF" w:themeColor="background1" w:themeShade="BF"/>
                <w:sz w:val="20"/>
                <w:szCs w:val="20"/>
              </w:rPr>
            </w:pPr>
            <w:r w:rsidRPr="00B931B0">
              <w:rPr>
                <w:color w:val="BFBFBF" w:themeColor="background1" w:themeShade="BF"/>
                <w:sz w:val="20"/>
                <w:szCs w:val="20"/>
              </w:rPr>
              <w:t>0.</w:t>
            </w:r>
            <w:r w:rsidR="00954B2C">
              <w:rPr>
                <w:color w:val="BFBFBF" w:themeColor="background1" w:themeShade="BF"/>
                <w:sz w:val="20"/>
                <w:szCs w:val="20"/>
              </w:rPr>
              <w:t>71</w:t>
            </w:r>
            <w:r w:rsidR="00A5601B">
              <w:rPr>
                <w:color w:val="BFBFBF" w:themeColor="background1" w:themeShade="BF"/>
                <w:sz w:val="20"/>
                <w:szCs w:val="20"/>
              </w:rPr>
              <w:t>7</w:t>
            </w:r>
          </w:p>
        </w:tc>
        <w:tc>
          <w:tcPr>
            <w:tcW w:w="1057" w:type="dxa"/>
            <w:tcBorders>
              <w:left w:val="single" w:sz="4" w:space="0" w:color="auto"/>
              <w:bottom w:val="nil"/>
            </w:tcBorders>
          </w:tcPr>
          <w:p w14:paraId="25BDA34A" w14:textId="075F3E52" w:rsidR="00C16E07" w:rsidRPr="00B931B0" w:rsidRDefault="00015B9E" w:rsidP="00467D2A">
            <w:pPr>
              <w:keepLines/>
              <w:jc w:val="center"/>
              <w:rPr>
                <w:color w:val="BFBFBF" w:themeColor="background1" w:themeShade="BF"/>
                <w:sz w:val="20"/>
                <w:szCs w:val="20"/>
              </w:rPr>
            </w:pPr>
            <w:r w:rsidRPr="00B931B0">
              <w:rPr>
                <w:color w:val="BFBFBF" w:themeColor="background1" w:themeShade="BF"/>
                <w:sz w:val="20"/>
                <w:szCs w:val="20"/>
              </w:rPr>
              <w:t>0.</w:t>
            </w:r>
            <w:r w:rsidR="00A5601B">
              <w:rPr>
                <w:color w:val="BFBFBF" w:themeColor="background1" w:themeShade="BF"/>
                <w:sz w:val="20"/>
                <w:szCs w:val="20"/>
              </w:rPr>
              <w:t>31</w:t>
            </w:r>
          </w:p>
        </w:tc>
        <w:tc>
          <w:tcPr>
            <w:tcW w:w="1091" w:type="dxa"/>
            <w:tcBorders>
              <w:bottom w:val="nil"/>
            </w:tcBorders>
          </w:tcPr>
          <w:p w14:paraId="772E1630" w14:textId="59D89756" w:rsidR="00C16E07" w:rsidRPr="00B931B0" w:rsidRDefault="00015B9E" w:rsidP="00467D2A">
            <w:pPr>
              <w:keepLines/>
              <w:jc w:val="center"/>
              <w:rPr>
                <w:color w:val="BFBFBF" w:themeColor="background1" w:themeShade="BF"/>
                <w:sz w:val="20"/>
                <w:szCs w:val="20"/>
              </w:rPr>
            </w:pPr>
            <w:r w:rsidRPr="00B931B0">
              <w:rPr>
                <w:color w:val="BFBFBF" w:themeColor="background1" w:themeShade="BF"/>
                <w:sz w:val="20"/>
                <w:szCs w:val="20"/>
              </w:rPr>
              <w:t>0.</w:t>
            </w:r>
            <w:r w:rsidR="00A5601B">
              <w:rPr>
                <w:color w:val="BFBFBF" w:themeColor="background1" w:themeShade="BF"/>
                <w:sz w:val="20"/>
                <w:szCs w:val="20"/>
              </w:rPr>
              <w:t>42</w:t>
            </w:r>
          </w:p>
        </w:tc>
        <w:tc>
          <w:tcPr>
            <w:tcW w:w="937" w:type="dxa"/>
            <w:tcBorders>
              <w:bottom w:val="nil"/>
            </w:tcBorders>
          </w:tcPr>
          <w:p w14:paraId="3E161424" w14:textId="1EC1E9E0" w:rsidR="00C16E07" w:rsidRPr="00B931B0" w:rsidRDefault="00015B9E" w:rsidP="00467D2A">
            <w:pPr>
              <w:keepLines/>
              <w:jc w:val="center"/>
              <w:rPr>
                <w:color w:val="BFBFBF" w:themeColor="background1" w:themeShade="BF"/>
                <w:sz w:val="20"/>
                <w:szCs w:val="20"/>
              </w:rPr>
            </w:pPr>
            <w:r w:rsidRPr="00B931B0">
              <w:rPr>
                <w:color w:val="BFBFBF" w:themeColor="background1" w:themeShade="BF"/>
                <w:sz w:val="20"/>
                <w:szCs w:val="20"/>
              </w:rPr>
              <w:t>0.</w:t>
            </w:r>
            <w:r w:rsidR="00A5601B">
              <w:rPr>
                <w:color w:val="BFBFBF" w:themeColor="background1" w:themeShade="BF"/>
                <w:sz w:val="20"/>
                <w:szCs w:val="20"/>
              </w:rPr>
              <w:t>463</w:t>
            </w:r>
          </w:p>
        </w:tc>
      </w:tr>
      <w:tr w:rsidR="003C2A0F" w:rsidRPr="00B931B0" w14:paraId="06FB47F8" w14:textId="77777777" w:rsidTr="0016307C">
        <w:tc>
          <w:tcPr>
            <w:tcW w:w="3160" w:type="dxa"/>
            <w:tcBorders>
              <w:top w:val="nil"/>
              <w:left w:val="single" w:sz="4" w:space="0" w:color="auto"/>
              <w:bottom w:val="single" w:sz="4" w:space="0" w:color="auto"/>
              <w:right w:val="single" w:sz="4" w:space="0" w:color="auto"/>
            </w:tcBorders>
          </w:tcPr>
          <w:p w14:paraId="5377D385" w14:textId="1E62770B" w:rsidR="00136096" w:rsidRPr="00B931B0" w:rsidRDefault="003C2A0F" w:rsidP="00467D2A">
            <w:pPr>
              <w:keepLines/>
              <w:rPr>
                <w:sz w:val="20"/>
                <w:szCs w:val="20"/>
              </w:rPr>
            </w:pPr>
            <w:r w:rsidRPr="00B931B0">
              <w:rPr>
                <w:sz w:val="20"/>
                <w:szCs w:val="20"/>
              </w:rPr>
              <w:t>Car-free access :</w:t>
            </w:r>
            <w:r w:rsidR="00521767" w:rsidRPr="00B931B0">
              <w:rPr>
                <w:sz w:val="20"/>
                <w:szCs w:val="20"/>
              </w:rPr>
              <w:t xml:space="preserve"> no vehicles</w:t>
            </w:r>
          </w:p>
        </w:tc>
        <w:tc>
          <w:tcPr>
            <w:tcW w:w="1057" w:type="dxa"/>
            <w:gridSpan w:val="2"/>
            <w:tcBorders>
              <w:top w:val="nil"/>
              <w:left w:val="single" w:sz="4" w:space="0" w:color="auto"/>
              <w:bottom w:val="single" w:sz="4" w:space="0" w:color="auto"/>
              <w:right w:val="nil"/>
            </w:tcBorders>
          </w:tcPr>
          <w:p w14:paraId="36FA718E" w14:textId="3781ECD4" w:rsidR="00136096" w:rsidRPr="00B931B0" w:rsidRDefault="0016307C" w:rsidP="00467D2A">
            <w:pPr>
              <w:keepLines/>
              <w:jc w:val="center"/>
              <w:rPr>
                <w:color w:val="BFBFBF" w:themeColor="background1" w:themeShade="BF"/>
                <w:sz w:val="20"/>
                <w:szCs w:val="20"/>
              </w:rPr>
            </w:pPr>
            <w:r w:rsidRPr="00B931B0">
              <w:rPr>
                <w:color w:val="BFBFBF" w:themeColor="background1" w:themeShade="BF"/>
                <w:sz w:val="20"/>
                <w:szCs w:val="20"/>
              </w:rPr>
              <w:t>0.1</w:t>
            </w:r>
            <w:r w:rsidR="00A5601B">
              <w:rPr>
                <w:color w:val="BFBFBF" w:themeColor="background1" w:themeShade="BF"/>
                <w:sz w:val="20"/>
                <w:szCs w:val="20"/>
              </w:rPr>
              <w:t>9</w:t>
            </w:r>
          </w:p>
        </w:tc>
        <w:tc>
          <w:tcPr>
            <w:tcW w:w="1084" w:type="dxa"/>
            <w:gridSpan w:val="2"/>
            <w:tcBorders>
              <w:top w:val="nil"/>
              <w:left w:val="nil"/>
              <w:bottom w:val="single" w:sz="4" w:space="0" w:color="auto"/>
              <w:right w:val="nil"/>
            </w:tcBorders>
          </w:tcPr>
          <w:p w14:paraId="40E31F11" w14:textId="629426AB" w:rsidR="00136096" w:rsidRPr="00B931B0" w:rsidRDefault="0016307C" w:rsidP="00467D2A">
            <w:pPr>
              <w:keepLines/>
              <w:jc w:val="center"/>
              <w:rPr>
                <w:color w:val="BFBFBF" w:themeColor="background1" w:themeShade="BF"/>
                <w:sz w:val="20"/>
                <w:szCs w:val="20"/>
              </w:rPr>
            </w:pPr>
            <w:r w:rsidRPr="00B931B0">
              <w:rPr>
                <w:color w:val="BFBFBF" w:themeColor="background1" w:themeShade="BF"/>
                <w:sz w:val="20"/>
                <w:szCs w:val="20"/>
              </w:rPr>
              <w:t>0.17</w:t>
            </w:r>
          </w:p>
        </w:tc>
        <w:tc>
          <w:tcPr>
            <w:tcW w:w="964" w:type="dxa"/>
            <w:tcBorders>
              <w:top w:val="nil"/>
              <w:left w:val="nil"/>
              <w:bottom w:val="single" w:sz="4" w:space="0" w:color="auto"/>
              <w:right w:val="single" w:sz="4" w:space="0" w:color="auto"/>
            </w:tcBorders>
          </w:tcPr>
          <w:p w14:paraId="642B97C8" w14:textId="5F91E04F" w:rsidR="00136096" w:rsidRPr="00B931B0" w:rsidRDefault="0016307C" w:rsidP="00467D2A">
            <w:pPr>
              <w:keepLines/>
              <w:jc w:val="center"/>
              <w:rPr>
                <w:color w:val="BFBFBF" w:themeColor="background1" w:themeShade="BF"/>
                <w:sz w:val="20"/>
                <w:szCs w:val="20"/>
              </w:rPr>
            </w:pPr>
            <w:r w:rsidRPr="00B931B0">
              <w:rPr>
                <w:color w:val="BFBFBF" w:themeColor="background1" w:themeShade="BF"/>
                <w:sz w:val="20"/>
                <w:szCs w:val="20"/>
              </w:rPr>
              <w:t>0.</w:t>
            </w:r>
            <w:r w:rsidR="00A5601B">
              <w:rPr>
                <w:color w:val="BFBFBF" w:themeColor="background1" w:themeShade="BF"/>
                <w:sz w:val="20"/>
                <w:szCs w:val="20"/>
              </w:rPr>
              <w:t>266</w:t>
            </w:r>
          </w:p>
        </w:tc>
        <w:tc>
          <w:tcPr>
            <w:tcW w:w="1057" w:type="dxa"/>
            <w:tcBorders>
              <w:top w:val="nil"/>
              <w:left w:val="single" w:sz="4" w:space="0" w:color="auto"/>
              <w:bottom w:val="single" w:sz="4" w:space="0" w:color="auto"/>
              <w:right w:val="nil"/>
            </w:tcBorders>
          </w:tcPr>
          <w:p w14:paraId="776AADDE" w14:textId="5D41DF68" w:rsidR="00136096" w:rsidRPr="00B931B0" w:rsidRDefault="002D58CA" w:rsidP="00467D2A">
            <w:pPr>
              <w:keepLines/>
              <w:jc w:val="center"/>
              <w:rPr>
                <w:color w:val="BFBFBF" w:themeColor="background1" w:themeShade="BF"/>
                <w:sz w:val="20"/>
                <w:szCs w:val="20"/>
              </w:rPr>
            </w:pPr>
            <w:r w:rsidRPr="00B931B0">
              <w:rPr>
                <w:color w:val="BFBFBF" w:themeColor="background1" w:themeShade="BF"/>
                <w:sz w:val="20"/>
                <w:szCs w:val="20"/>
              </w:rPr>
              <w:t>0.</w:t>
            </w:r>
            <w:r w:rsidR="00A5601B">
              <w:rPr>
                <w:color w:val="BFBFBF" w:themeColor="background1" w:themeShade="BF"/>
                <w:sz w:val="20"/>
                <w:szCs w:val="20"/>
              </w:rPr>
              <w:t>17</w:t>
            </w:r>
          </w:p>
        </w:tc>
        <w:tc>
          <w:tcPr>
            <w:tcW w:w="1091" w:type="dxa"/>
            <w:tcBorders>
              <w:top w:val="nil"/>
              <w:left w:val="nil"/>
              <w:bottom w:val="single" w:sz="4" w:space="0" w:color="auto"/>
              <w:right w:val="nil"/>
            </w:tcBorders>
          </w:tcPr>
          <w:p w14:paraId="529D1229" w14:textId="18691535" w:rsidR="00136096" w:rsidRPr="00B931B0" w:rsidRDefault="002D58CA" w:rsidP="00467D2A">
            <w:pPr>
              <w:keepLines/>
              <w:jc w:val="center"/>
              <w:rPr>
                <w:color w:val="BFBFBF" w:themeColor="background1" w:themeShade="BF"/>
                <w:sz w:val="20"/>
                <w:szCs w:val="20"/>
              </w:rPr>
            </w:pPr>
            <w:r w:rsidRPr="00B931B0">
              <w:rPr>
                <w:color w:val="BFBFBF" w:themeColor="background1" w:themeShade="BF"/>
                <w:sz w:val="20"/>
                <w:szCs w:val="20"/>
              </w:rPr>
              <w:t>0.2</w:t>
            </w:r>
            <w:r w:rsidR="00D8263D">
              <w:rPr>
                <w:color w:val="BFBFBF" w:themeColor="background1" w:themeShade="BF"/>
                <w:sz w:val="20"/>
                <w:szCs w:val="20"/>
              </w:rPr>
              <w:t>4</w:t>
            </w:r>
          </w:p>
        </w:tc>
        <w:tc>
          <w:tcPr>
            <w:tcW w:w="937" w:type="dxa"/>
            <w:tcBorders>
              <w:top w:val="nil"/>
              <w:left w:val="nil"/>
              <w:bottom w:val="single" w:sz="4" w:space="0" w:color="auto"/>
              <w:right w:val="single" w:sz="4" w:space="0" w:color="auto"/>
            </w:tcBorders>
          </w:tcPr>
          <w:p w14:paraId="6ECE9A1D" w14:textId="4308849A" w:rsidR="00136096" w:rsidRPr="00B931B0" w:rsidRDefault="002D58CA" w:rsidP="00467D2A">
            <w:pPr>
              <w:keepLines/>
              <w:jc w:val="center"/>
              <w:rPr>
                <w:color w:val="BFBFBF" w:themeColor="background1" w:themeShade="BF"/>
                <w:sz w:val="20"/>
                <w:szCs w:val="20"/>
              </w:rPr>
            </w:pPr>
            <w:r w:rsidRPr="00B931B0">
              <w:rPr>
                <w:color w:val="BFBFBF" w:themeColor="background1" w:themeShade="BF"/>
                <w:sz w:val="20"/>
                <w:szCs w:val="20"/>
              </w:rPr>
              <w:t>0.</w:t>
            </w:r>
            <w:r w:rsidR="00A5601B">
              <w:rPr>
                <w:color w:val="BFBFBF" w:themeColor="background1" w:themeShade="BF"/>
                <w:sz w:val="20"/>
                <w:szCs w:val="20"/>
              </w:rPr>
              <w:t>467</w:t>
            </w:r>
          </w:p>
        </w:tc>
      </w:tr>
      <w:tr w:rsidR="003C2A0F" w:rsidRPr="00B931B0" w14:paraId="7C41ED0F" w14:textId="77777777" w:rsidTr="0016307C">
        <w:tc>
          <w:tcPr>
            <w:tcW w:w="9350" w:type="dxa"/>
            <w:gridSpan w:val="9"/>
            <w:tcBorders>
              <w:top w:val="single" w:sz="4" w:space="0" w:color="auto"/>
              <w:bottom w:val="nil"/>
            </w:tcBorders>
          </w:tcPr>
          <w:p w14:paraId="7E46C6B4" w14:textId="4271348B" w:rsidR="003C2A0F" w:rsidRPr="00B931B0" w:rsidRDefault="003C2A0F" w:rsidP="00467D2A">
            <w:pPr>
              <w:keepLines/>
              <w:rPr>
                <w:i/>
                <w:iCs/>
                <w:sz w:val="20"/>
                <w:szCs w:val="20"/>
              </w:rPr>
            </w:pPr>
            <w:r w:rsidRPr="00B931B0">
              <w:rPr>
                <w:i/>
                <w:iCs/>
                <w:sz w:val="20"/>
                <w:szCs w:val="20"/>
              </w:rPr>
              <w:t>Work status (relative to not in labor force)</w:t>
            </w:r>
          </w:p>
        </w:tc>
      </w:tr>
      <w:tr w:rsidR="003C2A0F" w:rsidRPr="00B931B0" w14:paraId="6B4CBF53" w14:textId="77777777" w:rsidTr="00D40D31">
        <w:tc>
          <w:tcPr>
            <w:tcW w:w="3160" w:type="dxa"/>
            <w:tcBorders>
              <w:top w:val="nil"/>
              <w:bottom w:val="nil"/>
              <w:right w:val="single" w:sz="4" w:space="0" w:color="auto"/>
            </w:tcBorders>
          </w:tcPr>
          <w:p w14:paraId="0852D25D" w14:textId="0C01FF91" w:rsidR="00136096" w:rsidRPr="00B931B0" w:rsidRDefault="00081227" w:rsidP="00467D2A">
            <w:pPr>
              <w:keepLines/>
              <w:rPr>
                <w:sz w:val="20"/>
                <w:szCs w:val="20"/>
              </w:rPr>
            </w:pPr>
            <w:r w:rsidRPr="00B931B0">
              <w:rPr>
                <w:sz w:val="20"/>
                <w:szCs w:val="20"/>
              </w:rPr>
              <w:t xml:space="preserve">    </w:t>
            </w:r>
            <w:r w:rsidR="003C2A0F" w:rsidRPr="00B931B0">
              <w:rPr>
                <w:sz w:val="20"/>
                <w:szCs w:val="20"/>
              </w:rPr>
              <w:t>Student</w:t>
            </w:r>
          </w:p>
        </w:tc>
        <w:tc>
          <w:tcPr>
            <w:tcW w:w="1057" w:type="dxa"/>
            <w:gridSpan w:val="2"/>
            <w:tcBorders>
              <w:top w:val="nil"/>
              <w:left w:val="single" w:sz="4" w:space="0" w:color="auto"/>
              <w:bottom w:val="nil"/>
            </w:tcBorders>
          </w:tcPr>
          <w:p w14:paraId="6C5CEF48" w14:textId="52699D14" w:rsidR="00136096" w:rsidRPr="00A5601B" w:rsidRDefault="00A5601B" w:rsidP="00467D2A">
            <w:pPr>
              <w:keepLines/>
              <w:jc w:val="center"/>
              <w:rPr>
                <w:color w:val="BFBFBF" w:themeColor="background1" w:themeShade="BF"/>
                <w:sz w:val="20"/>
                <w:szCs w:val="20"/>
              </w:rPr>
            </w:pPr>
            <w:r w:rsidRPr="00A5601B">
              <w:rPr>
                <w:color w:val="BFBFBF" w:themeColor="background1" w:themeShade="BF"/>
                <w:sz w:val="20"/>
                <w:szCs w:val="20"/>
              </w:rPr>
              <w:t>-</w:t>
            </w:r>
            <w:r w:rsidR="003C2A0F" w:rsidRPr="00A5601B">
              <w:rPr>
                <w:color w:val="BFBFBF" w:themeColor="background1" w:themeShade="BF"/>
                <w:sz w:val="20"/>
                <w:szCs w:val="20"/>
              </w:rPr>
              <w:t>0.</w:t>
            </w:r>
            <w:r w:rsidRPr="00A5601B">
              <w:rPr>
                <w:color w:val="BFBFBF" w:themeColor="background1" w:themeShade="BF"/>
                <w:sz w:val="20"/>
                <w:szCs w:val="20"/>
              </w:rPr>
              <w:t>53</w:t>
            </w:r>
          </w:p>
        </w:tc>
        <w:tc>
          <w:tcPr>
            <w:tcW w:w="1084" w:type="dxa"/>
            <w:gridSpan w:val="2"/>
            <w:tcBorders>
              <w:top w:val="nil"/>
              <w:bottom w:val="nil"/>
            </w:tcBorders>
          </w:tcPr>
          <w:p w14:paraId="44549185" w14:textId="74D40011" w:rsidR="00136096" w:rsidRPr="00A5601B" w:rsidRDefault="003C2A0F" w:rsidP="00467D2A">
            <w:pPr>
              <w:keepLines/>
              <w:jc w:val="center"/>
              <w:rPr>
                <w:color w:val="BFBFBF" w:themeColor="background1" w:themeShade="BF"/>
                <w:sz w:val="20"/>
                <w:szCs w:val="20"/>
              </w:rPr>
            </w:pPr>
            <w:r w:rsidRPr="00A5601B">
              <w:rPr>
                <w:color w:val="BFBFBF" w:themeColor="background1" w:themeShade="BF"/>
                <w:sz w:val="20"/>
                <w:szCs w:val="20"/>
              </w:rPr>
              <w:t>0.</w:t>
            </w:r>
            <w:r w:rsidR="00A5601B" w:rsidRPr="00A5601B">
              <w:rPr>
                <w:color w:val="BFBFBF" w:themeColor="background1" w:themeShade="BF"/>
                <w:sz w:val="20"/>
                <w:szCs w:val="20"/>
              </w:rPr>
              <w:t>37</w:t>
            </w:r>
          </w:p>
        </w:tc>
        <w:tc>
          <w:tcPr>
            <w:tcW w:w="964" w:type="dxa"/>
            <w:tcBorders>
              <w:top w:val="nil"/>
              <w:bottom w:val="nil"/>
              <w:right w:val="single" w:sz="4" w:space="0" w:color="auto"/>
            </w:tcBorders>
          </w:tcPr>
          <w:p w14:paraId="7B5F7899" w14:textId="3133F4AD" w:rsidR="00136096" w:rsidRPr="00A5601B" w:rsidRDefault="00302423" w:rsidP="00467D2A">
            <w:pPr>
              <w:keepLines/>
              <w:rPr>
                <w:color w:val="BFBFBF" w:themeColor="background1" w:themeShade="BF"/>
                <w:sz w:val="20"/>
                <w:szCs w:val="20"/>
              </w:rPr>
            </w:pPr>
            <w:r w:rsidRPr="00A5601B">
              <w:rPr>
                <w:color w:val="BFBFBF" w:themeColor="background1" w:themeShade="BF"/>
                <w:sz w:val="20"/>
                <w:szCs w:val="20"/>
              </w:rPr>
              <w:t>0.</w:t>
            </w:r>
            <w:r w:rsidR="00A5601B" w:rsidRPr="00A5601B">
              <w:rPr>
                <w:color w:val="BFBFBF" w:themeColor="background1" w:themeShade="BF"/>
                <w:sz w:val="20"/>
                <w:szCs w:val="20"/>
              </w:rPr>
              <w:t>151</w:t>
            </w:r>
          </w:p>
        </w:tc>
        <w:tc>
          <w:tcPr>
            <w:tcW w:w="1057" w:type="dxa"/>
            <w:tcBorders>
              <w:top w:val="nil"/>
              <w:left w:val="single" w:sz="4" w:space="0" w:color="auto"/>
              <w:bottom w:val="nil"/>
            </w:tcBorders>
          </w:tcPr>
          <w:p w14:paraId="18A28B42" w14:textId="11EC534A" w:rsidR="00136096" w:rsidRPr="00D17095" w:rsidRDefault="00A5601B" w:rsidP="00467D2A">
            <w:pPr>
              <w:keepLines/>
              <w:jc w:val="center"/>
              <w:rPr>
                <w:sz w:val="20"/>
                <w:szCs w:val="20"/>
              </w:rPr>
            </w:pPr>
            <w:r w:rsidRPr="00D17095">
              <w:rPr>
                <w:sz w:val="20"/>
                <w:szCs w:val="20"/>
              </w:rPr>
              <w:t>-</w:t>
            </w:r>
            <w:r w:rsidR="002D58CA" w:rsidRPr="00D17095">
              <w:rPr>
                <w:sz w:val="20"/>
                <w:szCs w:val="20"/>
              </w:rPr>
              <w:t>0.</w:t>
            </w:r>
            <w:r w:rsidRPr="00D17095">
              <w:rPr>
                <w:sz w:val="20"/>
                <w:szCs w:val="20"/>
              </w:rPr>
              <w:t>90</w:t>
            </w:r>
          </w:p>
        </w:tc>
        <w:tc>
          <w:tcPr>
            <w:tcW w:w="1091" w:type="dxa"/>
            <w:tcBorders>
              <w:top w:val="nil"/>
              <w:bottom w:val="nil"/>
            </w:tcBorders>
          </w:tcPr>
          <w:p w14:paraId="2EC51841" w14:textId="539EA19E" w:rsidR="00136096" w:rsidRPr="00D17095" w:rsidRDefault="002D58CA" w:rsidP="00467D2A">
            <w:pPr>
              <w:keepLines/>
              <w:jc w:val="center"/>
              <w:rPr>
                <w:sz w:val="20"/>
                <w:szCs w:val="20"/>
              </w:rPr>
            </w:pPr>
            <w:r w:rsidRPr="00D17095">
              <w:rPr>
                <w:sz w:val="20"/>
                <w:szCs w:val="20"/>
              </w:rPr>
              <w:t>0.</w:t>
            </w:r>
            <w:r w:rsidR="00A5601B" w:rsidRPr="00D17095">
              <w:rPr>
                <w:sz w:val="20"/>
                <w:szCs w:val="20"/>
              </w:rPr>
              <w:t>51</w:t>
            </w:r>
          </w:p>
        </w:tc>
        <w:tc>
          <w:tcPr>
            <w:tcW w:w="937" w:type="dxa"/>
            <w:tcBorders>
              <w:top w:val="nil"/>
              <w:bottom w:val="nil"/>
            </w:tcBorders>
          </w:tcPr>
          <w:p w14:paraId="5A402EB5" w14:textId="29FFE95F" w:rsidR="00136096" w:rsidRPr="00D17095" w:rsidRDefault="002D58CA" w:rsidP="00467D2A">
            <w:pPr>
              <w:keepLines/>
              <w:jc w:val="center"/>
              <w:rPr>
                <w:sz w:val="20"/>
                <w:szCs w:val="20"/>
              </w:rPr>
            </w:pPr>
            <w:r w:rsidRPr="00D17095">
              <w:rPr>
                <w:sz w:val="20"/>
                <w:szCs w:val="20"/>
              </w:rPr>
              <w:t>0.</w:t>
            </w:r>
            <w:r w:rsidR="00D17095" w:rsidRPr="00D17095">
              <w:rPr>
                <w:sz w:val="20"/>
                <w:szCs w:val="20"/>
              </w:rPr>
              <w:t>082</w:t>
            </w:r>
          </w:p>
        </w:tc>
      </w:tr>
      <w:tr w:rsidR="003C2A0F" w:rsidRPr="00B931B0" w14:paraId="19870DD6" w14:textId="77777777" w:rsidTr="00D40D31">
        <w:tc>
          <w:tcPr>
            <w:tcW w:w="3160" w:type="dxa"/>
            <w:tcBorders>
              <w:top w:val="nil"/>
              <w:bottom w:val="nil"/>
              <w:right w:val="single" w:sz="4" w:space="0" w:color="auto"/>
            </w:tcBorders>
          </w:tcPr>
          <w:p w14:paraId="55E03778" w14:textId="5C06998B" w:rsidR="00136096" w:rsidRPr="005A3A90" w:rsidRDefault="00081227" w:rsidP="00467D2A">
            <w:pPr>
              <w:keepLines/>
              <w:rPr>
                <w:sz w:val="20"/>
                <w:szCs w:val="20"/>
              </w:rPr>
            </w:pPr>
            <w:r w:rsidRPr="005A3A90">
              <w:rPr>
                <w:sz w:val="20"/>
                <w:szCs w:val="20"/>
              </w:rPr>
              <w:t xml:space="preserve">    </w:t>
            </w:r>
            <w:r w:rsidR="003C2A0F" w:rsidRPr="005A3A90">
              <w:rPr>
                <w:sz w:val="20"/>
                <w:szCs w:val="20"/>
              </w:rPr>
              <w:t>Unemployed</w:t>
            </w:r>
          </w:p>
        </w:tc>
        <w:tc>
          <w:tcPr>
            <w:tcW w:w="1057" w:type="dxa"/>
            <w:gridSpan w:val="2"/>
            <w:tcBorders>
              <w:top w:val="nil"/>
              <w:left w:val="single" w:sz="4" w:space="0" w:color="auto"/>
              <w:bottom w:val="nil"/>
            </w:tcBorders>
          </w:tcPr>
          <w:p w14:paraId="15BCCDE3" w14:textId="051C50FA" w:rsidR="00136096" w:rsidRPr="00A5601B" w:rsidRDefault="003C2A0F" w:rsidP="00467D2A">
            <w:pPr>
              <w:keepLines/>
              <w:jc w:val="center"/>
              <w:rPr>
                <w:color w:val="BFBFBF" w:themeColor="background1" w:themeShade="BF"/>
                <w:sz w:val="20"/>
                <w:szCs w:val="20"/>
              </w:rPr>
            </w:pPr>
            <w:r w:rsidRPr="00A5601B">
              <w:rPr>
                <w:color w:val="BFBFBF" w:themeColor="background1" w:themeShade="BF"/>
                <w:sz w:val="20"/>
                <w:szCs w:val="20"/>
              </w:rPr>
              <w:t>0.</w:t>
            </w:r>
            <w:r w:rsidR="00A5601B" w:rsidRPr="00A5601B">
              <w:rPr>
                <w:color w:val="BFBFBF" w:themeColor="background1" w:themeShade="BF"/>
                <w:sz w:val="20"/>
                <w:szCs w:val="20"/>
              </w:rPr>
              <w:t>09</w:t>
            </w:r>
          </w:p>
        </w:tc>
        <w:tc>
          <w:tcPr>
            <w:tcW w:w="1084" w:type="dxa"/>
            <w:gridSpan w:val="2"/>
            <w:tcBorders>
              <w:top w:val="nil"/>
              <w:bottom w:val="nil"/>
            </w:tcBorders>
          </w:tcPr>
          <w:p w14:paraId="07334866" w14:textId="7B902755" w:rsidR="00136096" w:rsidRPr="00A5601B" w:rsidRDefault="003C2A0F" w:rsidP="00467D2A">
            <w:pPr>
              <w:keepLines/>
              <w:jc w:val="center"/>
              <w:rPr>
                <w:color w:val="BFBFBF" w:themeColor="background1" w:themeShade="BF"/>
                <w:sz w:val="20"/>
                <w:szCs w:val="20"/>
              </w:rPr>
            </w:pPr>
            <w:r w:rsidRPr="00A5601B">
              <w:rPr>
                <w:color w:val="BFBFBF" w:themeColor="background1" w:themeShade="BF"/>
                <w:sz w:val="20"/>
                <w:szCs w:val="20"/>
              </w:rPr>
              <w:t>0.2</w:t>
            </w:r>
            <w:r w:rsidR="00A5601B" w:rsidRPr="00A5601B">
              <w:rPr>
                <w:color w:val="BFBFBF" w:themeColor="background1" w:themeShade="BF"/>
                <w:sz w:val="20"/>
                <w:szCs w:val="20"/>
              </w:rPr>
              <w:t>9</w:t>
            </w:r>
          </w:p>
        </w:tc>
        <w:tc>
          <w:tcPr>
            <w:tcW w:w="964" w:type="dxa"/>
            <w:tcBorders>
              <w:top w:val="nil"/>
              <w:bottom w:val="nil"/>
              <w:right w:val="single" w:sz="4" w:space="0" w:color="auto"/>
            </w:tcBorders>
          </w:tcPr>
          <w:p w14:paraId="556D16BE" w14:textId="31F4018E" w:rsidR="00136096" w:rsidRPr="00A5601B" w:rsidRDefault="003C2A0F" w:rsidP="00467D2A">
            <w:pPr>
              <w:keepLines/>
              <w:rPr>
                <w:color w:val="BFBFBF" w:themeColor="background1" w:themeShade="BF"/>
                <w:sz w:val="20"/>
                <w:szCs w:val="20"/>
              </w:rPr>
            </w:pPr>
            <w:r w:rsidRPr="00A5601B">
              <w:rPr>
                <w:color w:val="BFBFBF" w:themeColor="background1" w:themeShade="BF"/>
                <w:sz w:val="20"/>
                <w:szCs w:val="20"/>
              </w:rPr>
              <w:t>0.</w:t>
            </w:r>
            <w:r w:rsidR="00A5601B" w:rsidRPr="00A5601B">
              <w:rPr>
                <w:color w:val="BFBFBF" w:themeColor="background1" w:themeShade="BF"/>
                <w:sz w:val="20"/>
                <w:szCs w:val="20"/>
              </w:rPr>
              <w:t>759</w:t>
            </w:r>
          </w:p>
        </w:tc>
        <w:tc>
          <w:tcPr>
            <w:tcW w:w="1057" w:type="dxa"/>
            <w:tcBorders>
              <w:top w:val="nil"/>
              <w:left w:val="single" w:sz="4" w:space="0" w:color="auto"/>
              <w:bottom w:val="nil"/>
            </w:tcBorders>
          </w:tcPr>
          <w:p w14:paraId="550E5EE0" w14:textId="69296A9B" w:rsidR="00136096" w:rsidRPr="00D8263D" w:rsidRDefault="00D17095" w:rsidP="00467D2A">
            <w:pPr>
              <w:keepLines/>
              <w:jc w:val="center"/>
              <w:rPr>
                <w:color w:val="BFBFBF" w:themeColor="background1" w:themeShade="BF"/>
                <w:sz w:val="20"/>
                <w:szCs w:val="20"/>
              </w:rPr>
            </w:pPr>
            <w:r>
              <w:rPr>
                <w:color w:val="BFBFBF" w:themeColor="background1" w:themeShade="BF"/>
                <w:sz w:val="20"/>
                <w:szCs w:val="20"/>
              </w:rPr>
              <w:t>-</w:t>
            </w:r>
            <w:r w:rsidR="002D58CA" w:rsidRPr="00D8263D">
              <w:rPr>
                <w:color w:val="BFBFBF" w:themeColor="background1" w:themeShade="BF"/>
                <w:sz w:val="20"/>
                <w:szCs w:val="20"/>
              </w:rPr>
              <w:t>0.</w:t>
            </w:r>
            <w:r>
              <w:rPr>
                <w:color w:val="BFBFBF" w:themeColor="background1" w:themeShade="BF"/>
                <w:sz w:val="20"/>
                <w:szCs w:val="20"/>
              </w:rPr>
              <w:t>14</w:t>
            </w:r>
          </w:p>
        </w:tc>
        <w:tc>
          <w:tcPr>
            <w:tcW w:w="1091" w:type="dxa"/>
            <w:tcBorders>
              <w:top w:val="nil"/>
              <w:bottom w:val="nil"/>
            </w:tcBorders>
          </w:tcPr>
          <w:p w14:paraId="235A87C6" w14:textId="03FD207F" w:rsidR="00136096" w:rsidRPr="00D8263D" w:rsidRDefault="002D58CA" w:rsidP="00467D2A">
            <w:pPr>
              <w:keepLines/>
              <w:jc w:val="center"/>
              <w:rPr>
                <w:color w:val="BFBFBF" w:themeColor="background1" w:themeShade="BF"/>
                <w:sz w:val="20"/>
                <w:szCs w:val="20"/>
              </w:rPr>
            </w:pPr>
            <w:r w:rsidRPr="00D8263D">
              <w:rPr>
                <w:color w:val="BFBFBF" w:themeColor="background1" w:themeShade="BF"/>
                <w:sz w:val="20"/>
                <w:szCs w:val="20"/>
              </w:rPr>
              <w:t>0.</w:t>
            </w:r>
            <w:r w:rsidR="00D17095">
              <w:rPr>
                <w:color w:val="BFBFBF" w:themeColor="background1" w:themeShade="BF"/>
                <w:sz w:val="20"/>
                <w:szCs w:val="20"/>
              </w:rPr>
              <w:t>40</w:t>
            </w:r>
          </w:p>
        </w:tc>
        <w:tc>
          <w:tcPr>
            <w:tcW w:w="937" w:type="dxa"/>
            <w:tcBorders>
              <w:top w:val="nil"/>
              <w:bottom w:val="nil"/>
            </w:tcBorders>
          </w:tcPr>
          <w:p w14:paraId="63178CF2" w14:textId="74464056" w:rsidR="00136096" w:rsidRPr="00D8263D" w:rsidRDefault="002D58CA" w:rsidP="00467D2A">
            <w:pPr>
              <w:keepLines/>
              <w:jc w:val="center"/>
              <w:rPr>
                <w:color w:val="BFBFBF" w:themeColor="background1" w:themeShade="BF"/>
                <w:sz w:val="20"/>
                <w:szCs w:val="20"/>
              </w:rPr>
            </w:pPr>
            <w:r w:rsidRPr="00D8263D">
              <w:rPr>
                <w:color w:val="BFBFBF" w:themeColor="background1" w:themeShade="BF"/>
                <w:sz w:val="20"/>
                <w:szCs w:val="20"/>
              </w:rPr>
              <w:t>0.</w:t>
            </w:r>
            <w:r w:rsidR="00D17095">
              <w:rPr>
                <w:color w:val="BFBFBF" w:themeColor="background1" w:themeShade="BF"/>
                <w:sz w:val="20"/>
                <w:szCs w:val="20"/>
              </w:rPr>
              <w:t>738</w:t>
            </w:r>
          </w:p>
        </w:tc>
      </w:tr>
      <w:tr w:rsidR="003C2A0F" w:rsidRPr="00B931B0" w14:paraId="785378E0" w14:textId="77777777" w:rsidTr="00D40D31">
        <w:tc>
          <w:tcPr>
            <w:tcW w:w="3160" w:type="dxa"/>
            <w:tcBorders>
              <w:top w:val="nil"/>
              <w:bottom w:val="nil"/>
              <w:right w:val="single" w:sz="4" w:space="0" w:color="auto"/>
            </w:tcBorders>
          </w:tcPr>
          <w:p w14:paraId="5B688387" w14:textId="0AE3EE9B" w:rsidR="00136096" w:rsidRPr="00B931B0" w:rsidRDefault="00081227" w:rsidP="00467D2A">
            <w:pPr>
              <w:keepLines/>
              <w:rPr>
                <w:sz w:val="20"/>
                <w:szCs w:val="20"/>
              </w:rPr>
            </w:pPr>
            <w:r w:rsidRPr="00B931B0">
              <w:rPr>
                <w:sz w:val="20"/>
                <w:szCs w:val="20"/>
              </w:rPr>
              <w:t xml:space="preserve">    </w:t>
            </w:r>
            <w:r w:rsidR="003C2A0F" w:rsidRPr="00B931B0">
              <w:rPr>
                <w:sz w:val="20"/>
                <w:szCs w:val="20"/>
              </w:rPr>
              <w:t>Part-time</w:t>
            </w:r>
          </w:p>
        </w:tc>
        <w:tc>
          <w:tcPr>
            <w:tcW w:w="1057" w:type="dxa"/>
            <w:gridSpan w:val="2"/>
            <w:tcBorders>
              <w:top w:val="nil"/>
              <w:left w:val="single" w:sz="4" w:space="0" w:color="auto"/>
              <w:bottom w:val="nil"/>
            </w:tcBorders>
          </w:tcPr>
          <w:p w14:paraId="538AAF7A" w14:textId="69BDF493" w:rsidR="00136096" w:rsidRPr="00A5601B" w:rsidRDefault="00A5601B" w:rsidP="00467D2A">
            <w:pPr>
              <w:keepLines/>
              <w:jc w:val="center"/>
              <w:rPr>
                <w:color w:val="BFBFBF" w:themeColor="background1" w:themeShade="BF"/>
                <w:sz w:val="20"/>
                <w:szCs w:val="20"/>
              </w:rPr>
            </w:pPr>
            <w:r w:rsidRPr="00A5601B">
              <w:rPr>
                <w:color w:val="BFBFBF" w:themeColor="background1" w:themeShade="BF"/>
                <w:sz w:val="20"/>
                <w:szCs w:val="20"/>
              </w:rPr>
              <w:t>-</w:t>
            </w:r>
            <w:r w:rsidR="003C2A0F" w:rsidRPr="00A5601B">
              <w:rPr>
                <w:color w:val="BFBFBF" w:themeColor="background1" w:themeShade="BF"/>
                <w:sz w:val="20"/>
                <w:szCs w:val="20"/>
              </w:rPr>
              <w:t>0.</w:t>
            </w:r>
            <w:r w:rsidRPr="00A5601B">
              <w:rPr>
                <w:color w:val="BFBFBF" w:themeColor="background1" w:themeShade="BF"/>
                <w:sz w:val="20"/>
                <w:szCs w:val="20"/>
              </w:rPr>
              <w:t>31</w:t>
            </w:r>
          </w:p>
        </w:tc>
        <w:tc>
          <w:tcPr>
            <w:tcW w:w="1084" w:type="dxa"/>
            <w:gridSpan w:val="2"/>
            <w:tcBorders>
              <w:top w:val="nil"/>
              <w:bottom w:val="nil"/>
            </w:tcBorders>
          </w:tcPr>
          <w:p w14:paraId="0A7AC892" w14:textId="5C9FD8C4" w:rsidR="00136096" w:rsidRPr="00A5601B" w:rsidRDefault="003C2A0F" w:rsidP="00467D2A">
            <w:pPr>
              <w:keepLines/>
              <w:jc w:val="center"/>
              <w:rPr>
                <w:color w:val="BFBFBF" w:themeColor="background1" w:themeShade="BF"/>
                <w:sz w:val="20"/>
                <w:szCs w:val="20"/>
              </w:rPr>
            </w:pPr>
            <w:r w:rsidRPr="00A5601B">
              <w:rPr>
                <w:color w:val="BFBFBF" w:themeColor="background1" w:themeShade="BF"/>
                <w:sz w:val="20"/>
                <w:szCs w:val="20"/>
              </w:rPr>
              <w:t>0.</w:t>
            </w:r>
            <w:r w:rsidR="00A5601B" w:rsidRPr="00A5601B">
              <w:rPr>
                <w:color w:val="BFBFBF" w:themeColor="background1" w:themeShade="BF"/>
                <w:sz w:val="20"/>
                <w:szCs w:val="20"/>
              </w:rPr>
              <w:t>31</w:t>
            </w:r>
          </w:p>
        </w:tc>
        <w:tc>
          <w:tcPr>
            <w:tcW w:w="964" w:type="dxa"/>
            <w:tcBorders>
              <w:top w:val="nil"/>
              <w:bottom w:val="nil"/>
              <w:right w:val="single" w:sz="4" w:space="0" w:color="auto"/>
            </w:tcBorders>
          </w:tcPr>
          <w:p w14:paraId="236D3613" w14:textId="3F0033BB" w:rsidR="00136096" w:rsidRPr="00A5601B" w:rsidRDefault="003C2A0F" w:rsidP="00467D2A">
            <w:pPr>
              <w:keepLines/>
              <w:rPr>
                <w:color w:val="BFBFBF" w:themeColor="background1" w:themeShade="BF"/>
                <w:sz w:val="20"/>
                <w:szCs w:val="20"/>
              </w:rPr>
            </w:pPr>
            <w:r w:rsidRPr="00A5601B">
              <w:rPr>
                <w:color w:val="BFBFBF" w:themeColor="background1" w:themeShade="BF"/>
                <w:sz w:val="20"/>
                <w:szCs w:val="20"/>
              </w:rPr>
              <w:t>0.</w:t>
            </w:r>
            <w:r w:rsidR="00A5601B" w:rsidRPr="00A5601B">
              <w:rPr>
                <w:color w:val="BFBFBF" w:themeColor="background1" w:themeShade="BF"/>
                <w:sz w:val="20"/>
                <w:szCs w:val="20"/>
              </w:rPr>
              <w:t>314</w:t>
            </w:r>
          </w:p>
        </w:tc>
        <w:tc>
          <w:tcPr>
            <w:tcW w:w="1057" w:type="dxa"/>
            <w:tcBorders>
              <w:top w:val="nil"/>
              <w:left w:val="single" w:sz="4" w:space="0" w:color="auto"/>
              <w:bottom w:val="nil"/>
            </w:tcBorders>
          </w:tcPr>
          <w:p w14:paraId="2FC030C0" w14:textId="44B62EC0" w:rsidR="00136096" w:rsidRPr="00D17095" w:rsidRDefault="002D58CA" w:rsidP="00467D2A">
            <w:pPr>
              <w:keepLines/>
              <w:jc w:val="center"/>
              <w:rPr>
                <w:color w:val="BFBFBF" w:themeColor="background1" w:themeShade="BF"/>
                <w:sz w:val="20"/>
                <w:szCs w:val="20"/>
              </w:rPr>
            </w:pPr>
            <w:r w:rsidRPr="00D17095">
              <w:rPr>
                <w:color w:val="BFBFBF" w:themeColor="background1" w:themeShade="BF"/>
                <w:sz w:val="20"/>
                <w:szCs w:val="20"/>
              </w:rPr>
              <w:t>0.</w:t>
            </w:r>
            <w:r w:rsidR="00D17095" w:rsidRPr="00D17095">
              <w:rPr>
                <w:color w:val="BFBFBF" w:themeColor="background1" w:themeShade="BF"/>
                <w:sz w:val="20"/>
                <w:szCs w:val="20"/>
              </w:rPr>
              <w:t>10</w:t>
            </w:r>
          </w:p>
        </w:tc>
        <w:tc>
          <w:tcPr>
            <w:tcW w:w="1091" w:type="dxa"/>
            <w:tcBorders>
              <w:top w:val="nil"/>
              <w:bottom w:val="nil"/>
            </w:tcBorders>
          </w:tcPr>
          <w:p w14:paraId="7B1AF1EA" w14:textId="298BF7E9" w:rsidR="00136096" w:rsidRPr="00D17095" w:rsidRDefault="002D58CA" w:rsidP="00467D2A">
            <w:pPr>
              <w:keepLines/>
              <w:jc w:val="center"/>
              <w:rPr>
                <w:color w:val="BFBFBF" w:themeColor="background1" w:themeShade="BF"/>
                <w:sz w:val="20"/>
                <w:szCs w:val="20"/>
              </w:rPr>
            </w:pPr>
            <w:r w:rsidRPr="00D17095">
              <w:rPr>
                <w:color w:val="BFBFBF" w:themeColor="background1" w:themeShade="BF"/>
                <w:sz w:val="20"/>
                <w:szCs w:val="20"/>
              </w:rPr>
              <w:t>0.</w:t>
            </w:r>
            <w:r w:rsidR="00D17095" w:rsidRPr="00D17095">
              <w:rPr>
                <w:color w:val="BFBFBF" w:themeColor="background1" w:themeShade="BF"/>
                <w:sz w:val="20"/>
                <w:szCs w:val="20"/>
              </w:rPr>
              <w:t>43</w:t>
            </w:r>
          </w:p>
        </w:tc>
        <w:tc>
          <w:tcPr>
            <w:tcW w:w="937" w:type="dxa"/>
            <w:tcBorders>
              <w:top w:val="nil"/>
              <w:bottom w:val="nil"/>
            </w:tcBorders>
          </w:tcPr>
          <w:p w14:paraId="53BF98BD" w14:textId="2C94A1CF" w:rsidR="00136096" w:rsidRPr="00D17095" w:rsidRDefault="002D58CA" w:rsidP="00467D2A">
            <w:pPr>
              <w:keepLines/>
              <w:jc w:val="center"/>
              <w:rPr>
                <w:color w:val="BFBFBF" w:themeColor="background1" w:themeShade="BF"/>
                <w:sz w:val="20"/>
                <w:szCs w:val="20"/>
              </w:rPr>
            </w:pPr>
            <w:r w:rsidRPr="00D17095">
              <w:rPr>
                <w:color w:val="BFBFBF" w:themeColor="background1" w:themeShade="BF"/>
                <w:sz w:val="20"/>
                <w:szCs w:val="20"/>
              </w:rPr>
              <w:t>0.</w:t>
            </w:r>
            <w:r w:rsidR="00D17095" w:rsidRPr="00D17095">
              <w:rPr>
                <w:color w:val="BFBFBF" w:themeColor="background1" w:themeShade="BF"/>
                <w:sz w:val="20"/>
                <w:szCs w:val="20"/>
              </w:rPr>
              <w:t>820</w:t>
            </w:r>
          </w:p>
        </w:tc>
      </w:tr>
      <w:tr w:rsidR="003C2A0F" w:rsidRPr="00B931B0" w14:paraId="03CE3785" w14:textId="77777777" w:rsidTr="00D40D31">
        <w:tc>
          <w:tcPr>
            <w:tcW w:w="3160" w:type="dxa"/>
            <w:tcBorders>
              <w:top w:val="nil"/>
              <w:bottom w:val="single" w:sz="4" w:space="0" w:color="auto"/>
              <w:right w:val="single" w:sz="4" w:space="0" w:color="auto"/>
            </w:tcBorders>
          </w:tcPr>
          <w:p w14:paraId="40A6A23E" w14:textId="169A7C3E" w:rsidR="00136096" w:rsidRPr="00B931B0" w:rsidRDefault="00081227" w:rsidP="00467D2A">
            <w:pPr>
              <w:keepLines/>
              <w:rPr>
                <w:sz w:val="20"/>
                <w:szCs w:val="20"/>
              </w:rPr>
            </w:pPr>
            <w:r w:rsidRPr="00B931B0">
              <w:rPr>
                <w:sz w:val="20"/>
                <w:szCs w:val="20"/>
              </w:rPr>
              <w:t xml:space="preserve">    </w:t>
            </w:r>
            <w:r w:rsidR="003C2A0F" w:rsidRPr="00B931B0">
              <w:rPr>
                <w:sz w:val="20"/>
                <w:szCs w:val="20"/>
              </w:rPr>
              <w:t>Full-time</w:t>
            </w:r>
          </w:p>
        </w:tc>
        <w:tc>
          <w:tcPr>
            <w:tcW w:w="1057" w:type="dxa"/>
            <w:gridSpan w:val="2"/>
            <w:tcBorders>
              <w:top w:val="nil"/>
              <w:left w:val="single" w:sz="4" w:space="0" w:color="auto"/>
              <w:bottom w:val="single" w:sz="4" w:space="0" w:color="auto"/>
            </w:tcBorders>
          </w:tcPr>
          <w:p w14:paraId="53AB0255" w14:textId="3E2D0A0A" w:rsidR="00136096" w:rsidRPr="00A5601B" w:rsidRDefault="003C2A0F" w:rsidP="00467D2A">
            <w:pPr>
              <w:keepLines/>
              <w:jc w:val="center"/>
              <w:rPr>
                <w:color w:val="BFBFBF" w:themeColor="background1" w:themeShade="BF"/>
                <w:sz w:val="20"/>
                <w:szCs w:val="20"/>
              </w:rPr>
            </w:pPr>
            <w:r w:rsidRPr="00A5601B">
              <w:rPr>
                <w:color w:val="BFBFBF" w:themeColor="background1" w:themeShade="BF"/>
                <w:sz w:val="20"/>
                <w:szCs w:val="20"/>
              </w:rPr>
              <w:t>0.</w:t>
            </w:r>
            <w:r w:rsidR="00A5601B" w:rsidRPr="00A5601B">
              <w:rPr>
                <w:color w:val="BFBFBF" w:themeColor="background1" w:themeShade="BF"/>
                <w:sz w:val="20"/>
                <w:szCs w:val="20"/>
              </w:rPr>
              <w:t>04</w:t>
            </w:r>
          </w:p>
        </w:tc>
        <w:tc>
          <w:tcPr>
            <w:tcW w:w="1084" w:type="dxa"/>
            <w:gridSpan w:val="2"/>
            <w:tcBorders>
              <w:top w:val="nil"/>
              <w:bottom w:val="single" w:sz="4" w:space="0" w:color="auto"/>
            </w:tcBorders>
          </w:tcPr>
          <w:p w14:paraId="6285609A" w14:textId="41D785DE" w:rsidR="00136096" w:rsidRPr="00A5601B" w:rsidRDefault="003C2A0F" w:rsidP="00467D2A">
            <w:pPr>
              <w:keepLines/>
              <w:jc w:val="center"/>
              <w:rPr>
                <w:color w:val="BFBFBF" w:themeColor="background1" w:themeShade="BF"/>
                <w:sz w:val="20"/>
                <w:szCs w:val="20"/>
              </w:rPr>
            </w:pPr>
            <w:r w:rsidRPr="00A5601B">
              <w:rPr>
                <w:color w:val="BFBFBF" w:themeColor="background1" w:themeShade="BF"/>
                <w:sz w:val="20"/>
                <w:szCs w:val="20"/>
              </w:rPr>
              <w:t>0.</w:t>
            </w:r>
            <w:r w:rsidR="00A5601B" w:rsidRPr="00A5601B">
              <w:rPr>
                <w:color w:val="BFBFBF" w:themeColor="background1" w:themeShade="BF"/>
                <w:sz w:val="20"/>
                <w:szCs w:val="20"/>
              </w:rPr>
              <w:t>23</w:t>
            </w:r>
          </w:p>
        </w:tc>
        <w:tc>
          <w:tcPr>
            <w:tcW w:w="964" w:type="dxa"/>
            <w:tcBorders>
              <w:top w:val="nil"/>
              <w:bottom w:val="single" w:sz="4" w:space="0" w:color="auto"/>
              <w:right w:val="single" w:sz="4" w:space="0" w:color="auto"/>
            </w:tcBorders>
          </w:tcPr>
          <w:p w14:paraId="31D7D91A" w14:textId="04A6503C" w:rsidR="00136096" w:rsidRPr="00A5601B" w:rsidRDefault="003C2A0F" w:rsidP="00467D2A">
            <w:pPr>
              <w:keepLines/>
              <w:rPr>
                <w:color w:val="BFBFBF" w:themeColor="background1" w:themeShade="BF"/>
                <w:sz w:val="20"/>
                <w:szCs w:val="20"/>
              </w:rPr>
            </w:pPr>
            <w:r w:rsidRPr="00A5601B">
              <w:rPr>
                <w:color w:val="BFBFBF" w:themeColor="background1" w:themeShade="BF"/>
                <w:sz w:val="20"/>
                <w:szCs w:val="20"/>
              </w:rPr>
              <w:t>0.</w:t>
            </w:r>
            <w:r w:rsidR="00A5601B" w:rsidRPr="00A5601B">
              <w:rPr>
                <w:color w:val="BFBFBF" w:themeColor="background1" w:themeShade="BF"/>
                <w:sz w:val="20"/>
                <w:szCs w:val="20"/>
              </w:rPr>
              <w:t>875</w:t>
            </w:r>
          </w:p>
        </w:tc>
        <w:tc>
          <w:tcPr>
            <w:tcW w:w="1057" w:type="dxa"/>
            <w:tcBorders>
              <w:top w:val="nil"/>
              <w:left w:val="single" w:sz="4" w:space="0" w:color="auto"/>
              <w:bottom w:val="single" w:sz="4" w:space="0" w:color="auto"/>
            </w:tcBorders>
          </w:tcPr>
          <w:p w14:paraId="40B0762A" w14:textId="6B7648D9" w:rsidR="00136096" w:rsidRPr="00D17095" w:rsidRDefault="002D58CA" w:rsidP="00467D2A">
            <w:pPr>
              <w:keepLines/>
              <w:jc w:val="center"/>
              <w:rPr>
                <w:color w:val="BFBFBF" w:themeColor="background1" w:themeShade="BF"/>
                <w:sz w:val="20"/>
                <w:szCs w:val="20"/>
              </w:rPr>
            </w:pPr>
            <w:r w:rsidRPr="00D17095">
              <w:rPr>
                <w:color w:val="BFBFBF" w:themeColor="background1" w:themeShade="BF"/>
                <w:sz w:val="20"/>
                <w:szCs w:val="20"/>
              </w:rPr>
              <w:t>0.</w:t>
            </w:r>
            <w:r w:rsidR="00D17095" w:rsidRPr="00D17095">
              <w:rPr>
                <w:color w:val="BFBFBF" w:themeColor="background1" w:themeShade="BF"/>
                <w:sz w:val="20"/>
                <w:szCs w:val="20"/>
              </w:rPr>
              <w:t>24</w:t>
            </w:r>
          </w:p>
        </w:tc>
        <w:tc>
          <w:tcPr>
            <w:tcW w:w="1091" w:type="dxa"/>
            <w:tcBorders>
              <w:top w:val="nil"/>
              <w:bottom w:val="single" w:sz="4" w:space="0" w:color="auto"/>
            </w:tcBorders>
          </w:tcPr>
          <w:p w14:paraId="4CB1FA2E" w14:textId="4B8FEDDD" w:rsidR="00136096" w:rsidRPr="00D17095" w:rsidRDefault="002D58CA" w:rsidP="00467D2A">
            <w:pPr>
              <w:keepLines/>
              <w:jc w:val="center"/>
              <w:rPr>
                <w:color w:val="BFBFBF" w:themeColor="background1" w:themeShade="BF"/>
                <w:sz w:val="20"/>
                <w:szCs w:val="20"/>
              </w:rPr>
            </w:pPr>
            <w:r w:rsidRPr="00D17095">
              <w:rPr>
                <w:color w:val="BFBFBF" w:themeColor="background1" w:themeShade="BF"/>
                <w:sz w:val="20"/>
                <w:szCs w:val="20"/>
              </w:rPr>
              <w:t>0.</w:t>
            </w:r>
            <w:r w:rsidR="00D17095" w:rsidRPr="00D17095">
              <w:rPr>
                <w:color w:val="BFBFBF" w:themeColor="background1" w:themeShade="BF"/>
                <w:sz w:val="20"/>
                <w:szCs w:val="20"/>
              </w:rPr>
              <w:t>32</w:t>
            </w:r>
          </w:p>
        </w:tc>
        <w:tc>
          <w:tcPr>
            <w:tcW w:w="937" w:type="dxa"/>
            <w:tcBorders>
              <w:top w:val="nil"/>
              <w:bottom w:val="single" w:sz="4" w:space="0" w:color="auto"/>
            </w:tcBorders>
          </w:tcPr>
          <w:p w14:paraId="62D79724" w14:textId="6BCD204D" w:rsidR="00136096" w:rsidRPr="00D17095" w:rsidRDefault="002D58CA" w:rsidP="00467D2A">
            <w:pPr>
              <w:keepLines/>
              <w:jc w:val="center"/>
              <w:rPr>
                <w:color w:val="BFBFBF" w:themeColor="background1" w:themeShade="BF"/>
                <w:sz w:val="20"/>
                <w:szCs w:val="20"/>
              </w:rPr>
            </w:pPr>
            <w:r w:rsidRPr="00D17095">
              <w:rPr>
                <w:color w:val="BFBFBF" w:themeColor="background1" w:themeShade="BF"/>
                <w:sz w:val="20"/>
                <w:szCs w:val="20"/>
              </w:rPr>
              <w:t>0.</w:t>
            </w:r>
            <w:r w:rsidR="00D17095" w:rsidRPr="00D17095">
              <w:rPr>
                <w:color w:val="BFBFBF" w:themeColor="background1" w:themeShade="BF"/>
                <w:sz w:val="20"/>
                <w:szCs w:val="20"/>
              </w:rPr>
              <w:t>467</w:t>
            </w:r>
          </w:p>
        </w:tc>
      </w:tr>
      <w:tr w:rsidR="007F46F4" w:rsidRPr="00B931B0" w14:paraId="18B8A256" w14:textId="77777777" w:rsidTr="007F46F4">
        <w:tc>
          <w:tcPr>
            <w:tcW w:w="3160" w:type="dxa"/>
            <w:tcBorders>
              <w:top w:val="single" w:sz="4" w:space="0" w:color="auto"/>
              <w:bottom w:val="nil"/>
              <w:right w:val="single" w:sz="4" w:space="0" w:color="auto"/>
            </w:tcBorders>
          </w:tcPr>
          <w:p w14:paraId="3EC7C952" w14:textId="1D0DB240" w:rsidR="007F46F4" w:rsidRPr="00B931B0" w:rsidRDefault="007F46F4" w:rsidP="00467D2A">
            <w:pPr>
              <w:keepLines/>
              <w:rPr>
                <w:sz w:val="20"/>
                <w:szCs w:val="20"/>
              </w:rPr>
            </w:pPr>
            <w:r>
              <w:rPr>
                <w:sz w:val="20"/>
                <w:szCs w:val="20"/>
              </w:rPr>
              <w:t>Age</w:t>
            </w:r>
          </w:p>
        </w:tc>
        <w:tc>
          <w:tcPr>
            <w:tcW w:w="1057" w:type="dxa"/>
            <w:gridSpan w:val="2"/>
            <w:tcBorders>
              <w:top w:val="single" w:sz="4" w:space="0" w:color="auto"/>
              <w:left w:val="single" w:sz="4" w:space="0" w:color="auto"/>
              <w:bottom w:val="nil"/>
            </w:tcBorders>
          </w:tcPr>
          <w:p w14:paraId="118329AE" w14:textId="1EED9CC8" w:rsidR="007F46F4" w:rsidRPr="007F46F4" w:rsidRDefault="007F46F4" w:rsidP="00467D2A">
            <w:pPr>
              <w:keepLines/>
              <w:jc w:val="center"/>
              <w:rPr>
                <w:b/>
                <w:bCs/>
                <w:sz w:val="20"/>
                <w:szCs w:val="20"/>
              </w:rPr>
            </w:pPr>
            <w:r w:rsidRPr="007F46F4">
              <w:rPr>
                <w:b/>
                <w:bCs/>
                <w:sz w:val="20"/>
                <w:szCs w:val="20"/>
              </w:rPr>
              <w:t>-0.02</w:t>
            </w:r>
          </w:p>
        </w:tc>
        <w:tc>
          <w:tcPr>
            <w:tcW w:w="1084" w:type="dxa"/>
            <w:gridSpan w:val="2"/>
            <w:tcBorders>
              <w:top w:val="single" w:sz="4" w:space="0" w:color="auto"/>
              <w:bottom w:val="nil"/>
            </w:tcBorders>
          </w:tcPr>
          <w:p w14:paraId="6FE2B859" w14:textId="36F0C6BC" w:rsidR="007F46F4" w:rsidRPr="007F46F4" w:rsidRDefault="007F46F4" w:rsidP="00467D2A">
            <w:pPr>
              <w:keepLines/>
              <w:jc w:val="center"/>
              <w:rPr>
                <w:b/>
                <w:bCs/>
                <w:sz w:val="20"/>
                <w:szCs w:val="20"/>
              </w:rPr>
            </w:pPr>
            <w:r w:rsidRPr="007F46F4">
              <w:rPr>
                <w:b/>
                <w:bCs/>
                <w:sz w:val="20"/>
                <w:szCs w:val="20"/>
              </w:rPr>
              <w:t>0.01</w:t>
            </w:r>
          </w:p>
        </w:tc>
        <w:tc>
          <w:tcPr>
            <w:tcW w:w="964" w:type="dxa"/>
            <w:tcBorders>
              <w:top w:val="single" w:sz="4" w:space="0" w:color="auto"/>
              <w:bottom w:val="nil"/>
              <w:right w:val="single" w:sz="4" w:space="0" w:color="auto"/>
            </w:tcBorders>
          </w:tcPr>
          <w:p w14:paraId="67C71AC0" w14:textId="0B457B71" w:rsidR="007F46F4" w:rsidRPr="007F46F4" w:rsidRDefault="007F46F4" w:rsidP="00467D2A">
            <w:pPr>
              <w:keepLines/>
              <w:rPr>
                <w:b/>
                <w:bCs/>
                <w:sz w:val="20"/>
                <w:szCs w:val="20"/>
              </w:rPr>
            </w:pPr>
            <w:r w:rsidRPr="007F46F4">
              <w:rPr>
                <w:b/>
                <w:bCs/>
                <w:sz w:val="20"/>
                <w:szCs w:val="20"/>
              </w:rPr>
              <w:t>0.015</w:t>
            </w:r>
          </w:p>
        </w:tc>
        <w:tc>
          <w:tcPr>
            <w:tcW w:w="1057" w:type="dxa"/>
            <w:tcBorders>
              <w:top w:val="single" w:sz="4" w:space="0" w:color="auto"/>
              <w:left w:val="single" w:sz="4" w:space="0" w:color="auto"/>
              <w:bottom w:val="nil"/>
            </w:tcBorders>
          </w:tcPr>
          <w:p w14:paraId="5C5A31A8" w14:textId="216A2F24" w:rsidR="007F46F4" w:rsidRPr="00D17095" w:rsidRDefault="00D17095" w:rsidP="00467D2A">
            <w:pPr>
              <w:keepLines/>
              <w:jc w:val="center"/>
              <w:rPr>
                <w:b/>
                <w:bCs/>
                <w:sz w:val="20"/>
                <w:szCs w:val="20"/>
              </w:rPr>
            </w:pPr>
            <w:r w:rsidRPr="00D17095">
              <w:rPr>
                <w:b/>
                <w:bCs/>
                <w:sz w:val="20"/>
                <w:szCs w:val="20"/>
              </w:rPr>
              <w:t>-0.02</w:t>
            </w:r>
          </w:p>
        </w:tc>
        <w:tc>
          <w:tcPr>
            <w:tcW w:w="1091" w:type="dxa"/>
            <w:tcBorders>
              <w:top w:val="single" w:sz="4" w:space="0" w:color="auto"/>
              <w:bottom w:val="nil"/>
            </w:tcBorders>
          </w:tcPr>
          <w:p w14:paraId="0B2FE82E" w14:textId="2BF78F38" w:rsidR="007F46F4" w:rsidRPr="00D17095" w:rsidRDefault="00D17095" w:rsidP="00467D2A">
            <w:pPr>
              <w:keepLines/>
              <w:jc w:val="center"/>
              <w:rPr>
                <w:b/>
                <w:bCs/>
                <w:sz w:val="20"/>
                <w:szCs w:val="20"/>
              </w:rPr>
            </w:pPr>
            <w:r w:rsidRPr="00D17095">
              <w:rPr>
                <w:b/>
                <w:bCs/>
                <w:sz w:val="20"/>
                <w:szCs w:val="20"/>
              </w:rPr>
              <w:t>0.01</w:t>
            </w:r>
          </w:p>
        </w:tc>
        <w:tc>
          <w:tcPr>
            <w:tcW w:w="937" w:type="dxa"/>
            <w:tcBorders>
              <w:top w:val="single" w:sz="4" w:space="0" w:color="auto"/>
              <w:bottom w:val="nil"/>
            </w:tcBorders>
          </w:tcPr>
          <w:p w14:paraId="47EAE0A3" w14:textId="1F1A9E8E" w:rsidR="007F46F4" w:rsidRPr="00D17095" w:rsidRDefault="00D17095" w:rsidP="00467D2A">
            <w:pPr>
              <w:keepLines/>
              <w:jc w:val="center"/>
              <w:rPr>
                <w:b/>
                <w:bCs/>
                <w:sz w:val="20"/>
                <w:szCs w:val="20"/>
              </w:rPr>
            </w:pPr>
            <w:r w:rsidRPr="00D17095">
              <w:rPr>
                <w:b/>
                <w:bCs/>
                <w:sz w:val="20"/>
                <w:szCs w:val="20"/>
              </w:rPr>
              <w:t>0.008</w:t>
            </w:r>
          </w:p>
        </w:tc>
      </w:tr>
      <w:tr w:rsidR="003C2A0F" w:rsidRPr="00B931B0" w14:paraId="7F3E10BF" w14:textId="77777777" w:rsidTr="007F46F4">
        <w:tc>
          <w:tcPr>
            <w:tcW w:w="3160" w:type="dxa"/>
            <w:tcBorders>
              <w:top w:val="nil"/>
              <w:bottom w:val="nil"/>
              <w:right w:val="single" w:sz="4" w:space="0" w:color="auto"/>
            </w:tcBorders>
          </w:tcPr>
          <w:p w14:paraId="705B2BA3" w14:textId="6FD43C7A" w:rsidR="003C2A0F" w:rsidRPr="00B931B0" w:rsidRDefault="003C2A0F" w:rsidP="00467D2A">
            <w:pPr>
              <w:keepLines/>
              <w:rPr>
                <w:sz w:val="20"/>
                <w:szCs w:val="20"/>
              </w:rPr>
            </w:pPr>
            <w:r w:rsidRPr="00B931B0">
              <w:rPr>
                <w:sz w:val="20"/>
                <w:szCs w:val="20"/>
              </w:rPr>
              <w:t>Female</w:t>
            </w:r>
          </w:p>
        </w:tc>
        <w:tc>
          <w:tcPr>
            <w:tcW w:w="1057" w:type="dxa"/>
            <w:gridSpan w:val="2"/>
            <w:tcBorders>
              <w:top w:val="nil"/>
              <w:left w:val="single" w:sz="4" w:space="0" w:color="auto"/>
              <w:bottom w:val="nil"/>
            </w:tcBorders>
          </w:tcPr>
          <w:p w14:paraId="74A5F124" w14:textId="2DF27479" w:rsidR="003C2A0F" w:rsidRPr="00302423" w:rsidRDefault="003C2A0F" w:rsidP="00467D2A">
            <w:pPr>
              <w:keepLines/>
              <w:jc w:val="center"/>
              <w:rPr>
                <w:color w:val="BFBFBF" w:themeColor="background1" w:themeShade="BF"/>
                <w:sz w:val="20"/>
                <w:szCs w:val="20"/>
              </w:rPr>
            </w:pPr>
            <w:r w:rsidRPr="00302423">
              <w:rPr>
                <w:color w:val="BFBFBF" w:themeColor="background1" w:themeShade="BF"/>
                <w:sz w:val="20"/>
                <w:szCs w:val="20"/>
              </w:rPr>
              <w:t>-0.</w:t>
            </w:r>
            <w:r w:rsidR="00A5601B">
              <w:rPr>
                <w:color w:val="BFBFBF" w:themeColor="background1" w:themeShade="BF"/>
                <w:sz w:val="20"/>
                <w:szCs w:val="20"/>
              </w:rPr>
              <w:t>17</w:t>
            </w:r>
          </w:p>
        </w:tc>
        <w:tc>
          <w:tcPr>
            <w:tcW w:w="1084" w:type="dxa"/>
            <w:gridSpan w:val="2"/>
            <w:tcBorders>
              <w:top w:val="nil"/>
              <w:bottom w:val="nil"/>
            </w:tcBorders>
          </w:tcPr>
          <w:p w14:paraId="1D20E5B2" w14:textId="788478FD" w:rsidR="003C2A0F" w:rsidRPr="00302423" w:rsidRDefault="003C2A0F" w:rsidP="00467D2A">
            <w:pPr>
              <w:keepLines/>
              <w:jc w:val="center"/>
              <w:rPr>
                <w:color w:val="BFBFBF" w:themeColor="background1" w:themeShade="BF"/>
                <w:sz w:val="20"/>
                <w:szCs w:val="20"/>
              </w:rPr>
            </w:pPr>
            <w:r w:rsidRPr="00302423">
              <w:rPr>
                <w:color w:val="BFBFBF" w:themeColor="background1" w:themeShade="BF"/>
                <w:sz w:val="20"/>
                <w:szCs w:val="20"/>
              </w:rPr>
              <w:t>0.1</w:t>
            </w:r>
            <w:r w:rsidR="0016307C" w:rsidRPr="00302423">
              <w:rPr>
                <w:color w:val="BFBFBF" w:themeColor="background1" w:themeShade="BF"/>
                <w:sz w:val="20"/>
                <w:szCs w:val="20"/>
              </w:rPr>
              <w:t>3</w:t>
            </w:r>
          </w:p>
        </w:tc>
        <w:tc>
          <w:tcPr>
            <w:tcW w:w="964" w:type="dxa"/>
            <w:tcBorders>
              <w:top w:val="nil"/>
              <w:bottom w:val="nil"/>
              <w:right w:val="single" w:sz="4" w:space="0" w:color="auto"/>
            </w:tcBorders>
          </w:tcPr>
          <w:p w14:paraId="12189BA2" w14:textId="79E3FE4E" w:rsidR="003C2A0F" w:rsidRPr="00302423" w:rsidRDefault="003C2A0F" w:rsidP="00467D2A">
            <w:pPr>
              <w:keepLines/>
              <w:rPr>
                <w:color w:val="BFBFBF" w:themeColor="background1" w:themeShade="BF"/>
                <w:sz w:val="20"/>
                <w:szCs w:val="20"/>
              </w:rPr>
            </w:pPr>
            <w:r w:rsidRPr="00302423">
              <w:rPr>
                <w:color w:val="BFBFBF" w:themeColor="background1" w:themeShade="BF"/>
                <w:sz w:val="20"/>
                <w:szCs w:val="20"/>
              </w:rPr>
              <w:t>0.</w:t>
            </w:r>
            <w:r w:rsidR="00302423" w:rsidRPr="00302423">
              <w:rPr>
                <w:color w:val="BFBFBF" w:themeColor="background1" w:themeShade="BF"/>
                <w:sz w:val="20"/>
                <w:szCs w:val="20"/>
              </w:rPr>
              <w:t>1</w:t>
            </w:r>
            <w:r w:rsidR="00A5601B">
              <w:rPr>
                <w:color w:val="BFBFBF" w:themeColor="background1" w:themeShade="BF"/>
                <w:sz w:val="20"/>
                <w:szCs w:val="20"/>
              </w:rPr>
              <w:t>73</w:t>
            </w:r>
          </w:p>
        </w:tc>
        <w:tc>
          <w:tcPr>
            <w:tcW w:w="1057" w:type="dxa"/>
            <w:tcBorders>
              <w:top w:val="nil"/>
              <w:left w:val="single" w:sz="4" w:space="0" w:color="auto"/>
              <w:bottom w:val="nil"/>
            </w:tcBorders>
          </w:tcPr>
          <w:p w14:paraId="551751A5" w14:textId="32410DA1" w:rsidR="003C2A0F" w:rsidRPr="00B931B0" w:rsidRDefault="002D58CA" w:rsidP="00467D2A">
            <w:pPr>
              <w:keepLines/>
              <w:jc w:val="center"/>
              <w:rPr>
                <w:color w:val="BFBFBF" w:themeColor="background1" w:themeShade="BF"/>
                <w:sz w:val="20"/>
                <w:szCs w:val="20"/>
              </w:rPr>
            </w:pPr>
            <w:r w:rsidRPr="00B931B0">
              <w:rPr>
                <w:color w:val="BFBFBF" w:themeColor="background1" w:themeShade="BF"/>
                <w:sz w:val="20"/>
                <w:szCs w:val="20"/>
              </w:rPr>
              <w:t>0.</w:t>
            </w:r>
            <w:r w:rsidR="00D17095">
              <w:rPr>
                <w:color w:val="BFBFBF" w:themeColor="background1" w:themeShade="BF"/>
                <w:sz w:val="20"/>
                <w:szCs w:val="20"/>
              </w:rPr>
              <w:t>24</w:t>
            </w:r>
          </w:p>
        </w:tc>
        <w:tc>
          <w:tcPr>
            <w:tcW w:w="1091" w:type="dxa"/>
            <w:tcBorders>
              <w:top w:val="nil"/>
              <w:bottom w:val="nil"/>
            </w:tcBorders>
          </w:tcPr>
          <w:p w14:paraId="7AA3FED4" w14:textId="0143048A" w:rsidR="003C2A0F" w:rsidRPr="00B931B0" w:rsidRDefault="002D58CA" w:rsidP="00467D2A">
            <w:pPr>
              <w:keepLines/>
              <w:jc w:val="center"/>
              <w:rPr>
                <w:color w:val="BFBFBF" w:themeColor="background1" w:themeShade="BF"/>
                <w:sz w:val="20"/>
                <w:szCs w:val="20"/>
              </w:rPr>
            </w:pPr>
            <w:r w:rsidRPr="00B931B0">
              <w:rPr>
                <w:color w:val="BFBFBF" w:themeColor="background1" w:themeShade="BF"/>
                <w:sz w:val="20"/>
                <w:szCs w:val="20"/>
              </w:rPr>
              <w:t>0.1</w:t>
            </w:r>
            <w:r w:rsidR="00D8263D">
              <w:rPr>
                <w:color w:val="BFBFBF" w:themeColor="background1" w:themeShade="BF"/>
                <w:sz w:val="20"/>
                <w:szCs w:val="20"/>
              </w:rPr>
              <w:t>8</w:t>
            </w:r>
          </w:p>
        </w:tc>
        <w:tc>
          <w:tcPr>
            <w:tcW w:w="937" w:type="dxa"/>
            <w:tcBorders>
              <w:top w:val="nil"/>
              <w:bottom w:val="nil"/>
            </w:tcBorders>
          </w:tcPr>
          <w:p w14:paraId="00740DB2" w14:textId="163F50DA" w:rsidR="003C2A0F" w:rsidRPr="00B931B0" w:rsidRDefault="002D58CA" w:rsidP="00467D2A">
            <w:pPr>
              <w:keepLines/>
              <w:jc w:val="center"/>
              <w:rPr>
                <w:color w:val="BFBFBF" w:themeColor="background1" w:themeShade="BF"/>
                <w:sz w:val="20"/>
                <w:szCs w:val="20"/>
              </w:rPr>
            </w:pPr>
            <w:r w:rsidRPr="00B931B0">
              <w:rPr>
                <w:color w:val="BFBFBF" w:themeColor="background1" w:themeShade="BF"/>
                <w:sz w:val="20"/>
                <w:szCs w:val="20"/>
              </w:rPr>
              <w:t>0.</w:t>
            </w:r>
            <w:r w:rsidR="00D17095">
              <w:rPr>
                <w:color w:val="BFBFBF" w:themeColor="background1" w:themeShade="BF"/>
                <w:sz w:val="20"/>
                <w:szCs w:val="20"/>
              </w:rPr>
              <w:t>161</w:t>
            </w:r>
          </w:p>
        </w:tc>
      </w:tr>
      <w:tr w:rsidR="003C2A0F" w:rsidRPr="00B931B0" w14:paraId="2A2059C1" w14:textId="77777777" w:rsidTr="007F46F4">
        <w:tc>
          <w:tcPr>
            <w:tcW w:w="3160" w:type="dxa"/>
            <w:tcBorders>
              <w:top w:val="nil"/>
              <w:right w:val="single" w:sz="4" w:space="0" w:color="auto"/>
            </w:tcBorders>
          </w:tcPr>
          <w:p w14:paraId="54AA02A5" w14:textId="77D8B8BD" w:rsidR="003C2A0F" w:rsidRPr="00B931B0" w:rsidRDefault="003C2A0F" w:rsidP="00467D2A">
            <w:pPr>
              <w:keepLines/>
              <w:rPr>
                <w:sz w:val="20"/>
                <w:szCs w:val="20"/>
              </w:rPr>
            </w:pPr>
            <w:r w:rsidRPr="00B931B0">
              <w:rPr>
                <w:sz w:val="20"/>
                <w:szCs w:val="20"/>
              </w:rPr>
              <w:t>Lives with children</w:t>
            </w:r>
          </w:p>
        </w:tc>
        <w:tc>
          <w:tcPr>
            <w:tcW w:w="1057" w:type="dxa"/>
            <w:gridSpan w:val="2"/>
            <w:tcBorders>
              <w:top w:val="nil"/>
              <w:left w:val="single" w:sz="4" w:space="0" w:color="auto"/>
              <w:bottom w:val="nil"/>
            </w:tcBorders>
          </w:tcPr>
          <w:p w14:paraId="19344BE9" w14:textId="279388EE" w:rsidR="003C2A0F" w:rsidRPr="00B931B0" w:rsidRDefault="003C2A0F" w:rsidP="00467D2A">
            <w:pPr>
              <w:keepLines/>
              <w:jc w:val="center"/>
              <w:rPr>
                <w:color w:val="BFBFBF" w:themeColor="background1" w:themeShade="BF"/>
                <w:sz w:val="20"/>
                <w:szCs w:val="20"/>
              </w:rPr>
            </w:pPr>
            <w:r w:rsidRPr="00B931B0">
              <w:rPr>
                <w:color w:val="BFBFBF" w:themeColor="background1" w:themeShade="BF"/>
                <w:sz w:val="20"/>
                <w:szCs w:val="20"/>
              </w:rPr>
              <w:t>0.</w:t>
            </w:r>
            <w:r w:rsidR="0016307C" w:rsidRPr="00B931B0">
              <w:rPr>
                <w:color w:val="BFBFBF" w:themeColor="background1" w:themeShade="BF"/>
                <w:sz w:val="20"/>
                <w:szCs w:val="20"/>
              </w:rPr>
              <w:t>0</w:t>
            </w:r>
            <w:r w:rsidR="00A5601B">
              <w:rPr>
                <w:color w:val="BFBFBF" w:themeColor="background1" w:themeShade="BF"/>
                <w:sz w:val="20"/>
                <w:szCs w:val="20"/>
              </w:rPr>
              <w:t>8</w:t>
            </w:r>
          </w:p>
        </w:tc>
        <w:tc>
          <w:tcPr>
            <w:tcW w:w="1084" w:type="dxa"/>
            <w:gridSpan w:val="2"/>
            <w:tcBorders>
              <w:top w:val="nil"/>
              <w:bottom w:val="nil"/>
            </w:tcBorders>
          </w:tcPr>
          <w:p w14:paraId="0650F207" w14:textId="487F01FB" w:rsidR="003C2A0F" w:rsidRPr="00B931B0" w:rsidRDefault="003C2A0F" w:rsidP="00467D2A">
            <w:pPr>
              <w:keepLines/>
              <w:jc w:val="center"/>
              <w:rPr>
                <w:color w:val="BFBFBF" w:themeColor="background1" w:themeShade="BF"/>
                <w:sz w:val="20"/>
                <w:szCs w:val="20"/>
              </w:rPr>
            </w:pPr>
            <w:r w:rsidRPr="00B931B0">
              <w:rPr>
                <w:color w:val="BFBFBF" w:themeColor="background1" w:themeShade="BF"/>
                <w:sz w:val="20"/>
                <w:szCs w:val="20"/>
              </w:rPr>
              <w:t>0.1</w:t>
            </w:r>
            <w:r w:rsidR="00D8263D">
              <w:rPr>
                <w:color w:val="BFBFBF" w:themeColor="background1" w:themeShade="BF"/>
                <w:sz w:val="20"/>
                <w:szCs w:val="20"/>
              </w:rPr>
              <w:t>6</w:t>
            </w:r>
          </w:p>
        </w:tc>
        <w:tc>
          <w:tcPr>
            <w:tcW w:w="964" w:type="dxa"/>
            <w:tcBorders>
              <w:top w:val="nil"/>
              <w:bottom w:val="nil"/>
              <w:right w:val="single" w:sz="4" w:space="0" w:color="auto"/>
            </w:tcBorders>
          </w:tcPr>
          <w:p w14:paraId="6A61BBD9" w14:textId="398E86E9" w:rsidR="003C2A0F" w:rsidRPr="00B931B0" w:rsidRDefault="003C2A0F" w:rsidP="00467D2A">
            <w:pPr>
              <w:keepLines/>
              <w:rPr>
                <w:color w:val="BFBFBF" w:themeColor="background1" w:themeShade="BF"/>
                <w:sz w:val="20"/>
                <w:szCs w:val="20"/>
              </w:rPr>
            </w:pPr>
            <w:r w:rsidRPr="00B931B0">
              <w:rPr>
                <w:color w:val="BFBFBF" w:themeColor="background1" w:themeShade="BF"/>
                <w:sz w:val="20"/>
                <w:szCs w:val="20"/>
              </w:rPr>
              <w:t>0.</w:t>
            </w:r>
            <w:r w:rsidR="00A5601B">
              <w:rPr>
                <w:color w:val="BFBFBF" w:themeColor="background1" w:themeShade="BF"/>
                <w:sz w:val="20"/>
                <w:szCs w:val="20"/>
              </w:rPr>
              <w:t>597</w:t>
            </w:r>
          </w:p>
        </w:tc>
        <w:tc>
          <w:tcPr>
            <w:tcW w:w="1057" w:type="dxa"/>
            <w:tcBorders>
              <w:top w:val="nil"/>
              <w:left w:val="single" w:sz="4" w:space="0" w:color="auto"/>
            </w:tcBorders>
          </w:tcPr>
          <w:p w14:paraId="427074B5" w14:textId="1DF3BBCB" w:rsidR="003C2A0F" w:rsidRPr="00B931B0" w:rsidRDefault="002D58CA" w:rsidP="00467D2A">
            <w:pPr>
              <w:keepLines/>
              <w:jc w:val="center"/>
              <w:rPr>
                <w:b/>
                <w:bCs/>
                <w:sz w:val="20"/>
                <w:szCs w:val="20"/>
              </w:rPr>
            </w:pPr>
            <w:r w:rsidRPr="00B931B0">
              <w:rPr>
                <w:b/>
                <w:bCs/>
                <w:sz w:val="20"/>
                <w:szCs w:val="20"/>
              </w:rPr>
              <w:t>-0.</w:t>
            </w:r>
            <w:r w:rsidR="00015B9E" w:rsidRPr="00B931B0">
              <w:rPr>
                <w:b/>
                <w:bCs/>
                <w:sz w:val="20"/>
                <w:szCs w:val="20"/>
              </w:rPr>
              <w:t>7</w:t>
            </w:r>
            <w:r w:rsidR="00D17095">
              <w:rPr>
                <w:b/>
                <w:bCs/>
                <w:sz w:val="20"/>
                <w:szCs w:val="20"/>
              </w:rPr>
              <w:t>0</w:t>
            </w:r>
          </w:p>
        </w:tc>
        <w:tc>
          <w:tcPr>
            <w:tcW w:w="1091" w:type="dxa"/>
            <w:tcBorders>
              <w:top w:val="nil"/>
            </w:tcBorders>
          </w:tcPr>
          <w:p w14:paraId="6F3A2DC6" w14:textId="7949657D" w:rsidR="003C2A0F" w:rsidRPr="00B931B0" w:rsidRDefault="002D58CA" w:rsidP="00467D2A">
            <w:pPr>
              <w:keepLines/>
              <w:jc w:val="center"/>
              <w:rPr>
                <w:b/>
                <w:bCs/>
                <w:sz w:val="20"/>
                <w:szCs w:val="20"/>
              </w:rPr>
            </w:pPr>
            <w:r w:rsidRPr="00B931B0">
              <w:rPr>
                <w:b/>
                <w:bCs/>
                <w:sz w:val="20"/>
                <w:szCs w:val="20"/>
              </w:rPr>
              <w:t>0.22</w:t>
            </w:r>
          </w:p>
        </w:tc>
        <w:tc>
          <w:tcPr>
            <w:tcW w:w="937" w:type="dxa"/>
            <w:tcBorders>
              <w:top w:val="nil"/>
            </w:tcBorders>
          </w:tcPr>
          <w:p w14:paraId="25FB05F5" w14:textId="32B2D6F4" w:rsidR="003C2A0F" w:rsidRPr="00B931B0" w:rsidRDefault="002D58CA" w:rsidP="00467D2A">
            <w:pPr>
              <w:keepLines/>
              <w:jc w:val="center"/>
              <w:rPr>
                <w:b/>
                <w:bCs/>
                <w:sz w:val="20"/>
                <w:szCs w:val="20"/>
              </w:rPr>
            </w:pPr>
            <w:r w:rsidRPr="00B931B0">
              <w:rPr>
                <w:b/>
                <w:bCs/>
                <w:sz w:val="20"/>
                <w:szCs w:val="20"/>
              </w:rPr>
              <w:t>0.00</w:t>
            </w:r>
            <w:r w:rsidR="00D17095">
              <w:rPr>
                <w:b/>
                <w:bCs/>
                <w:sz w:val="20"/>
                <w:szCs w:val="20"/>
              </w:rPr>
              <w:t>2</w:t>
            </w:r>
          </w:p>
        </w:tc>
      </w:tr>
      <w:tr w:rsidR="003C2A0F" w:rsidRPr="00B931B0" w14:paraId="01BAA588" w14:textId="77777777" w:rsidTr="00081227">
        <w:tc>
          <w:tcPr>
            <w:tcW w:w="3160" w:type="dxa"/>
            <w:tcBorders>
              <w:right w:val="single" w:sz="4" w:space="0" w:color="auto"/>
            </w:tcBorders>
          </w:tcPr>
          <w:p w14:paraId="23E07AFA" w14:textId="2D623D82" w:rsidR="003C2A0F" w:rsidRPr="00B931B0" w:rsidRDefault="003C2A0F" w:rsidP="00467D2A">
            <w:pPr>
              <w:keepLines/>
              <w:rPr>
                <w:sz w:val="20"/>
                <w:szCs w:val="20"/>
              </w:rPr>
            </w:pPr>
            <w:r w:rsidRPr="00B931B0">
              <w:rPr>
                <w:sz w:val="20"/>
                <w:szCs w:val="20"/>
              </w:rPr>
              <w:t>Lives with spouse/partner</w:t>
            </w:r>
          </w:p>
        </w:tc>
        <w:tc>
          <w:tcPr>
            <w:tcW w:w="1057" w:type="dxa"/>
            <w:gridSpan w:val="2"/>
            <w:tcBorders>
              <w:top w:val="nil"/>
              <w:left w:val="single" w:sz="4" w:space="0" w:color="auto"/>
              <w:bottom w:val="nil"/>
            </w:tcBorders>
          </w:tcPr>
          <w:p w14:paraId="75DA81B0" w14:textId="24380709" w:rsidR="003C2A0F" w:rsidRPr="00B931B0" w:rsidRDefault="003C2A0F" w:rsidP="00467D2A">
            <w:pPr>
              <w:keepLines/>
              <w:jc w:val="center"/>
              <w:rPr>
                <w:color w:val="BFBFBF" w:themeColor="background1" w:themeShade="BF"/>
                <w:sz w:val="20"/>
                <w:szCs w:val="20"/>
              </w:rPr>
            </w:pPr>
            <w:r w:rsidRPr="00B931B0">
              <w:rPr>
                <w:color w:val="BFBFBF" w:themeColor="background1" w:themeShade="BF"/>
                <w:sz w:val="20"/>
                <w:szCs w:val="20"/>
              </w:rPr>
              <w:t>0.</w:t>
            </w:r>
            <w:r w:rsidR="0016307C" w:rsidRPr="00B931B0">
              <w:rPr>
                <w:color w:val="BFBFBF" w:themeColor="background1" w:themeShade="BF"/>
                <w:sz w:val="20"/>
                <w:szCs w:val="20"/>
              </w:rPr>
              <w:t>0</w:t>
            </w:r>
            <w:r w:rsidR="00A5601B">
              <w:rPr>
                <w:color w:val="BFBFBF" w:themeColor="background1" w:themeShade="BF"/>
                <w:sz w:val="20"/>
                <w:szCs w:val="20"/>
              </w:rPr>
              <w:t>9</w:t>
            </w:r>
          </w:p>
        </w:tc>
        <w:tc>
          <w:tcPr>
            <w:tcW w:w="1084" w:type="dxa"/>
            <w:gridSpan w:val="2"/>
            <w:tcBorders>
              <w:top w:val="nil"/>
              <w:bottom w:val="nil"/>
            </w:tcBorders>
          </w:tcPr>
          <w:p w14:paraId="5AAE37F8" w14:textId="69AEDF3A" w:rsidR="003C2A0F" w:rsidRPr="00B931B0" w:rsidRDefault="003C2A0F" w:rsidP="00467D2A">
            <w:pPr>
              <w:keepLines/>
              <w:jc w:val="center"/>
              <w:rPr>
                <w:color w:val="BFBFBF" w:themeColor="background1" w:themeShade="BF"/>
                <w:sz w:val="20"/>
                <w:szCs w:val="20"/>
              </w:rPr>
            </w:pPr>
            <w:r w:rsidRPr="00B931B0">
              <w:rPr>
                <w:color w:val="BFBFBF" w:themeColor="background1" w:themeShade="BF"/>
                <w:sz w:val="20"/>
                <w:szCs w:val="20"/>
              </w:rPr>
              <w:t>0.1</w:t>
            </w:r>
            <w:r w:rsidR="00D8263D">
              <w:rPr>
                <w:color w:val="BFBFBF" w:themeColor="background1" w:themeShade="BF"/>
                <w:sz w:val="20"/>
                <w:szCs w:val="20"/>
              </w:rPr>
              <w:t>6</w:t>
            </w:r>
          </w:p>
        </w:tc>
        <w:tc>
          <w:tcPr>
            <w:tcW w:w="964" w:type="dxa"/>
            <w:tcBorders>
              <w:top w:val="nil"/>
              <w:bottom w:val="nil"/>
              <w:right w:val="single" w:sz="4" w:space="0" w:color="auto"/>
            </w:tcBorders>
          </w:tcPr>
          <w:p w14:paraId="68A608D2" w14:textId="24502AAE" w:rsidR="003C2A0F" w:rsidRPr="00B931B0" w:rsidRDefault="003C2A0F" w:rsidP="00467D2A">
            <w:pPr>
              <w:keepLines/>
              <w:rPr>
                <w:color w:val="BFBFBF" w:themeColor="background1" w:themeShade="BF"/>
                <w:sz w:val="20"/>
                <w:szCs w:val="20"/>
              </w:rPr>
            </w:pPr>
            <w:r w:rsidRPr="00B931B0">
              <w:rPr>
                <w:color w:val="BFBFBF" w:themeColor="background1" w:themeShade="BF"/>
                <w:sz w:val="20"/>
                <w:szCs w:val="20"/>
              </w:rPr>
              <w:t>0.</w:t>
            </w:r>
            <w:r w:rsidR="00A5601B">
              <w:rPr>
                <w:color w:val="BFBFBF" w:themeColor="background1" w:themeShade="BF"/>
                <w:sz w:val="20"/>
                <w:szCs w:val="20"/>
              </w:rPr>
              <w:t>579</w:t>
            </w:r>
          </w:p>
        </w:tc>
        <w:tc>
          <w:tcPr>
            <w:tcW w:w="1057" w:type="dxa"/>
            <w:tcBorders>
              <w:left w:val="single" w:sz="4" w:space="0" w:color="auto"/>
            </w:tcBorders>
          </w:tcPr>
          <w:p w14:paraId="44AD576D" w14:textId="74EB3209" w:rsidR="003C2A0F" w:rsidRPr="00B931B0" w:rsidRDefault="002D58CA" w:rsidP="00467D2A">
            <w:pPr>
              <w:keepLines/>
              <w:jc w:val="center"/>
              <w:rPr>
                <w:color w:val="BFBFBF" w:themeColor="background1" w:themeShade="BF"/>
                <w:sz w:val="20"/>
                <w:szCs w:val="20"/>
              </w:rPr>
            </w:pPr>
            <w:r w:rsidRPr="00B931B0">
              <w:rPr>
                <w:color w:val="BFBFBF" w:themeColor="background1" w:themeShade="BF"/>
                <w:sz w:val="20"/>
                <w:szCs w:val="20"/>
              </w:rPr>
              <w:t>-0.</w:t>
            </w:r>
            <w:r w:rsidR="00D17095">
              <w:rPr>
                <w:color w:val="BFBFBF" w:themeColor="background1" w:themeShade="BF"/>
                <w:sz w:val="20"/>
                <w:szCs w:val="20"/>
              </w:rPr>
              <w:t>04</w:t>
            </w:r>
          </w:p>
        </w:tc>
        <w:tc>
          <w:tcPr>
            <w:tcW w:w="1091" w:type="dxa"/>
          </w:tcPr>
          <w:p w14:paraId="48FFC318" w14:textId="3944DE52" w:rsidR="003C2A0F" w:rsidRPr="00B931B0" w:rsidRDefault="002D58CA" w:rsidP="00467D2A">
            <w:pPr>
              <w:keepLines/>
              <w:jc w:val="center"/>
              <w:rPr>
                <w:color w:val="BFBFBF" w:themeColor="background1" w:themeShade="BF"/>
                <w:sz w:val="20"/>
                <w:szCs w:val="20"/>
              </w:rPr>
            </w:pPr>
            <w:r w:rsidRPr="00B931B0">
              <w:rPr>
                <w:color w:val="BFBFBF" w:themeColor="background1" w:themeShade="BF"/>
                <w:sz w:val="20"/>
                <w:szCs w:val="20"/>
              </w:rPr>
              <w:t>0.22</w:t>
            </w:r>
          </w:p>
        </w:tc>
        <w:tc>
          <w:tcPr>
            <w:tcW w:w="937" w:type="dxa"/>
          </w:tcPr>
          <w:p w14:paraId="16EC4909" w14:textId="685E7860" w:rsidR="003C2A0F" w:rsidRPr="00B931B0" w:rsidRDefault="002D58CA" w:rsidP="00467D2A">
            <w:pPr>
              <w:keepLines/>
              <w:jc w:val="center"/>
              <w:rPr>
                <w:color w:val="BFBFBF" w:themeColor="background1" w:themeShade="BF"/>
                <w:sz w:val="20"/>
                <w:szCs w:val="20"/>
              </w:rPr>
            </w:pPr>
            <w:r w:rsidRPr="00B931B0">
              <w:rPr>
                <w:color w:val="BFBFBF" w:themeColor="background1" w:themeShade="BF"/>
                <w:sz w:val="20"/>
                <w:szCs w:val="20"/>
              </w:rPr>
              <w:t>0.</w:t>
            </w:r>
            <w:r w:rsidR="00D17095">
              <w:rPr>
                <w:color w:val="BFBFBF" w:themeColor="background1" w:themeShade="BF"/>
                <w:sz w:val="20"/>
                <w:szCs w:val="20"/>
              </w:rPr>
              <w:t>839</w:t>
            </w:r>
          </w:p>
        </w:tc>
      </w:tr>
      <w:tr w:rsidR="003C2A0F" w:rsidRPr="00B931B0" w14:paraId="26322652" w14:textId="77777777" w:rsidTr="00D40D31">
        <w:tc>
          <w:tcPr>
            <w:tcW w:w="3160" w:type="dxa"/>
            <w:tcBorders>
              <w:bottom w:val="single" w:sz="4" w:space="0" w:color="auto"/>
              <w:right w:val="single" w:sz="4" w:space="0" w:color="auto"/>
            </w:tcBorders>
          </w:tcPr>
          <w:p w14:paraId="1C791637" w14:textId="3C9DD2F8" w:rsidR="003C2A0F" w:rsidRPr="00B931B0" w:rsidRDefault="003C2A0F" w:rsidP="00467D2A">
            <w:pPr>
              <w:keepLines/>
              <w:rPr>
                <w:sz w:val="20"/>
                <w:szCs w:val="20"/>
              </w:rPr>
            </w:pPr>
            <w:r w:rsidRPr="00B931B0">
              <w:rPr>
                <w:sz w:val="20"/>
                <w:szCs w:val="20"/>
              </w:rPr>
              <w:t>Lives with parent(s)</w:t>
            </w:r>
          </w:p>
        </w:tc>
        <w:tc>
          <w:tcPr>
            <w:tcW w:w="1057" w:type="dxa"/>
            <w:gridSpan w:val="2"/>
            <w:tcBorders>
              <w:top w:val="nil"/>
              <w:left w:val="single" w:sz="4" w:space="0" w:color="auto"/>
              <w:bottom w:val="single" w:sz="4" w:space="0" w:color="auto"/>
            </w:tcBorders>
          </w:tcPr>
          <w:p w14:paraId="6C55EDF5" w14:textId="16FC17A7" w:rsidR="003C2A0F" w:rsidRPr="00302423" w:rsidRDefault="003C2A0F" w:rsidP="00467D2A">
            <w:pPr>
              <w:keepLines/>
              <w:jc w:val="center"/>
              <w:rPr>
                <w:b/>
                <w:bCs/>
                <w:sz w:val="20"/>
                <w:szCs w:val="20"/>
              </w:rPr>
            </w:pPr>
            <w:r w:rsidRPr="00302423">
              <w:rPr>
                <w:b/>
                <w:bCs/>
                <w:sz w:val="20"/>
                <w:szCs w:val="20"/>
              </w:rPr>
              <w:t>-0.</w:t>
            </w:r>
            <w:r w:rsidR="00A5601B">
              <w:rPr>
                <w:b/>
                <w:bCs/>
                <w:sz w:val="20"/>
                <w:szCs w:val="20"/>
              </w:rPr>
              <w:t>51</w:t>
            </w:r>
          </w:p>
        </w:tc>
        <w:tc>
          <w:tcPr>
            <w:tcW w:w="1084" w:type="dxa"/>
            <w:gridSpan w:val="2"/>
            <w:tcBorders>
              <w:top w:val="nil"/>
              <w:bottom w:val="single" w:sz="4" w:space="0" w:color="auto"/>
            </w:tcBorders>
          </w:tcPr>
          <w:p w14:paraId="3796AFC3" w14:textId="13305053" w:rsidR="003C2A0F" w:rsidRPr="00302423" w:rsidRDefault="003C2A0F" w:rsidP="00467D2A">
            <w:pPr>
              <w:keepLines/>
              <w:jc w:val="center"/>
              <w:rPr>
                <w:b/>
                <w:bCs/>
                <w:sz w:val="20"/>
                <w:szCs w:val="20"/>
              </w:rPr>
            </w:pPr>
            <w:r w:rsidRPr="00302423">
              <w:rPr>
                <w:b/>
                <w:bCs/>
                <w:sz w:val="20"/>
                <w:szCs w:val="20"/>
              </w:rPr>
              <w:t>0.2</w:t>
            </w:r>
            <w:r w:rsidR="00015B9E" w:rsidRPr="00302423">
              <w:rPr>
                <w:b/>
                <w:bCs/>
                <w:sz w:val="20"/>
                <w:szCs w:val="20"/>
              </w:rPr>
              <w:t>3</w:t>
            </w:r>
          </w:p>
        </w:tc>
        <w:tc>
          <w:tcPr>
            <w:tcW w:w="964" w:type="dxa"/>
            <w:tcBorders>
              <w:top w:val="nil"/>
              <w:bottom w:val="single" w:sz="4" w:space="0" w:color="auto"/>
              <w:right w:val="single" w:sz="4" w:space="0" w:color="auto"/>
            </w:tcBorders>
          </w:tcPr>
          <w:p w14:paraId="2AE1AB13" w14:textId="0CBD23F6" w:rsidR="003C2A0F" w:rsidRPr="00302423" w:rsidRDefault="003C2A0F" w:rsidP="00467D2A">
            <w:pPr>
              <w:keepLines/>
              <w:rPr>
                <w:b/>
                <w:bCs/>
                <w:sz w:val="20"/>
                <w:szCs w:val="20"/>
              </w:rPr>
            </w:pPr>
            <w:r w:rsidRPr="00302423">
              <w:rPr>
                <w:b/>
                <w:bCs/>
                <w:sz w:val="20"/>
                <w:szCs w:val="20"/>
              </w:rPr>
              <w:t>0.</w:t>
            </w:r>
            <w:r w:rsidR="00302423" w:rsidRPr="00302423">
              <w:rPr>
                <w:b/>
                <w:bCs/>
                <w:sz w:val="20"/>
                <w:szCs w:val="20"/>
              </w:rPr>
              <w:t>0</w:t>
            </w:r>
            <w:r w:rsidR="00A5601B">
              <w:rPr>
                <w:b/>
                <w:bCs/>
                <w:sz w:val="20"/>
                <w:szCs w:val="20"/>
              </w:rPr>
              <w:t>28</w:t>
            </w:r>
          </w:p>
        </w:tc>
        <w:tc>
          <w:tcPr>
            <w:tcW w:w="1057" w:type="dxa"/>
            <w:tcBorders>
              <w:left w:val="single" w:sz="4" w:space="0" w:color="auto"/>
              <w:bottom w:val="single" w:sz="4" w:space="0" w:color="auto"/>
            </w:tcBorders>
          </w:tcPr>
          <w:p w14:paraId="2E6CCC93" w14:textId="06D0892B" w:rsidR="003C2A0F" w:rsidRPr="00D17095" w:rsidRDefault="002D58CA" w:rsidP="00467D2A">
            <w:pPr>
              <w:keepLines/>
              <w:jc w:val="center"/>
              <w:rPr>
                <w:sz w:val="20"/>
                <w:szCs w:val="20"/>
              </w:rPr>
            </w:pPr>
            <w:r w:rsidRPr="00D17095">
              <w:rPr>
                <w:sz w:val="20"/>
                <w:szCs w:val="20"/>
              </w:rPr>
              <w:t>-0.</w:t>
            </w:r>
            <w:r w:rsidR="00D17095" w:rsidRPr="00D17095">
              <w:rPr>
                <w:sz w:val="20"/>
                <w:szCs w:val="20"/>
              </w:rPr>
              <w:t>55</w:t>
            </w:r>
          </w:p>
        </w:tc>
        <w:tc>
          <w:tcPr>
            <w:tcW w:w="1091" w:type="dxa"/>
            <w:tcBorders>
              <w:bottom w:val="single" w:sz="4" w:space="0" w:color="auto"/>
            </w:tcBorders>
          </w:tcPr>
          <w:p w14:paraId="1EF0E09F" w14:textId="4F2FA992" w:rsidR="003C2A0F" w:rsidRPr="00D17095" w:rsidRDefault="002D58CA" w:rsidP="00467D2A">
            <w:pPr>
              <w:keepLines/>
              <w:jc w:val="center"/>
              <w:rPr>
                <w:sz w:val="20"/>
                <w:szCs w:val="20"/>
              </w:rPr>
            </w:pPr>
            <w:r w:rsidRPr="00D17095">
              <w:rPr>
                <w:sz w:val="20"/>
                <w:szCs w:val="20"/>
              </w:rPr>
              <w:t>0.3</w:t>
            </w:r>
            <w:r w:rsidR="00D17095" w:rsidRPr="00D17095">
              <w:rPr>
                <w:sz w:val="20"/>
                <w:szCs w:val="20"/>
              </w:rPr>
              <w:t>2</w:t>
            </w:r>
          </w:p>
        </w:tc>
        <w:tc>
          <w:tcPr>
            <w:tcW w:w="937" w:type="dxa"/>
            <w:tcBorders>
              <w:bottom w:val="single" w:sz="4" w:space="0" w:color="auto"/>
            </w:tcBorders>
          </w:tcPr>
          <w:p w14:paraId="19E5F69A" w14:textId="1040738C" w:rsidR="003C2A0F" w:rsidRPr="00D17095" w:rsidRDefault="002D58CA" w:rsidP="00467D2A">
            <w:pPr>
              <w:keepLines/>
              <w:jc w:val="center"/>
              <w:rPr>
                <w:sz w:val="20"/>
                <w:szCs w:val="20"/>
              </w:rPr>
            </w:pPr>
            <w:r w:rsidRPr="00D17095">
              <w:rPr>
                <w:sz w:val="20"/>
                <w:szCs w:val="20"/>
              </w:rPr>
              <w:t>0.</w:t>
            </w:r>
            <w:r w:rsidR="00D17095" w:rsidRPr="00D17095">
              <w:rPr>
                <w:sz w:val="20"/>
                <w:szCs w:val="20"/>
              </w:rPr>
              <w:t>088</w:t>
            </w:r>
          </w:p>
        </w:tc>
      </w:tr>
      <w:tr w:rsidR="003C2A0F" w:rsidRPr="00B931B0" w14:paraId="01C78C73" w14:textId="77777777" w:rsidTr="00D40D31">
        <w:tc>
          <w:tcPr>
            <w:tcW w:w="9350" w:type="dxa"/>
            <w:gridSpan w:val="9"/>
            <w:tcBorders>
              <w:top w:val="single" w:sz="4" w:space="0" w:color="auto"/>
              <w:bottom w:val="nil"/>
            </w:tcBorders>
          </w:tcPr>
          <w:p w14:paraId="4916910D" w14:textId="56DBEFEA" w:rsidR="003C2A0F" w:rsidRPr="00B931B0" w:rsidRDefault="00081227" w:rsidP="00467D2A">
            <w:pPr>
              <w:keepLines/>
              <w:rPr>
                <w:i/>
                <w:iCs/>
                <w:sz w:val="20"/>
                <w:szCs w:val="20"/>
              </w:rPr>
            </w:pPr>
            <w:r w:rsidRPr="00B931B0">
              <w:rPr>
                <w:i/>
                <w:iCs/>
                <w:sz w:val="20"/>
                <w:szCs w:val="20"/>
              </w:rPr>
              <w:t>Household i</w:t>
            </w:r>
            <w:r w:rsidR="003C2A0F" w:rsidRPr="00B931B0">
              <w:rPr>
                <w:i/>
                <w:iCs/>
                <w:sz w:val="20"/>
                <w:szCs w:val="20"/>
              </w:rPr>
              <w:t>ncome (relative to middle income)</w:t>
            </w:r>
          </w:p>
        </w:tc>
      </w:tr>
      <w:tr w:rsidR="00C16E07" w:rsidRPr="00B931B0" w14:paraId="1FEE9052" w14:textId="77777777" w:rsidTr="00C16E07">
        <w:tc>
          <w:tcPr>
            <w:tcW w:w="3160" w:type="dxa"/>
            <w:tcBorders>
              <w:right w:val="single" w:sz="4" w:space="0" w:color="auto"/>
            </w:tcBorders>
          </w:tcPr>
          <w:p w14:paraId="136B4E78" w14:textId="31500798" w:rsidR="00C16E07" w:rsidRPr="00B931B0" w:rsidRDefault="00C16E07" w:rsidP="00467D2A">
            <w:pPr>
              <w:keepLines/>
              <w:rPr>
                <w:sz w:val="20"/>
                <w:szCs w:val="20"/>
              </w:rPr>
            </w:pPr>
            <w:r w:rsidRPr="00B931B0">
              <w:rPr>
                <w:sz w:val="20"/>
                <w:szCs w:val="20"/>
              </w:rPr>
              <w:t xml:space="preserve">    Low income</w:t>
            </w:r>
          </w:p>
        </w:tc>
        <w:tc>
          <w:tcPr>
            <w:tcW w:w="1035" w:type="dxa"/>
            <w:tcBorders>
              <w:top w:val="nil"/>
              <w:left w:val="single" w:sz="4" w:space="0" w:color="auto"/>
              <w:bottom w:val="nil"/>
              <w:right w:val="nil"/>
            </w:tcBorders>
          </w:tcPr>
          <w:p w14:paraId="75CD04CD" w14:textId="1B3E949B" w:rsidR="00C16E07" w:rsidRPr="00B931B0" w:rsidRDefault="00015B9E" w:rsidP="00467D2A">
            <w:pPr>
              <w:keepLines/>
              <w:jc w:val="center"/>
              <w:rPr>
                <w:sz w:val="20"/>
                <w:szCs w:val="20"/>
              </w:rPr>
            </w:pPr>
            <w:r w:rsidRPr="00B931B0">
              <w:rPr>
                <w:sz w:val="20"/>
                <w:szCs w:val="20"/>
              </w:rPr>
              <w:t>-0.3</w:t>
            </w:r>
            <w:r w:rsidR="00A5601B">
              <w:rPr>
                <w:sz w:val="20"/>
                <w:szCs w:val="20"/>
              </w:rPr>
              <w:t>5</w:t>
            </w:r>
          </w:p>
        </w:tc>
        <w:tc>
          <w:tcPr>
            <w:tcW w:w="1035" w:type="dxa"/>
            <w:gridSpan w:val="2"/>
            <w:tcBorders>
              <w:top w:val="nil"/>
              <w:left w:val="nil"/>
              <w:bottom w:val="nil"/>
              <w:right w:val="nil"/>
            </w:tcBorders>
          </w:tcPr>
          <w:p w14:paraId="553E294D" w14:textId="2E92DBE6" w:rsidR="00C16E07" w:rsidRPr="00B931B0" w:rsidRDefault="00015B9E" w:rsidP="00467D2A">
            <w:pPr>
              <w:keepLines/>
              <w:jc w:val="center"/>
              <w:rPr>
                <w:sz w:val="20"/>
                <w:szCs w:val="20"/>
              </w:rPr>
            </w:pPr>
            <w:r w:rsidRPr="00B931B0">
              <w:rPr>
                <w:sz w:val="20"/>
                <w:szCs w:val="20"/>
              </w:rPr>
              <w:t>0.20</w:t>
            </w:r>
          </w:p>
        </w:tc>
        <w:tc>
          <w:tcPr>
            <w:tcW w:w="1035" w:type="dxa"/>
            <w:gridSpan w:val="2"/>
            <w:tcBorders>
              <w:top w:val="nil"/>
              <w:left w:val="nil"/>
              <w:bottom w:val="nil"/>
              <w:right w:val="single" w:sz="4" w:space="0" w:color="auto"/>
            </w:tcBorders>
          </w:tcPr>
          <w:p w14:paraId="441342D0" w14:textId="7FCAB304" w:rsidR="00C16E07" w:rsidRPr="00B931B0" w:rsidRDefault="00015B9E" w:rsidP="00467D2A">
            <w:pPr>
              <w:keepLines/>
              <w:jc w:val="center"/>
              <w:rPr>
                <w:sz w:val="20"/>
                <w:szCs w:val="20"/>
              </w:rPr>
            </w:pPr>
            <w:r w:rsidRPr="00B931B0">
              <w:rPr>
                <w:sz w:val="20"/>
                <w:szCs w:val="20"/>
              </w:rPr>
              <w:t>0.0</w:t>
            </w:r>
            <w:r w:rsidR="00A5601B">
              <w:rPr>
                <w:sz w:val="20"/>
                <w:szCs w:val="20"/>
              </w:rPr>
              <w:t>80</w:t>
            </w:r>
          </w:p>
        </w:tc>
        <w:tc>
          <w:tcPr>
            <w:tcW w:w="1057" w:type="dxa"/>
            <w:tcBorders>
              <w:top w:val="nil"/>
              <w:left w:val="single" w:sz="4" w:space="0" w:color="auto"/>
            </w:tcBorders>
          </w:tcPr>
          <w:p w14:paraId="31F70B17" w14:textId="3917E20B" w:rsidR="00C16E07" w:rsidRPr="00B931B0" w:rsidRDefault="00C16E07" w:rsidP="00467D2A">
            <w:pPr>
              <w:keepLines/>
              <w:jc w:val="center"/>
              <w:rPr>
                <w:b/>
                <w:bCs/>
                <w:sz w:val="20"/>
                <w:szCs w:val="20"/>
              </w:rPr>
            </w:pPr>
            <w:r w:rsidRPr="00B931B0">
              <w:rPr>
                <w:b/>
                <w:bCs/>
                <w:sz w:val="20"/>
                <w:szCs w:val="20"/>
              </w:rPr>
              <w:t>-0.</w:t>
            </w:r>
            <w:r w:rsidR="00D17095">
              <w:rPr>
                <w:b/>
                <w:bCs/>
                <w:sz w:val="20"/>
                <w:szCs w:val="20"/>
              </w:rPr>
              <w:t>78</w:t>
            </w:r>
          </w:p>
        </w:tc>
        <w:tc>
          <w:tcPr>
            <w:tcW w:w="1091" w:type="dxa"/>
          </w:tcPr>
          <w:p w14:paraId="6D714FEA" w14:textId="7C2C2F34" w:rsidR="00C16E07" w:rsidRPr="00B931B0" w:rsidRDefault="00C16E07" w:rsidP="00467D2A">
            <w:pPr>
              <w:keepLines/>
              <w:jc w:val="center"/>
              <w:rPr>
                <w:b/>
                <w:bCs/>
                <w:sz w:val="20"/>
                <w:szCs w:val="20"/>
              </w:rPr>
            </w:pPr>
            <w:r w:rsidRPr="00B931B0">
              <w:rPr>
                <w:b/>
                <w:bCs/>
                <w:sz w:val="20"/>
                <w:szCs w:val="20"/>
              </w:rPr>
              <w:t>0.2</w:t>
            </w:r>
            <w:r w:rsidR="00D8263D">
              <w:rPr>
                <w:b/>
                <w:bCs/>
                <w:sz w:val="20"/>
                <w:szCs w:val="20"/>
              </w:rPr>
              <w:t>8</w:t>
            </w:r>
          </w:p>
        </w:tc>
        <w:tc>
          <w:tcPr>
            <w:tcW w:w="937" w:type="dxa"/>
          </w:tcPr>
          <w:p w14:paraId="2F13A6B1" w14:textId="59827415" w:rsidR="00C16E07" w:rsidRPr="00B931B0" w:rsidRDefault="00C16E07" w:rsidP="00467D2A">
            <w:pPr>
              <w:keepLines/>
              <w:jc w:val="center"/>
              <w:rPr>
                <w:b/>
                <w:bCs/>
                <w:sz w:val="20"/>
                <w:szCs w:val="20"/>
              </w:rPr>
            </w:pPr>
            <w:r w:rsidRPr="00B931B0">
              <w:rPr>
                <w:b/>
                <w:bCs/>
                <w:sz w:val="20"/>
                <w:szCs w:val="20"/>
              </w:rPr>
              <w:t>0.00</w:t>
            </w:r>
            <w:r w:rsidR="00D17095">
              <w:rPr>
                <w:b/>
                <w:bCs/>
                <w:sz w:val="20"/>
                <w:szCs w:val="20"/>
              </w:rPr>
              <w:t>6</w:t>
            </w:r>
          </w:p>
        </w:tc>
      </w:tr>
      <w:tr w:rsidR="00C16E07" w:rsidRPr="00B931B0" w14:paraId="70004893" w14:textId="77777777" w:rsidTr="00C16E07">
        <w:tc>
          <w:tcPr>
            <w:tcW w:w="3160" w:type="dxa"/>
            <w:tcBorders>
              <w:right w:val="single" w:sz="4" w:space="0" w:color="auto"/>
            </w:tcBorders>
          </w:tcPr>
          <w:p w14:paraId="6C2B6587" w14:textId="636B2F69" w:rsidR="00C16E07" w:rsidRPr="00B931B0" w:rsidRDefault="00C16E07" w:rsidP="00467D2A">
            <w:pPr>
              <w:keepLines/>
              <w:rPr>
                <w:sz w:val="20"/>
                <w:szCs w:val="20"/>
              </w:rPr>
            </w:pPr>
            <w:r w:rsidRPr="00B931B0">
              <w:rPr>
                <w:sz w:val="20"/>
                <w:szCs w:val="20"/>
              </w:rPr>
              <w:t xml:space="preserve">    Low middle income</w:t>
            </w:r>
          </w:p>
        </w:tc>
        <w:tc>
          <w:tcPr>
            <w:tcW w:w="1035" w:type="dxa"/>
            <w:tcBorders>
              <w:top w:val="nil"/>
              <w:left w:val="single" w:sz="4" w:space="0" w:color="auto"/>
              <w:bottom w:val="nil"/>
              <w:right w:val="nil"/>
            </w:tcBorders>
          </w:tcPr>
          <w:p w14:paraId="47384D1B" w14:textId="2337DD47" w:rsidR="00C16E07" w:rsidRPr="00B931B0" w:rsidRDefault="00015B9E" w:rsidP="00467D2A">
            <w:pPr>
              <w:keepLines/>
              <w:jc w:val="center"/>
              <w:rPr>
                <w:color w:val="BFBFBF" w:themeColor="background1" w:themeShade="BF"/>
                <w:sz w:val="20"/>
                <w:szCs w:val="20"/>
              </w:rPr>
            </w:pPr>
            <w:r w:rsidRPr="00B931B0">
              <w:rPr>
                <w:color w:val="BFBFBF" w:themeColor="background1" w:themeShade="BF"/>
                <w:sz w:val="20"/>
                <w:szCs w:val="20"/>
              </w:rPr>
              <w:t>-0.</w:t>
            </w:r>
            <w:r w:rsidR="00302423">
              <w:rPr>
                <w:color w:val="BFBFBF" w:themeColor="background1" w:themeShade="BF"/>
                <w:sz w:val="20"/>
                <w:szCs w:val="20"/>
              </w:rPr>
              <w:t>19</w:t>
            </w:r>
          </w:p>
        </w:tc>
        <w:tc>
          <w:tcPr>
            <w:tcW w:w="1035" w:type="dxa"/>
            <w:gridSpan w:val="2"/>
            <w:tcBorders>
              <w:top w:val="nil"/>
              <w:left w:val="nil"/>
              <w:bottom w:val="nil"/>
              <w:right w:val="nil"/>
            </w:tcBorders>
          </w:tcPr>
          <w:p w14:paraId="55F2E04C" w14:textId="59521CFB" w:rsidR="00C16E07" w:rsidRPr="00B931B0" w:rsidRDefault="00015B9E" w:rsidP="00467D2A">
            <w:pPr>
              <w:keepLines/>
              <w:jc w:val="center"/>
              <w:rPr>
                <w:color w:val="BFBFBF" w:themeColor="background1" w:themeShade="BF"/>
                <w:sz w:val="20"/>
                <w:szCs w:val="20"/>
              </w:rPr>
            </w:pPr>
            <w:r w:rsidRPr="00B931B0">
              <w:rPr>
                <w:color w:val="BFBFBF" w:themeColor="background1" w:themeShade="BF"/>
                <w:sz w:val="20"/>
                <w:szCs w:val="20"/>
              </w:rPr>
              <w:t>0.17</w:t>
            </w:r>
          </w:p>
        </w:tc>
        <w:tc>
          <w:tcPr>
            <w:tcW w:w="1035" w:type="dxa"/>
            <w:gridSpan w:val="2"/>
            <w:tcBorders>
              <w:top w:val="nil"/>
              <w:left w:val="nil"/>
              <w:bottom w:val="nil"/>
              <w:right w:val="single" w:sz="4" w:space="0" w:color="auto"/>
            </w:tcBorders>
          </w:tcPr>
          <w:p w14:paraId="75947E47" w14:textId="5814E61D" w:rsidR="00C16E07" w:rsidRPr="00B931B0" w:rsidRDefault="00015B9E" w:rsidP="00467D2A">
            <w:pPr>
              <w:keepLines/>
              <w:jc w:val="center"/>
              <w:rPr>
                <w:color w:val="BFBFBF" w:themeColor="background1" w:themeShade="BF"/>
                <w:sz w:val="20"/>
                <w:szCs w:val="20"/>
              </w:rPr>
            </w:pPr>
            <w:r w:rsidRPr="00B931B0">
              <w:rPr>
                <w:color w:val="BFBFBF" w:themeColor="background1" w:themeShade="BF"/>
                <w:sz w:val="20"/>
                <w:szCs w:val="20"/>
              </w:rPr>
              <w:t>0.</w:t>
            </w:r>
            <w:r w:rsidR="00302423">
              <w:rPr>
                <w:color w:val="BFBFBF" w:themeColor="background1" w:themeShade="BF"/>
                <w:sz w:val="20"/>
                <w:szCs w:val="20"/>
              </w:rPr>
              <w:t>2</w:t>
            </w:r>
            <w:r w:rsidR="00A5601B">
              <w:rPr>
                <w:color w:val="BFBFBF" w:themeColor="background1" w:themeShade="BF"/>
                <w:sz w:val="20"/>
                <w:szCs w:val="20"/>
              </w:rPr>
              <w:t>81</w:t>
            </w:r>
          </w:p>
        </w:tc>
        <w:tc>
          <w:tcPr>
            <w:tcW w:w="1057" w:type="dxa"/>
            <w:tcBorders>
              <w:left w:val="single" w:sz="4" w:space="0" w:color="auto"/>
            </w:tcBorders>
          </w:tcPr>
          <w:p w14:paraId="5CBD6772" w14:textId="65EAE69A" w:rsidR="00C16E07" w:rsidRPr="00B931B0" w:rsidRDefault="00C16E07" w:rsidP="00467D2A">
            <w:pPr>
              <w:keepLines/>
              <w:jc w:val="center"/>
              <w:rPr>
                <w:b/>
                <w:bCs/>
                <w:sz w:val="20"/>
                <w:szCs w:val="20"/>
              </w:rPr>
            </w:pPr>
            <w:r w:rsidRPr="00B931B0">
              <w:rPr>
                <w:b/>
                <w:bCs/>
                <w:sz w:val="20"/>
                <w:szCs w:val="20"/>
              </w:rPr>
              <w:t>-0.</w:t>
            </w:r>
            <w:r w:rsidR="00D17095">
              <w:rPr>
                <w:b/>
                <w:bCs/>
                <w:sz w:val="20"/>
                <w:szCs w:val="20"/>
              </w:rPr>
              <w:t>54</w:t>
            </w:r>
          </w:p>
        </w:tc>
        <w:tc>
          <w:tcPr>
            <w:tcW w:w="1091" w:type="dxa"/>
          </w:tcPr>
          <w:p w14:paraId="693671C7" w14:textId="3FC9B377" w:rsidR="00C16E07" w:rsidRPr="00B931B0" w:rsidRDefault="00C16E07" w:rsidP="00467D2A">
            <w:pPr>
              <w:keepLines/>
              <w:jc w:val="center"/>
              <w:rPr>
                <w:b/>
                <w:bCs/>
                <w:sz w:val="20"/>
                <w:szCs w:val="20"/>
              </w:rPr>
            </w:pPr>
            <w:r w:rsidRPr="00B931B0">
              <w:rPr>
                <w:b/>
                <w:bCs/>
                <w:sz w:val="20"/>
                <w:szCs w:val="20"/>
              </w:rPr>
              <w:t>0.2</w:t>
            </w:r>
            <w:r w:rsidR="00015DA6">
              <w:rPr>
                <w:b/>
                <w:bCs/>
                <w:sz w:val="20"/>
                <w:szCs w:val="20"/>
              </w:rPr>
              <w:t>4</w:t>
            </w:r>
          </w:p>
        </w:tc>
        <w:tc>
          <w:tcPr>
            <w:tcW w:w="937" w:type="dxa"/>
          </w:tcPr>
          <w:p w14:paraId="68B7D8AD" w14:textId="5A5D3391" w:rsidR="00C16E07" w:rsidRPr="00B931B0" w:rsidRDefault="00C16E07" w:rsidP="00467D2A">
            <w:pPr>
              <w:keepLines/>
              <w:jc w:val="center"/>
              <w:rPr>
                <w:b/>
                <w:bCs/>
                <w:sz w:val="20"/>
                <w:szCs w:val="20"/>
              </w:rPr>
            </w:pPr>
            <w:r w:rsidRPr="00B931B0">
              <w:rPr>
                <w:b/>
                <w:bCs/>
                <w:sz w:val="20"/>
                <w:szCs w:val="20"/>
              </w:rPr>
              <w:t>0.0</w:t>
            </w:r>
            <w:r w:rsidR="00D17095">
              <w:rPr>
                <w:b/>
                <w:bCs/>
                <w:sz w:val="20"/>
                <w:szCs w:val="20"/>
              </w:rPr>
              <w:t>24</w:t>
            </w:r>
          </w:p>
        </w:tc>
      </w:tr>
      <w:tr w:rsidR="00C16E07" w:rsidRPr="00B931B0" w14:paraId="1097F8F5" w14:textId="77777777" w:rsidTr="00C16E07">
        <w:tc>
          <w:tcPr>
            <w:tcW w:w="3160" w:type="dxa"/>
            <w:tcBorders>
              <w:right w:val="single" w:sz="4" w:space="0" w:color="auto"/>
            </w:tcBorders>
          </w:tcPr>
          <w:p w14:paraId="3456AEBC" w14:textId="3BD39E2A" w:rsidR="00C16E07" w:rsidRPr="00B931B0" w:rsidRDefault="00C16E07" w:rsidP="00467D2A">
            <w:pPr>
              <w:keepLines/>
              <w:rPr>
                <w:sz w:val="20"/>
                <w:szCs w:val="20"/>
              </w:rPr>
            </w:pPr>
            <w:r w:rsidRPr="00B931B0">
              <w:rPr>
                <w:sz w:val="20"/>
                <w:szCs w:val="20"/>
              </w:rPr>
              <w:t xml:space="preserve">    High middle income</w:t>
            </w:r>
          </w:p>
        </w:tc>
        <w:tc>
          <w:tcPr>
            <w:tcW w:w="1035" w:type="dxa"/>
            <w:tcBorders>
              <w:top w:val="nil"/>
              <w:left w:val="single" w:sz="4" w:space="0" w:color="auto"/>
              <w:bottom w:val="nil"/>
              <w:right w:val="nil"/>
            </w:tcBorders>
          </w:tcPr>
          <w:p w14:paraId="1A5BC206" w14:textId="4FA9BF3E" w:rsidR="00C16E07" w:rsidRPr="00B931B0" w:rsidRDefault="00015B9E" w:rsidP="00467D2A">
            <w:pPr>
              <w:keepLines/>
              <w:jc w:val="center"/>
              <w:rPr>
                <w:color w:val="BFBFBF" w:themeColor="background1" w:themeShade="BF"/>
                <w:sz w:val="20"/>
                <w:szCs w:val="20"/>
              </w:rPr>
            </w:pPr>
            <w:r w:rsidRPr="00B931B0">
              <w:rPr>
                <w:color w:val="BFBFBF" w:themeColor="background1" w:themeShade="BF"/>
                <w:sz w:val="20"/>
                <w:szCs w:val="20"/>
              </w:rPr>
              <w:t>0.0</w:t>
            </w:r>
            <w:r w:rsidR="00A5601B">
              <w:rPr>
                <w:color w:val="BFBFBF" w:themeColor="background1" w:themeShade="BF"/>
                <w:sz w:val="20"/>
                <w:szCs w:val="20"/>
              </w:rPr>
              <w:t>3</w:t>
            </w:r>
          </w:p>
        </w:tc>
        <w:tc>
          <w:tcPr>
            <w:tcW w:w="1035" w:type="dxa"/>
            <w:gridSpan w:val="2"/>
            <w:tcBorders>
              <w:top w:val="nil"/>
              <w:left w:val="nil"/>
              <w:bottom w:val="nil"/>
              <w:right w:val="nil"/>
            </w:tcBorders>
          </w:tcPr>
          <w:p w14:paraId="4D2F0EA2" w14:textId="6DA068D2" w:rsidR="00C16E07" w:rsidRPr="00B931B0" w:rsidRDefault="00015B9E" w:rsidP="00467D2A">
            <w:pPr>
              <w:keepLines/>
              <w:jc w:val="center"/>
              <w:rPr>
                <w:color w:val="BFBFBF" w:themeColor="background1" w:themeShade="BF"/>
                <w:sz w:val="20"/>
                <w:szCs w:val="20"/>
              </w:rPr>
            </w:pPr>
            <w:r w:rsidRPr="00B931B0">
              <w:rPr>
                <w:color w:val="BFBFBF" w:themeColor="background1" w:themeShade="BF"/>
                <w:sz w:val="20"/>
                <w:szCs w:val="20"/>
              </w:rPr>
              <w:t>0.21</w:t>
            </w:r>
          </w:p>
        </w:tc>
        <w:tc>
          <w:tcPr>
            <w:tcW w:w="1035" w:type="dxa"/>
            <w:gridSpan w:val="2"/>
            <w:tcBorders>
              <w:top w:val="nil"/>
              <w:left w:val="nil"/>
              <w:bottom w:val="nil"/>
              <w:right w:val="single" w:sz="4" w:space="0" w:color="auto"/>
            </w:tcBorders>
          </w:tcPr>
          <w:p w14:paraId="109679B2" w14:textId="7F0FB63F" w:rsidR="00C16E07" w:rsidRPr="00B931B0" w:rsidRDefault="00015B9E" w:rsidP="00467D2A">
            <w:pPr>
              <w:keepLines/>
              <w:jc w:val="center"/>
              <w:rPr>
                <w:color w:val="BFBFBF" w:themeColor="background1" w:themeShade="BF"/>
                <w:sz w:val="20"/>
                <w:szCs w:val="20"/>
              </w:rPr>
            </w:pPr>
            <w:r w:rsidRPr="00B931B0">
              <w:rPr>
                <w:color w:val="BFBFBF" w:themeColor="background1" w:themeShade="BF"/>
                <w:sz w:val="20"/>
                <w:szCs w:val="20"/>
              </w:rPr>
              <w:t>0.</w:t>
            </w:r>
            <w:r w:rsidR="00A5601B">
              <w:rPr>
                <w:color w:val="BFBFBF" w:themeColor="background1" w:themeShade="BF"/>
                <w:sz w:val="20"/>
                <w:szCs w:val="20"/>
              </w:rPr>
              <w:t>884</w:t>
            </w:r>
          </w:p>
        </w:tc>
        <w:tc>
          <w:tcPr>
            <w:tcW w:w="1057" w:type="dxa"/>
            <w:tcBorders>
              <w:left w:val="single" w:sz="4" w:space="0" w:color="auto"/>
            </w:tcBorders>
          </w:tcPr>
          <w:p w14:paraId="77C76852" w14:textId="10AA0352" w:rsidR="00C16E07" w:rsidRPr="00B931B0" w:rsidRDefault="00C16E07" w:rsidP="00467D2A">
            <w:pPr>
              <w:keepLines/>
              <w:jc w:val="center"/>
              <w:rPr>
                <w:b/>
                <w:bCs/>
                <w:sz w:val="20"/>
                <w:szCs w:val="20"/>
              </w:rPr>
            </w:pPr>
            <w:r w:rsidRPr="00B931B0">
              <w:rPr>
                <w:b/>
                <w:bCs/>
                <w:sz w:val="20"/>
                <w:szCs w:val="20"/>
              </w:rPr>
              <w:t>-0.</w:t>
            </w:r>
            <w:r w:rsidR="00D17095">
              <w:rPr>
                <w:b/>
                <w:bCs/>
                <w:sz w:val="20"/>
                <w:szCs w:val="20"/>
              </w:rPr>
              <w:t>64</w:t>
            </w:r>
          </w:p>
        </w:tc>
        <w:tc>
          <w:tcPr>
            <w:tcW w:w="1091" w:type="dxa"/>
          </w:tcPr>
          <w:p w14:paraId="37F9F6A5" w14:textId="371FFD21" w:rsidR="00C16E07" w:rsidRPr="00B931B0" w:rsidRDefault="00C16E07" w:rsidP="00467D2A">
            <w:pPr>
              <w:keepLines/>
              <w:jc w:val="center"/>
              <w:rPr>
                <w:b/>
                <w:bCs/>
                <w:sz w:val="20"/>
                <w:szCs w:val="20"/>
              </w:rPr>
            </w:pPr>
            <w:r w:rsidRPr="00B931B0">
              <w:rPr>
                <w:b/>
                <w:bCs/>
                <w:sz w:val="20"/>
                <w:szCs w:val="20"/>
              </w:rPr>
              <w:t>0.29</w:t>
            </w:r>
          </w:p>
        </w:tc>
        <w:tc>
          <w:tcPr>
            <w:tcW w:w="937" w:type="dxa"/>
          </w:tcPr>
          <w:p w14:paraId="0B77DE4D" w14:textId="76E52BB6" w:rsidR="00C16E07" w:rsidRPr="00B931B0" w:rsidRDefault="00C16E07" w:rsidP="00467D2A">
            <w:pPr>
              <w:keepLines/>
              <w:jc w:val="center"/>
              <w:rPr>
                <w:b/>
                <w:bCs/>
                <w:sz w:val="20"/>
                <w:szCs w:val="20"/>
              </w:rPr>
            </w:pPr>
            <w:r w:rsidRPr="00B931B0">
              <w:rPr>
                <w:b/>
                <w:bCs/>
                <w:sz w:val="20"/>
                <w:szCs w:val="20"/>
              </w:rPr>
              <w:t>0.0</w:t>
            </w:r>
            <w:r w:rsidR="00D17095">
              <w:rPr>
                <w:b/>
                <w:bCs/>
                <w:sz w:val="20"/>
                <w:szCs w:val="20"/>
              </w:rPr>
              <w:t>25</w:t>
            </w:r>
          </w:p>
        </w:tc>
      </w:tr>
      <w:tr w:rsidR="00C16E07" w:rsidRPr="00B931B0" w14:paraId="01524A68" w14:textId="77777777" w:rsidTr="00C16E07">
        <w:tc>
          <w:tcPr>
            <w:tcW w:w="3160" w:type="dxa"/>
            <w:tcBorders>
              <w:bottom w:val="single" w:sz="4" w:space="0" w:color="auto"/>
              <w:right w:val="single" w:sz="4" w:space="0" w:color="auto"/>
            </w:tcBorders>
          </w:tcPr>
          <w:p w14:paraId="559A77CD" w14:textId="4F19B2FF" w:rsidR="00C16E07" w:rsidRPr="00B931B0" w:rsidRDefault="00C16E07" w:rsidP="00467D2A">
            <w:pPr>
              <w:keepLines/>
              <w:rPr>
                <w:sz w:val="20"/>
                <w:szCs w:val="20"/>
              </w:rPr>
            </w:pPr>
            <w:r w:rsidRPr="00B931B0">
              <w:rPr>
                <w:sz w:val="20"/>
                <w:szCs w:val="20"/>
              </w:rPr>
              <w:t xml:space="preserve">    High income</w:t>
            </w:r>
          </w:p>
        </w:tc>
        <w:tc>
          <w:tcPr>
            <w:tcW w:w="1035" w:type="dxa"/>
            <w:tcBorders>
              <w:top w:val="nil"/>
              <w:left w:val="single" w:sz="4" w:space="0" w:color="auto"/>
              <w:bottom w:val="nil"/>
              <w:right w:val="nil"/>
            </w:tcBorders>
          </w:tcPr>
          <w:p w14:paraId="3A808D3B" w14:textId="1C5FFA18" w:rsidR="00C16E07" w:rsidRPr="00B931B0" w:rsidRDefault="00015B9E" w:rsidP="00467D2A">
            <w:pPr>
              <w:keepLines/>
              <w:jc w:val="center"/>
              <w:rPr>
                <w:color w:val="BFBFBF" w:themeColor="background1" w:themeShade="BF"/>
                <w:sz w:val="20"/>
                <w:szCs w:val="20"/>
              </w:rPr>
            </w:pPr>
            <w:r w:rsidRPr="00B931B0">
              <w:rPr>
                <w:color w:val="BFBFBF" w:themeColor="background1" w:themeShade="BF"/>
                <w:sz w:val="20"/>
                <w:szCs w:val="20"/>
              </w:rPr>
              <w:t>0.</w:t>
            </w:r>
            <w:r w:rsidR="00D8263D">
              <w:rPr>
                <w:color w:val="BFBFBF" w:themeColor="background1" w:themeShade="BF"/>
                <w:sz w:val="20"/>
                <w:szCs w:val="20"/>
              </w:rPr>
              <w:t>1</w:t>
            </w:r>
            <w:r w:rsidR="00A5601B">
              <w:rPr>
                <w:color w:val="BFBFBF" w:themeColor="background1" w:themeShade="BF"/>
                <w:sz w:val="20"/>
                <w:szCs w:val="20"/>
              </w:rPr>
              <w:t>6</w:t>
            </w:r>
          </w:p>
        </w:tc>
        <w:tc>
          <w:tcPr>
            <w:tcW w:w="1035" w:type="dxa"/>
            <w:gridSpan w:val="2"/>
            <w:tcBorders>
              <w:top w:val="nil"/>
              <w:left w:val="nil"/>
              <w:bottom w:val="nil"/>
              <w:right w:val="nil"/>
            </w:tcBorders>
          </w:tcPr>
          <w:p w14:paraId="70B6EA32" w14:textId="5747006A" w:rsidR="00C16E07" w:rsidRPr="00B931B0" w:rsidRDefault="00015B9E" w:rsidP="00467D2A">
            <w:pPr>
              <w:keepLines/>
              <w:jc w:val="center"/>
              <w:rPr>
                <w:color w:val="BFBFBF" w:themeColor="background1" w:themeShade="BF"/>
                <w:sz w:val="20"/>
                <w:szCs w:val="20"/>
              </w:rPr>
            </w:pPr>
            <w:r w:rsidRPr="00B931B0">
              <w:rPr>
                <w:color w:val="BFBFBF" w:themeColor="background1" w:themeShade="BF"/>
                <w:sz w:val="20"/>
                <w:szCs w:val="20"/>
              </w:rPr>
              <w:t>0.2</w:t>
            </w:r>
            <w:r w:rsidR="00302423">
              <w:rPr>
                <w:color w:val="BFBFBF" w:themeColor="background1" w:themeShade="BF"/>
                <w:sz w:val="20"/>
                <w:szCs w:val="20"/>
              </w:rPr>
              <w:t>5</w:t>
            </w:r>
          </w:p>
        </w:tc>
        <w:tc>
          <w:tcPr>
            <w:tcW w:w="1035" w:type="dxa"/>
            <w:gridSpan w:val="2"/>
            <w:tcBorders>
              <w:top w:val="nil"/>
              <w:left w:val="nil"/>
              <w:bottom w:val="nil"/>
              <w:right w:val="single" w:sz="4" w:space="0" w:color="auto"/>
            </w:tcBorders>
          </w:tcPr>
          <w:p w14:paraId="44C1463B" w14:textId="758521CA" w:rsidR="00C16E07" w:rsidRPr="00B931B0" w:rsidRDefault="00015B9E" w:rsidP="00467D2A">
            <w:pPr>
              <w:keepLines/>
              <w:jc w:val="center"/>
              <w:rPr>
                <w:color w:val="BFBFBF" w:themeColor="background1" w:themeShade="BF"/>
                <w:sz w:val="20"/>
                <w:szCs w:val="20"/>
              </w:rPr>
            </w:pPr>
            <w:r w:rsidRPr="00B931B0">
              <w:rPr>
                <w:color w:val="BFBFBF" w:themeColor="background1" w:themeShade="BF"/>
                <w:sz w:val="20"/>
                <w:szCs w:val="20"/>
              </w:rPr>
              <w:t>0.</w:t>
            </w:r>
            <w:r w:rsidR="00A5601B">
              <w:rPr>
                <w:color w:val="BFBFBF" w:themeColor="background1" w:themeShade="BF"/>
                <w:sz w:val="20"/>
                <w:szCs w:val="20"/>
              </w:rPr>
              <w:t>521</w:t>
            </w:r>
          </w:p>
        </w:tc>
        <w:tc>
          <w:tcPr>
            <w:tcW w:w="1057" w:type="dxa"/>
            <w:tcBorders>
              <w:left w:val="single" w:sz="4" w:space="0" w:color="auto"/>
              <w:bottom w:val="single" w:sz="4" w:space="0" w:color="auto"/>
            </w:tcBorders>
          </w:tcPr>
          <w:p w14:paraId="45B0202C" w14:textId="211B9FC9" w:rsidR="00C16E07" w:rsidRPr="00B931B0" w:rsidRDefault="00C16E07" w:rsidP="00467D2A">
            <w:pPr>
              <w:keepLines/>
              <w:jc w:val="center"/>
              <w:rPr>
                <w:b/>
                <w:bCs/>
                <w:sz w:val="20"/>
                <w:szCs w:val="20"/>
              </w:rPr>
            </w:pPr>
            <w:r w:rsidRPr="00B931B0">
              <w:rPr>
                <w:b/>
                <w:bCs/>
                <w:sz w:val="20"/>
                <w:szCs w:val="20"/>
              </w:rPr>
              <w:t>-0.</w:t>
            </w:r>
            <w:r w:rsidR="00D17095">
              <w:rPr>
                <w:b/>
                <w:bCs/>
                <w:sz w:val="20"/>
                <w:szCs w:val="20"/>
              </w:rPr>
              <w:t>86</w:t>
            </w:r>
          </w:p>
        </w:tc>
        <w:tc>
          <w:tcPr>
            <w:tcW w:w="1091" w:type="dxa"/>
            <w:tcBorders>
              <w:bottom w:val="single" w:sz="4" w:space="0" w:color="auto"/>
            </w:tcBorders>
          </w:tcPr>
          <w:p w14:paraId="10CF108E" w14:textId="4C76D7A1" w:rsidR="00C16E07" w:rsidRPr="00B931B0" w:rsidRDefault="00C16E07" w:rsidP="00467D2A">
            <w:pPr>
              <w:keepLines/>
              <w:jc w:val="center"/>
              <w:rPr>
                <w:b/>
                <w:bCs/>
                <w:sz w:val="20"/>
                <w:szCs w:val="20"/>
              </w:rPr>
            </w:pPr>
            <w:r w:rsidRPr="00B931B0">
              <w:rPr>
                <w:b/>
                <w:bCs/>
                <w:sz w:val="20"/>
                <w:szCs w:val="20"/>
              </w:rPr>
              <w:t>0.35</w:t>
            </w:r>
          </w:p>
        </w:tc>
        <w:tc>
          <w:tcPr>
            <w:tcW w:w="937" w:type="dxa"/>
            <w:tcBorders>
              <w:bottom w:val="single" w:sz="4" w:space="0" w:color="auto"/>
            </w:tcBorders>
          </w:tcPr>
          <w:p w14:paraId="72BABF85" w14:textId="759E12F1" w:rsidR="00C16E07" w:rsidRPr="00B931B0" w:rsidRDefault="00C16E07" w:rsidP="00467D2A">
            <w:pPr>
              <w:keepLines/>
              <w:jc w:val="center"/>
              <w:rPr>
                <w:b/>
                <w:bCs/>
                <w:sz w:val="20"/>
                <w:szCs w:val="20"/>
              </w:rPr>
            </w:pPr>
            <w:r w:rsidRPr="00B931B0">
              <w:rPr>
                <w:b/>
                <w:bCs/>
                <w:sz w:val="20"/>
                <w:szCs w:val="20"/>
              </w:rPr>
              <w:t>0.01</w:t>
            </w:r>
            <w:r w:rsidR="00015DA6">
              <w:rPr>
                <w:b/>
                <w:bCs/>
                <w:sz w:val="20"/>
                <w:szCs w:val="20"/>
              </w:rPr>
              <w:t>4</w:t>
            </w:r>
          </w:p>
        </w:tc>
      </w:tr>
      <w:tr w:rsidR="003C7FF9" w:rsidRPr="00B931B0" w14:paraId="4C6056E7" w14:textId="77777777" w:rsidTr="00081227">
        <w:tc>
          <w:tcPr>
            <w:tcW w:w="9350" w:type="dxa"/>
            <w:gridSpan w:val="9"/>
            <w:tcBorders>
              <w:top w:val="single" w:sz="4" w:space="0" w:color="auto"/>
              <w:bottom w:val="single" w:sz="4" w:space="0" w:color="auto"/>
            </w:tcBorders>
          </w:tcPr>
          <w:p w14:paraId="05D16019" w14:textId="4D436ACA" w:rsidR="003C7FF9" w:rsidRPr="00B931B0" w:rsidRDefault="003C7FF9" w:rsidP="00467D2A">
            <w:pPr>
              <w:keepLines/>
              <w:rPr>
                <w:sz w:val="20"/>
                <w:szCs w:val="20"/>
              </w:rPr>
            </w:pPr>
            <w:r w:rsidRPr="00B931B0">
              <w:rPr>
                <w:sz w:val="20"/>
                <w:szCs w:val="20"/>
              </w:rPr>
              <w:t xml:space="preserve">Note: </w:t>
            </w:r>
            <w:r w:rsidRPr="00B931B0">
              <w:rPr>
                <w:b/>
                <w:bCs/>
                <w:sz w:val="20"/>
                <w:szCs w:val="20"/>
              </w:rPr>
              <w:t>Bold text</w:t>
            </w:r>
            <w:r w:rsidRPr="00B931B0">
              <w:rPr>
                <w:sz w:val="20"/>
                <w:szCs w:val="20"/>
              </w:rPr>
              <w:t xml:space="preserve"> indicates 95</w:t>
            </w:r>
            <w:r w:rsidR="00081227" w:rsidRPr="00B931B0">
              <w:rPr>
                <w:sz w:val="20"/>
                <w:szCs w:val="20"/>
              </w:rPr>
              <w:t>%</w:t>
            </w:r>
            <w:r w:rsidRPr="00B931B0">
              <w:rPr>
                <w:sz w:val="20"/>
                <w:szCs w:val="20"/>
              </w:rPr>
              <w:t xml:space="preserve"> confidence, </w:t>
            </w:r>
            <w:r w:rsidRPr="00B931B0">
              <w:rPr>
                <w:color w:val="BFBFBF" w:themeColor="background1" w:themeShade="BF"/>
                <w:sz w:val="20"/>
                <w:szCs w:val="20"/>
              </w:rPr>
              <w:t>gray text</w:t>
            </w:r>
            <w:r w:rsidRPr="00B931B0">
              <w:rPr>
                <w:sz w:val="20"/>
                <w:szCs w:val="20"/>
              </w:rPr>
              <w:t xml:space="preserve"> indicates less than 90</w:t>
            </w:r>
            <w:r w:rsidR="00081227" w:rsidRPr="00B931B0">
              <w:rPr>
                <w:sz w:val="20"/>
                <w:szCs w:val="20"/>
              </w:rPr>
              <w:t>%</w:t>
            </w:r>
            <w:r w:rsidRPr="00B931B0">
              <w:rPr>
                <w:sz w:val="20"/>
                <w:szCs w:val="20"/>
              </w:rPr>
              <w:t xml:space="preserve"> confidence.</w:t>
            </w:r>
          </w:p>
        </w:tc>
      </w:tr>
    </w:tbl>
    <w:p w14:paraId="6D7B4486" w14:textId="15C90CC2" w:rsidR="000E0D7C" w:rsidRDefault="000E0D7C" w:rsidP="00E25A63"/>
    <w:p w14:paraId="28528AD3" w14:textId="6EE05EF4" w:rsidR="00467D2A" w:rsidRDefault="00467D2A" w:rsidP="00E25A63">
      <w:r>
        <w:t>Access to destinations is not a significant predictor (at a 90-percent confidence level) of weekend activity spaces. The significant predictors of weekend activity space areas are generally more related to household resources, which is more consistent with a constraints-based narrative. Individuals in households without a vehicle have smaller weekend activity spaces, as do those living in households with children, which may be a result of care-giving related constraints. Relative to those in the middle income category, individuals in the low and low-middle income categories have smaller weekend activity spaces, which is consistent with a constraints-based narrative for understanding activity spaces. However, individuals in the high-middle and high income categories also have smaller activity spaces than those in the middle income category also have smaller activity spaces than those in the middle income category. This suggests that rising incomes are associated with increased weekend activity spaces up to a particular income threshold, beyond which weekend activity spaces begin to sh</w:t>
      </w:r>
      <w:r w:rsidR="00954CAA">
        <w:t>r</w:t>
      </w:r>
      <w:r>
        <w:t>ink, per</w:t>
      </w:r>
      <w:r w:rsidR="00954CAA">
        <w:t>haps because individuals spend their additional income on meeting their weekend needs without travel.</w:t>
      </w:r>
    </w:p>
    <w:sectPr w:rsidR="00467D2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oulgaris, Carole Turley" w:date="2025-07-08T14:00:00Z" w:initials="CV">
    <w:p w14:paraId="3AD26CA4" w14:textId="77777777" w:rsidR="00B86D05" w:rsidRDefault="00467D51" w:rsidP="003257B7">
      <w:pPr>
        <w:pStyle w:val="CommentText"/>
      </w:pPr>
      <w:r>
        <w:rPr>
          <w:rStyle w:val="CommentReference"/>
        </w:rPr>
        <w:annotationRef/>
      </w:r>
      <w:r w:rsidR="00B86D05">
        <w:t>Julia to fill in. Include information on the IRB approval.</w:t>
      </w:r>
    </w:p>
  </w:comment>
  <w:comment w:id="1" w:author="Voulgaris, Carole Turley" w:date="2025-07-08T14:00:00Z" w:initials="CV">
    <w:p w14:paraId="599566EC" w14:textId="77777777" w:rsidR="00B86D05" w:rsidRDefault="00467D51" w:rsidP="001651A2">
      <w:pPr>
        <w:pStyle w:val="CommentText"/>
      </w:pPr>
      <w:r>
        <w:rPr>
          <w:rStyle w:val="CommentReference"/>
        </w:rPr>
        <w:annotationRef/>
      </w:r>
      <w:r w:rsidR="00B86D05">
        <w:t>Jae to fill in. Include citations</w:t>
      </w:r>
    </w:p>
  </w:comment>
  <w:comment w:id="2" w:author="Voulgaris, Carole Turley" w:date="2025-07-08T14:08:00Z" w:initials="CV">
    <w:p w14:paraId="730A9DEB" w14:textId="77777777" w:rsidR="00B86D05" w:rsidRDefault="00B86D05" w:rsidP="00F10D47">
      <w:pPr>
        <w:pStyle w:val="CommentText"/>
      </w:pPr>
      <w:r>
        <w:rPr>
          <w:rStyle w:val="CommentReference"/>
        </w:rPr>
        <w:annotationRef/>
      </w:r>
      <w:r>
        <w:t>Julia to fill in</w:t>
      </w:r>
    </w:p>
  </w:comment>
  <w:comment w:id="3" w:author="Voulgaris, Carole Turley" w:date="2025-07-08T14:09:00Z" w:initials="CV">
    <w:p w14:paraId="02BD3F93" w14:textId="77777777" w:rsidR="00B86D05" w:rsidRDefault="00B86D05" w:rsidP="00BF737E">
      <w:pPr>
        <w:pStyle w:val="CommentText"/>
      </w:pPr>
      <w:r>
        <w:rPr>
          <w:rStyle w:val="CommentReference"/>
        </w:rPr>
        <w:annotationRef/>
      </w:r>
      <w:r>
        <w:t>Julia to fill in.</w:t>
      </w:r>
    </w:p>
  </w:comment>
  <w:comment w:id="4" w:author="Voulgaris, Carole Turley" w:date="2025-07-08T14:09:00Z" w:initials="CV">
    <w:p w14:paraId="7F0FD459" w14:textId="77777777" w:rsidR="00B86D05" w:rsidRDefault="00B86D05" w:rsidP="009748D6">
      <w:pPr>
        <w:pStyle w:val="CommentText"/>
      </w:pPr>
      <w:r>
        <w:rPr>
          <w:rStyle w:val="CommentReference"/>
        </w:rPr>
        <w:annotationRef/>
      </w:r>
      <w:r>
        <w:t>Julia to fill in.</w:t>
      </w:r>
    </w:p>
  </w:comment>
  <w:comment w:id="5" w:author="Voulgaris, Carole Turley" w:date="2025-07-08T14:09:00Z" w:initials="CV">
    <w:p w14:paraId="13752CF4" w14:textId="77777777" w:rsidR="00B86D05" w:rsidRDefault="00B86D05" w:rsidP="00891884">
      <w:pPr>
        <w:pStyle w:val="CommentText"/>
      </w:pPr>
      <w:r>
        <w:rPr>
          <w:rStyle w:val="CommentReference"/>
        </w:rPr>
        <w:annotationRef/>
      </w:r>
      <w:r>
        <w:t>Julia to fill in.</w:t>
      </w:r>
    </w:p>
  </w:comment>
  <w:comment w:id="6" w:author="Voulgaris, Carole Turley" w:date="2025-07-08T14:24:00Z" w:initials="CV">
    <w:p w14:paraId="76378AE2" w14:textId="77777777" w:rsidR="00584103" w:rsidRDefault="00584103" w:rsidP="00D84D5A">
      <w:pPr>
        <w:pStyle w:val="CommentText"/>
      </w:pPr>
      <w:r>
        <w:rPr>
          <w:rStyle w:val="CommentReference"/>
        </w:rPr>
        <w:annotationRef/>
      </w:r>
      <w:r>
        <w:t>Julia: add citation</w:t>
      </w:r>
    </w:p>
  </w:comment>
  <w:comment w:id="7" w:author="Voulgaris, Carole Turley" w:date="2025-07-08T14:30:00Z" w:initials="CV">
    <w:p w14:paraId="5181785F" w14:textId="77777777" w:rsidR="00584103" w:rsidRDefault="00584103" w:rsidP="00F92EF4">
      <w:pPr>
        <w:pStyle w:val="CommentText"/>
      </w:pPr>
      <w:r>
        <w:rPr>
          <w:rStyle w:val="CommentReference"/>
        </w:rPr>
        <w:annotationRef/>
      </w:r>
      <w:r>
        <w:t>Julia: yes?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AD26CA4" w15:done="0"/>
  <w15:commentEx w15:paraId="599566EC" w15:done="0"/>
  <w15:commentEx w15:paraId="730A9DEB" w15:done="0"/>
  <w15:commentEx w15:paraId="02BD3F93" w15:done="0"/>
  <w15:commentEx w15:paraId="7F0FD459" w15:done="0"/>
  <w15:commentEx w15:paraId="13752CF4" w15:done="0"/>
  <w15:commentEx w15:paraId="76378AE2" w15:done="0"/>
  <w15:commentEx w15:paraId="518178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27E04A6" w16cex:dateUtc="2025-07-08T18:00:00Z"/>
  <w16cex:commentExtensible w16cex:durableId="37740079" w16cex:dateUtc="2025-07-08T18:00:00Z"/>
  <w16cex:commentExtensible w16cex:durableId="2AEFEC5D" w16cex:dateUtc="2025-07-08T18:08:00Z"/>
  <w16cex:commentExtensible w16cex:durableId="1F90F84A" w16cex:dateUtc="2025-07-08T18:09:00Z"/>
  <w16cex:commentExtensible w16cex:durableId="088473F6" w16cex:dateUtc="2025-07-08T18:09:00Z"/>
  <w16cex:commentExtensible w16cex:durableId="7546956D" w16cex:dateUtc="2025-07-08T18:09:00Z"/>
  <w16cex:commentExtensible w16cex:durableId="3474F361" w16cex:dateUtc="2025-07-08T18:24:00Z"/>
  <w16cex:commentExtensible w16cex:durableId="7A679CA7" w16cex:dateUtc="2025-07-08T18: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AD26CA4" w16cid:durableId="527E04A6"/>
  <w16cid:commentId w16cid:paraId="599566EC" w16cid:durableId="37740079"/>
  <w16cid:commentId w16cid:paraId="730A9DEB" w16cid:durableId="2AEFEC5D"/>
  <w16cid:commentId w16cid:paraId="02BD3F93" w16cid:durableId="1F90F84A"/>
  <w16cid:commentId w16cid:paraId="7F0FD459" w16cid:durableId="088473F6"/>
  <w16cid:commentId w16cid:paraId="13752CF4" w16cid:durableId="7546956D"/>
  <w16cid:commentId w16cid:paraId="76378AE2" w16cid:durableId="3474F361"/>
  <w16cid:commentId w16cid:paraId="5181785F" w16cid:durableId="7A679C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50C7D"/>
    <w:multiLevelType w:val="hybridMultilevel"/>
    <w:tmpl w:val="84EE0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388426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oulgaris, Carole Turley">
    <w15:presenceInfo w15:providerId="AD" w15:userId="S::cvoulgaris@gsd.harvard.edu::7f03c992-106b-462d-ab71-e0fe8e7d26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785"/>
    <w:rsid w:val="00015B9E"/>
    <w:rsid w:val="00015DA6"/>
    <w:rsid w:val="00020DDF"/>
    <w:rsid w:val="0003052C"/>
    <w:rsid w:val="00072CAE"/>
    <w:rsid w:val="00081227"/>
    <w:rsid w:val="000931D9"/>
    <w:rsid w:val="000E0D7C"/>
    <w:rsid w:val="000F2A3A"/>
    <w:rsid w:val="00136096"/>
    <w:rsid w:val="0016307C"/>
    <w:rsid w:val="001E1E35"/>
    <w:rsid w:val="0023428B"/>
    <w:rsid w:val="002D58CA"/>
    <w:rsid w:val="002D5E6C"/>
    <w:rsid w:val="00302423"/>
    <w:rsid w:val="003511ED"/>
    <w:rsid w:val="003C2A0F"/>
    <w:rsid w:val="003C7FF9"/>
    <w:rsid w:val="00413AF6"/>
    <w:rsid w:val="004678F9"/>
    <w:rsid w:val="00467D2A"/>
    <w:rsid w:val="00467D51"/>
    <w:rsid w:val="00521767"/>
    <w:rsid w:val="00567A14"/>
    <w:rsid w:val="00584103"/>
    <w:rsid w:val="0058507F"/>
    <w:rsid w:val="005A3A90"/>
    <w:rsid w:val="005E3475"/>
    <w:rsid w:val="006240E0"/>
    <w:rsid w:val="00664A91"/>
    <w:rsid w:val="00695B41"/>
    <w:rsid w:val="007D70DC"/>
    <w:rsid w:val="007F46F4"/>
    <w:rsid w:val="007F6FE8"/>
    <w:rsid w:val="007F7B5A"/>
    <w:rsid w:val="00947654"/>
    <w:rsid w:val="00954B2C"/>
    <w:rsid w:val="00954CAA"/>
    <w:rsid w:val="009C66F4"/>
    <w:rsid w:val="009E0785"/>
    <w:rsid w:val="00A5601B"/>
    <w:rsid w:val="00B370B1"/>
    <w:rsid w:val="00B86D05"/>
    <w:rsid w:val="00B931B0"/>
    <w:rsid w:val="00BC0071"/>
    <w:rsid w:val="00C16E07"/>
    <w:rsid w:val="00C26660"/>
    <w:rsid w:val="00D17095"/>
    <w:rsid w:val="00D40D31"/>
    <w:rsid w:val="00D70C6B"/>
    <w:rsid w:val="00D8263D"/>
    <w:rsid w:val="00DE6FB1"/>
    <w:rsid w:val="00E25A63"/>
    <w:rsid w:val="00EE0693"/>
    <w:rsid w:val="00F0587C"/>
    <w:rsid w:val="00FA5690"/>
    <w:rsid w:val="00FE5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1D705"/>
  <w15:chartTrackingRefBased/>
  <w15:docId w15:val="{29FB6B20-F814-4166-A241-4F3C09A99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B41"/>
    <w:rPr>
      <w:rFonts w:ascii="Times New Roman" w:hAnsi="Times New Roman"/>
      <w:sz w:val="24"/>
    </w:rPr>
  </w:style>
  <w:style w:type="paragraph" w:styleId="Heading1">
    <w:name w:val="heading 1"/>
    <w:basedOn w:val="Normal"/>
    <w:next w:val="Normal"/>
    <w:link w:val="Heading1Char"/>
    <w:uiPriority w:val="9"/>
    <w:qFormat/>
    <w:rsid w:val="0003052C"/>
    <w:pPr>
      <w:keepNext/>
      <w:keepLines/>
      <w:spacing w:before="240" w:after="0"/>
      <w:outlineLvl w:val="0"/>
    </w:pPr>
    <w:rPr>
      <w:rFonts w:eastAsiaTheme="majorEastAsia" w:cstheme="majorBidi"/>
      <w:b/>
      <w:sz w:val="28"/>
      <w:szCs w:val="40"/>
    </w:rPr>
  </w:style>
  <w:style w:type="paragraph" w:styleId="Heading2">
    <w:name w:val="heading 2"/>
    <w:basedOn w:val="Normal"/>
    <w:next w:val="Normal"/>
    <w:link w:val="Heading2Char"/>
    <w:uiPriority w:val="9"/>
    <w:semiHidden/>
    <w:unhideWhenUsed/>
    <w:qFormat/>
    <w:rsid w:val="009E07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07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07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07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07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07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07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07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52C"/>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semiHidden/>
    <w:rsid w:val="009E07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07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07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07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07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07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07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0785"/>
    <w:rPr>
      <w:rFonts w:eastAsiaTheme="majorEastAsia" w:cstheme="majorBidi"/>
      <w:color w:val="272727" w:themeColor="text1" w:themeTint="D8"/>
    </w:rPr>
  </w:style>
  <w:style w:type="paragraph" w:styleId="Title">
    <w:name w:val="Title"/>
    <w:basedOn w:val="Normal"/>
    <w:next w:val="Normal"/>
    <w:link w:val="TitleChar"/>
    <w:uiPriority w:val="10"/>
    <w:qFormat/>
    <w:rsid w:val="009E07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7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07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07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0785"/>
    <w:pPr>
      <w:spacing w:before="160"/>
      <w:jc w:val="center"/>
    </w:pPr>
    <w:rPr>
      <w:i/>
      <w:iCs/>
      <w:color w:val="404040" w:themeColor="text1" w:themeTint="BF"/>
    </w:rPr>
  </w:style>
  <w:style w:type="character" w:customStyle="1" w:styleId="QuoteChar">
    <w:name w:val="Quote Char"/>
    <w:basedOn w:val="DefaultParagraphFont"/>
    <w:link w:val="Quote"/>
    <w:uiPriority w:val="29"/>
    <w:rsid w:val="009E0785"/>
    <w:rPr>
      <w:i/>
      <w:iCs/>
      <w:color w:val="404040" w:themeColor="text1" w:themeTint="BF"/>
    </w:rPr>
  </w:style>
  <w:style w:type="paragraph" w:styleId="ListParagraph">
    <w:name w:val="List Paragraph"/>
    <w:basedOn w:val="Normal"/>
    <w:uiPriority w:val="34"/>
    <w:qFormat/>
    <w:rsid w:val="009E0785"/>
    <w:pPr>
      <w:ind w:left="720"/>
      <w:contextualSpacing/>
    </w:pPr>
  </w:style>
  <w:style w:type="character" w:styleId="IntenseEmphasis">
    <w:name w:val="Intense Emphasis"/>
    <w:basedOn w:val="DefaultParagraphFont"/>
    <w:uiPriority w:val="21"/>
    <w:qFormat/>
    <w:rsid w:val="009E0785"/>
    <w:rPr>
      <w:i/>
      <w:iCs/>
      <w:color w:val="0F4761" w:themeColor="accent1" w:themeShade="BF"/>
    </w:rPr>
  </w:style>
  <w:style w:type="paragraph" w:styleId="IntenseQuote">
    <w:name w:val="Intense Quote"/>
    <w:basedOn w:val="Normal"/>
    <w:next w:val="Normal"/>
    <w:link w:val="IntenseQuoteChar"/>
    <w:uiPriority w:val="30"/>
    <w:qFormat/>
    <w:rsid w:val="009E07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0785"/>
    <w:rPr>
      <w:i/>
      <w:iCs/>
      <w:color w:val="0F4761" w:themeColor="accent1" w:themeShade="BF"/>
    </w:rPr>
  </w:style>
  <w:style w:type="character" w:styleId="IntenseReference">
    <w:name w:val="Intense Reference"/>
    <w:basedOn w:val="DefaultParagraphFont"/>
    <w:uiPriority w:val="32"/>
    <w:qFormat/>
    <w:rsid w:val="009E0785"/>
    <w:rPr>
      <w:b/>
      <w:bCs/>
      <w:smallCaps/>
      <w:color w:val="0F4761" w:themeColor="accent1" w:themeShade="BF"/>
      <w:spacing w:val="5"/>
    </w:rPr>
  </w:style>
  <w:style w:type="table" w:styleId="TableGrid">
    <w:name w:val="Table Grid"/>
    <w:basedOn w:val="TableNormal"/>
    <w:uiPriority w:val="39"/>
    <w:rsid w:val="00F05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67A14"/>
    <w:rPr>
      <w:sz w:val="16"/>
      <w:szCs w:val="16"/>
    </w:rPr>
  </w:style>
  <w:style w:type="paragraph" w:styleId="CommentText">
    <w:name w:val="annotation text"/>
    <w:basedOn w:val="Normal"/>
    <w:link w:val="CommentTextChar"/>
    <w:uiPriority w:val="99"/>
    <w:unhideWhenUsed/>
    <w:rsid w:val="00567A14"/>
    <w:pPr>
      <w:spacing w:line="240" w:lineRule="auto"/>
    </w:pPr>
    <w:rPr>
      <w:sz w:val="20"/>
      <w:szCs w:val="20"/>
    </w:rPr>
  </w:style>
  <w:style w:type="character" w:customStyle="1" w:styleId="CommentTextChar">
    <w:name w:val="Comment Text Char"/>
    <w:basedOn w:val="DefaultParagraphFont"/>
    <w:link w:val="CommentText"/>
    <w:uiPriority w:val="99"/>
    <w:rsid w:val="00567A14"/>
    <w:rPr>
      <w:sz w:val="20"/>
      <w:szCs w:val="20"/>
    </w:rPr>
  </w:style>
  <w:style w:type="paragraph" w:styleId="CommentSubject">
    <w:name w:val="annotation subject"/>
    <w:basedOn w:val="CommentText"/>
    <w:next w:val="CommentText"/>
    <w:link w:val="CommentSubjectChar"/>
    <w:uiPriority w:val="99"/>
    <w:semiHidden/>
    <w:unhideWhenUsed/>
    <w:rsid w:val="00567A14"/>
    <w:rPr>
      <w:b/>
      <w:bCs/>
    </w:rPr>
  </w:style>
  <w:style w:type="character" w:customStyle="1" w:styleId="CommentSubjectChar">
    <w:name w:val="Comment Subject Char"/>
    <w:basedOn w:val="CommentTextChar"/>
    <w:link w:val="CommentSubject"/>
    <w:uiPriority w:val="99"/>
    <w:semiHidden/>
    <w:rsid w:val="00567A14"/>
    <w:rPr>
      <w:b/>
      <w:bCs/>
      <w:sz w:val="20"/>
      <w:szCs w:val="20"/>
    </w:rPr>
  </w:style>
  <w:style w:type="character" w:styleId="PlaceholderText">
    <w:name w:val="Placeholder Text"/>
    <w:basedOn w:val="DefaultParagraphFont"/>
    <w:uiPriority w:val="99"/>
    <w:semiHidden/>
    <w:rsid w:val="00C26660"/>
    <w:rPr>
      <w:color w:val="666666"/>
    </w:rPr>
  </w:style>
  <w:style w:type="paragraph" w:styleId="Caption">
    <w:name w:val="caption"/>
    <w:basedOn w:val="Normal"/>
    <w:next w:val="Normal"/>
    <w:uiPriority w:val="35"/>
    <w:unhideWhenUsed/>
    <w:qFormat/>
    <w:rsid w:val="007F46F4"/>
    <w:pPr>
      <w:spacing w:after="0" w:line="240" w:lineRule="auto"/>
    </w:pPr>
    <w:rPr>
      <w:b/>
      <w:iCs/>
      <w:color w:val="000000" w:themeColor="text1"/>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1832</TotalTime>
  <Pages>4</Pages>
  <Words>2155</Words>
  <Characters>12285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GSD</Company>
  <LinksUpToDate>false</LinksUpToDate>
  <CharactersWithSpaces>14412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Voulgaris, Carole Turley</dc:creator>
  <cp:keywords/>
  <dc:description/>
  <cp:lastModifiedBy>Voulgaris, Carole Turley</cp:lastModifiedBy>
  <cp:revision>4</cp:revision>
  <dcterms:created xsi:type="dcterms:W3CDTF">2025-07-07T14:23:00Z</dcterms:created>
  <dcterms:modified xsi:type="dcterms:W3CDTF">2025-07-08T21:41:00Z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id="xUBwL6yA"/&gt;&lt;style id="http://www.zotero.org/styles/chicago-author-date" locale="en-US" hasBibliography="1" bibliographyStyleHasBeenSet="0"/&gt;&lt;prefs&gt;&lt;pref name="fieldType" value="Field"/&gt;&lt;/prefs&gt;&lt;/</vt:lpwstr>
  </property>
  <property fmtid="{D5CDD505-2E9C-101B-9397-08002B2CF9AE}" pid="3" name="ZOTERO_PREF_2">
    <vt:lpwstr>data&gt;</vt:lpwstr>
  </property>
</Properties>
</file>