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Vendas — Checklist de Hardening Linux</w:t>
      </w:r>
    </w:p>
    <w:p>
      <w:r>
        <w:t>☐ Sistema atualizado (apt update &amp;&amp; apt upgrade)</w:t>
        <w:br/>
        <w:t>☐ SSH: desabilitar login root, usar chave ed25519, porta custom</w:t>
        <w:br/>
        <w:t>☐ Firewall: ufw enable, liberar só portas necessárias</w:t>
        <w:br/>
        <w:t>☐ Fail2ban ativo</w:t>
        <w:br/>
        <w:t>☐ Senhas: política forte + 2FA</w:t>
        <w:br/>
        <w:t>☐ Backups automáticos e testados</w:t>
        <w:br/>
        <w:t>☐ Logs centralizados</w:t>
        <w:br/>
        <w:t>☐ Desabilitar serviços desnecessários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