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5B6" w:rsidRDefault="00D905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327"/>
      </w:tblGrid>
      <w:tr w:rsidR="00770771" w:rsidTr="00C74C4F">
        <w:tc>
          <w:tcPr>
            <w:tcW w:w="9575" w:type="dxa"/>
            <w:gridSpan w:val="2"/>
          </w:tcPr>
          <w:p w:rsidR="00770771" w:rsidRPr="00770771" w:rsidRDefault="00770771" w:rsidP="00770771">
            <w:pPr>
              <w:jc w:val="center"/>
              <w:rPr>
                <w:b/>
                <w:bCs/>
              </w:rPr>
            </w:pPr>
            <w:r w:rsidRPr="00770771">
              <w:rPr>
                <w:b/>
                <w:bCs/>
              </w:rPr>
              <w:t>PES UNIVERSITY</w:t>
            </w:r>
          </w:p>
          <w:p w:rsidR="00770771" w:rsidRPr="00770771" w:rsidRDefault="00770771" w:rsidP="00770771">
            <w:pPr>
              <w:jc w:val="center"/>
              <w:rPr>
                <w:b/>
                <w:bCs/>
              </w:rPr>
            </w:pPr>
            <w:r w:rsidRPr="00770771">
              <w:rPr>
                <w:b/>
                <w:bCs/>
              </w:rPr>
              <w:t>DEPARTMENT OF COMPUTER SCIENCE AND ENGINEERING</w:t>
            </w:r>
          </w:p>
          <w:p w:rsidR="00770771" w:rsidRPr="00770771" w:rsidRDefault="00770771" w:rsidP="00770771">
            <w:pPr>
              <w:jc w:val="center"/>
              <w:rPr>
                <w:b/>
                <w:bCs/>
              </w:rPr>
            </w:pPr>
            <w:r w:rsidRPr="00770771">
              <w:rPr>
                <w:b/>
                <w:bCs/>
              </w:rPr>
              <w:t>UNIX SHELL SCRIPTING – UE19CS208D</w:t>
            </w:r>
          </w:p>
          <w:p w:rsidR="00770771" w:rsidRPr="00770771" w:rsidRDefault="00BD5672" w:rsidP="00770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NOTES </w:t>
            </w:r>
            <w:r w:rsidR="00807D1B">
              <w:rPr>
                <w:b/>
                <w:bCs/>
              </w:rPr>
              <w:t>UNIT-3</w:t>
            </w:r>
          </w:p>
          <w:p w:rsidR="00770771" w:rsidRDefault="00770771" w:rsidP="00770771">
            <w:pPr>
              <w:jc w:val="center"/>
            </w:pPr>
          </w:p>
          <w:p w:rsidR="00770771" w:rsidRDefault="00770771" w:rsidP="00770771">
            <w:pPr>
              <w:jc w:val="center"/>
            </w:pPr>
          </w:p>
        </w:tc>
      </w:tr>
      <w:tr w:rsidR="00373E40" w:rsidTr="00BD5672">
        <w:tc>
          <w:tcPr>
            <w:tcW w:w="4248" w:type="dxa"/>
          </w:tcPr>
          <w:p w:rsidR="00373E40" w:rsidRPr="00717DE7" w:rsidRDefault="00373E40" w:rsidP="00B868A8">
            <w:pPr>
              <w:jc w:val="both"/>
              <w:rPr>
                <w:color w:val="000000"/>
                <w:sz w:val="20"/>
                <w:szCs w:val="20"/>
              </w:rPr>
            </w:pPr>
            <w:r w:rsidRPr="00717DE7">
              <w:rPr>
                <w:color w:val="000000"/>
                <w:sz w:val="20"/>
                <w:szCs w:val="20"/>
              </w:rPr>
              <w:t xml:space="preserve">Meta Characters, Redirection and Piping, Filters – sort, </w:t>
            </w:r>
            <w:proofErr w:type="spellStart"/>
            <w:r w:rsidRPr="00717DE7">
              <w:rPr>
                <w:color w:val="000000"/>
                <w:sz w:val="20"/>
                <w:szCs w:val="20"/>
              </w:rPr>
              <w:t>uniq</w:t>
            </w:r>
            <w:proofErr w:type="spellEnd"/>
            <w:r w:rsidRPr="00717DE7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17DE7">
              <w:rPr>
                <w:color w:val="000000"/>
                <w:sz w:val="20"/>
                <w:szCs w:val="20"/>
              </w:rPr>
              <w:t>grep</w:t>
            </w:r>
            <w:proofErr w:type="spellEnd"/>
            <w:r w:rsidRPr="00717DE7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17DE7">
              <w:rPr>
                <w:color w:val="000000"/>
                <w:sz w:val="20"/>
                <w:szCs w:val="20"/>
              </w:rPr>
              <w:t>wc</w:t>
            </w:r>
            <w:proofErr w:type="spellEnd"/>
            <w:r w:rsidRPr="00717DE7">
              <w:rPr>
                <w:color w:val="000000"/>
                <w:sz w:val="20"/>
                <w:szCs w:val="20"/>
              </w:rPr>
              <w:t>, tail and head, Variables.</w:t>
            </w:r>
          </w:p>
        </w:tc>
        <w:tc>
          <w:tcPr>
            <w:tcW w:w="5327" w:type="dxa"/>
          </w:tcPr>
          <w:p w:rsidR="00373E40" w:rsidRDefault="00807D1B" w:rsidP="00BA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Chapter 12: 12.3-12.4, 12.7-12.8</w:t>
            </w:r>
          </w:p>
          <w:p w:rsidR="00807D1B" w:rsidRPr="00AE7425" w:rsidRDefault="00807D1B" w:rsidP="00BA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13.1-13.3</w:t>
            </w:r>
          </w:p>
        </w:tc>
      </w:tr>
      <w:tr w:rsidR="00807D1B" w:rsidTr="00BD5672">
        <w:tc>
          <w:tcPr>
            <w:tcW w:w="4248" w:type="dxa"/>
          </w:tcPr>
          <w:p w:rsidR="00807D1B" w:rsidRPr="00717DE7" w:rsidRDefault="00807D1B" w:rsidP="00B868A8">
            <w:pPr>
              <w:jc w:val="both"/>
              <w:rPr>
                <w:color w:val="000000"/>
                <w:sz w:val="20"/>
                <w:szCs w:val="20"/>
              </w:rPr>
            </w:pPr>
            <w:r w:rsidRPr="00717DE7">
              <w:rPr>
                <w:color w:val="000000"/>
                <w:sz w:val="20"/>
                <w:szCs w:val="20"/>
              </w:rPr>
              <w:t xml:space="preserve">Input/ Output and Assignment, Quoting – Single Quotes, Double Quotes and Back Quotes, Shell Scripts – Executing Shell Programs in Different Ways, </w:t>
            </w:r>
          </w:p>
        </w:tc>
        <w:tc>
          <w:tcPr>
            <w:tcW w:w="5327" w:type="dxa"/>
            <w:vMerge w:val="restart"/>
          </w:tcPr>
          <w:p w:rsidR="00807D1B" w:rsidRDefault="00807D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7D1B" w:rsidRDefault="00807D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7D1B" w:rsidRDefault="00807D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7D1B" w:rsidRDefault="00807D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7D1B" w:rsidRPr="00AE7425" w:rsidRDefault="00807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>Chapter 14.1-14.12</w:t>
            </w:r>
          </w:p>
        </w:tc>
      </w:tr>
      <w:tr w:rsidR="00807D1B" w:rsidTr="00CD2D95">
        <w:tc>
          <w:tcPr>
            <w:tcW w:w="4248" w:type="dxa"/>
            <w:tcBorders>
              <w:top w:val="nil"/>
            </w:tcBorders>
          </w:tcPr>
          <w:p w:rsidR="00807D1B" w:rsidRPr="00717DE7" w:rsidRDefault="00807D1B" w:rsidP="00B868A8">
            <w:pPr>
              <w:jc w:val="both"/>
              <w:rPr>
                <w:color w:val="000000"/>
                <w:sz w:val="20"/>
                <w:szCs w:val="20"/>
              </w:rPr>
            </w:pPr>
            <w:r w:rsidRPr="00717DE7">
              <w:rPr>
                <w:color w:val="000000"/>
                <w:sz w:val="20"/>
                <w:szCs w:val="20"/>
              </w:rPr>
              <w:t>Environment Variables – Export Command, Relational and Logical Operators – Test Command</w:t>
            </w:r>
          </w:p>
        </w:tc>
        <w:tc>
          <w:tcPr>
            <w:tcW w:w="5327" w:type="dxa"/>
            <w:vMerge/>
          </w:tcPr>
          <w:p w:rsidR="00807D1B" w:rsidRPr="00AE7425" w:rsidRDefault="00807D1B" w:rsidP="00883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7D1B" w:rsidTr="00CD2D95">
        <w:tc>
          <w:tcPr>
            <w:tcW w:w="4248" w:type="dxa"/>
            <w:tcBorders>
              <w:top w:val="nil"/>
            </w:tcBorders>
          </w:tcPr>
          <w:p w:rsidR="00807D1B" w:rsidRPr="00717DE7" w:rsidRDefault="00807D1B" w:rsidP="00B868A8">
            <w:pPr>
              <w:jc w:val="both"/>
              <w:rPr>
                <w:color w:val="000000"/>
                <w:sz w:val="20"/>
                <w:szCs w:val="20"/>
              </w:rPr>
            </w:pPr>
            <w:r w:rsidRPr="00717DE7">
              <w:rPr>
                <w:color w:val="000000"/>
                <w:sz w:val="20"/>
                <w:szCs w:val="20"/>
              </w:rPr>
              <w:t>Selection – if and case Commands</w:t>
            </w:r>
          </w:p>
        </w:tc>
        <w:tc>
          <w:tcPr>
            <w:tcW w:w="5327" w:type="dxa"/>
            <w:vMerge/>
          </w:tcPr>
          <w:p w:rsidR="00807D1B" w:rsidRPr="00AE7425" w:rsidRDefault="00807D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7D1B" w:rsidTr="00CD2D95">
        <w:tc>
          <w:tcPr>
            <w:tcW w:w="4248" w:type="dxa"/>
            <w:tcBorders>
              <w:top w:val="nil"/>
            </w:tcBorders>
          </w:tcPr>
          <w:p w:rsidR="00807D1B" w:rsidRPr="00717DE7" w:rsidRDefault="00807D1B" w:rsidP="00B868A8">
            <w:pPr>
              <w:jc w:val="both"/>
              <w:rPr>
                <w:color w:val="000000"/>
                <w:sz w:val="20"/>
                <w:szCs w:val="20"/>
              </w:rPr>
            </w:pPr>
            <w:r w:rsidRPr="00717DE7">
              <w:rPr>
                <w:color w:val="000000"/>
                <w:sz w:val="20"/>
                <w:szCs w:val="20"/>
              </w:rPr>
              <w:t>Looping – while, until and for Loops.</w:t>
            </w:r>
          </w:p>
          <w:p w:rsidR="00807D1B" w:rsidRPr="00717DE7" w:rsidRDefault="00807D1B" w:rsidP="00B868A8">
            <w:pPr>
              <w:snapToGrid w:val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327" w:type="dxa"/>
            <w:vMerge/>
          </w:tcPr>
          <w:p w:rsidR="00807D1B" w:rsidRPr="00AE7425" w:rsidRDefault="00807D1B" w:rsidP="00334A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E40" w:rsidTr="00BD5672">
        <w:tc>
          <w:tcPr>
            <w:tcW w:w="4248" w:type="dxa"/>
            <w:tcBorders>
              <w:top w:val="nil"/>
            </w:tcBorders>
          </w:tcPr>
          <w:p w:rsidR="00373E40" w:rsidRPr="00AE7425" w:rsidRDefault="00373E40" w:rsidP="00883D4D">
            <w:pPr>
              <w:snapToGri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7" w:type="dxa"/>
            <w:tcBorders>
              <w:top w:val="nil"/>
            </w:tcBorders>
          </w:tcPr>
          <w:p w:rsidR="00373E40" w:rsidRPr="00AE7425" w:rsidRDefault="00373E40" w:rsidP="00B9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905B6" w:rsidRDefault="00D905B6"/>
    <w:sectPr w:rsidR="00D905B6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905B6"/>
    <w:rsid w:val="000D065B"/>
    <w:rsid w:val="00334D57"/>
    <w:rsid w:val="00373E40"/>
    <w:rsid w:val="004C4E89"/>
    <w:rsid w:val="00610FE8"/>
    <w:rsid w:val="00753F8D"/>
    <w:rsid w:val="00755068"/>
    <w:rsid w:val="00770771"/>
    <w:rsid w:val="00807D1B"/>
    <w:rsid w:val="0082288D"/>
    <w:rsid w:val="008574A9"/>
    <w:rsid w:val="00883D4D"/>
    <w:rsid w:val="008C4D80"/>
    <w:rsid w:val="00A23D76"/>
    <w:rsid w:val="00AE7425"/>
    <w:rsid w:val="00B96B5A"/>
    <w:rsid w:val="00BA5AD8"/>
    <w:rsid w:val="00BD5672"/>
    <w:rsid w:val="00D9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2020-09-22T03:37:00Z</dcterms:created>
  <dcterms:modified xsi:type="dcterms:W3CDTF">2020-10-01T17:49:00Z</dcterms:modified>
</cp:coreProperties>
</file>