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4E76" w:rsidRPr="0069688E" w:rsidRDefault="0069688E" w:rsidP="00D44E76">
      <w:pPr>
        <w:spacing w:line="240" w:lineRule="auto"/>
        <w:jc w:val="center"/>
        <w:rPr>
          <w:b/>
          <w:sz w:val="36"/>
        </w:rPr>
      </w:pPr>
      <w:bookmarkStart w:id="0" w:name="_GoBack"/>
      <w:r w:rsidRPr="0069688E">
        <w:rPr>
          <w:b/>
          <w:sz w:val="32"/>
        </w:rPr>
        <w:t>Shipping Data Dashboards</w:t>
      </w:r>
    </w:p>
    <w:bookmarkEnd w:id="0"/>
    <w:p w:rsidR="00240D85" w:rsidRDefault="00D44E76" w:rsidP="00240D85">
      <w:pPr>
        <w:pStyle w:val="ListParagraph"/>
        <w:numPr>
          <w:ilvl w:val="0"/>
          <w:numId w:val="2"/>
        </w:numPr>
      </w:pPr>
      <w:r>
        <w:t>Dashboard Tutorial from Tableau Help</w:t>
      </w:r>
    </w:p>
    <w:p w:rsidR="00C3083F" w:rsidRDefault="00C3083F" w:rsidP="00C3083F"/>
    <w:p w:rsidR="00C3083F" w:rsidRDefault="00C3083F" w:rsidP="00C3083F">
      <w:pPr>
        <w:ind w:firstLine="360"/>
      </w:pPr>
      <w:r w:rsidRPr="00C3083F">
        <w:t>A dashboard is a collection of several worksheets and supporting information shown in a single place so you can compare and monitor a variety of data simultaneously. For example, you may have a set of views that you review every day. Rather than flipping through each worksheet, you can create a dashboard that displays all the views at once.</w:t>
      </w:r>
    </w:p>
    <w:p w:rsidR="00240D85" w:rsidRDefault="00240D85" w:rsidP="00240D85">
      <w:r>
        <w:rPr>
          <w:noProof/>
        </w:rPr>
        <w:drawing>
          <wp:inline distT="0" distB="0" distL="0" distR="0">
            <wp:extent cx="5943600" cy="3188970"/>
            <wp:effectExtent l="0" t="0" r="0" b="0"/>
            <wp:docPr id="2" name="Picture 2" descr="Tableau - L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709ACD.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240D85" w:rsidRDefault="00D44E76" w:rsidP="00D44E76">
      <w:pPr>
        <w:pStyle w:val="Caption"/>
        <w:jc w:val="center"/>
        <w:rPr>
          <w:color w:val="auto"/>
        </w:rPr>
      </w:pPr>
      <w:r w:rsidRPr="00D44E76">
        <w:rPr>
          <w:color w:val="auto"/>
        </w:rPr>
        <w:t xml:space="preserve">Figure </w:t>
      </w:r>
      <w:r w:rsidRPr="00D44E76">
        <w:rPr>
          <w:color w:val="auto"/>
        </w:rPr>
        <w:fldChar w:fldCharType="begin"/>
      </w:r>
      <w:r w:rsidRPr="00D44E76">
        <w:rPr>
          <w:color w:val="auto"/>
        </w:rPr>
        <w:instrText xml:space="preserve"> SEQ Figure \* ARABIC </w:instrText>
      </w:r>
      <w:r w:rsidRPr="00D44E76">
        <w:rPr>
          <w:color w:val="auto"/>
        </w:rPr>
        <w:fldChar w:fldCharType="separate"/>
      </w:r>
      <w:r w:rsidR="00374AD3">
        <w:rPr>
          <w:noProof/>
          <w:color w:val="auto"/>
        </w:rPr>
        <w:t>1</w:t>
      </w:r>
      <w:r w:rsidRPr="00D44E76">
        <w:rPr>
          <w:color w:val="auto"/>
        </w:rPr>
        <w:fldChar w:fldCharType="end"/>
      </w:r>
      <w:r w:rsidRPr="00D44E76">
        <w:rPr>
          <w:color w:val="auto"/>
        </w:rPr>
        <w:t>: Shipping Dashboard</w:t>
      </w:r>
    </w:p>
    <w:p w:rsidR="0068625B" w:rsidRDefault="0068625B" w:rsidP="0068625B"/>
    <w:p w:rsidR="0068625B" w:rsidRDefault="0068625B" w:rsidP="0068625B">
      <w:r w:rsidRPr="0068625B">
        <w:t>A well-designed dashboard can align your organization's efforts, help uncover key insights, and speed up decision-making.</w:t>
      </w:r>
      <w:r>
        <w:t xml:space="preserve"> To create a dashboard:</w:t>
      </w:r>
    </w:p>
    <w:p w:rsidR="0068625B" w:rsidRDefault="0068625B" w:rsidP="0068625B">
      <w:pPr>
        <w:pStyle w:val="ListParagraph"/>
        <w:numPr>
          <w:ilvl w:val="0"/>
          <w:numId w:val="3"/>
        </w:numPr>
      </w:pPr>
      <w:r w:rsidRPr="0068625B">
        <w:t>Know your purpose and audience</w:t>
      </w:r>
    </w:p>
    <w:p w:rsidR="0068625B" w:rsidRDefault="0068625B" w:rsidP="0068625B">
      <w:pPr>
        <w:pStyle w:val="ListParagraph"/>
        <w:numPr>
          <w:ilvl w:val="0"/>
          <w:numId w:val="3"/>
        </w:numPr>
      </w:pPr>
      <w:r w:rsidRPr="0068625B">
        <w:t>Leverage the most-viewed spot</w:t>
      </w:r>
    </w:p>
    <w:p w:rsidR="0068625B" w:rsidRDefault="0068625B" w:rsidP="0068625B">
      <w:pPr>
        <w:pStyle w:val="ListParagraph"/>
        <w:numPr>
          <w:ilvl w:val="0"/>
          <w:numId w:val="3"/>
        </w:numPr>
      </w:pPr>
      <w:r w:rsidRPr="0068625B">
        <w:t>Design for the real world</w:t>
      </w:r>
    </w:p>
    <w:p w:rsidR="0068625B" w:rsidRDefault="0068625B" w:rsidP="0068625B">
      <w:pPr>
        <w:pStyle w:val="ListParagraph"/>
        <w:numPr>
          <w:ilvl w:val="0"/>
          <w:numId w:val="3"/>
        </w:numPr>
      </w:pPr>
      <w:r w:rsidRPr="0068625B">
        <w:t>Limit the number of views</w:t>
      </w:r>
    </w:p>
    <w:p w:rsidR="0068625B" w:rsidRDefault="0068625B" w:rsidP="0068625B">
      <w:pPr>
        <w:pStyle w:val="ListParagraph"/>
        <w:numPr>
          <w:ilvl w:val="0"/>
          <w:numId w:val="3"/>
        </w:numPr>
      </w:pPr>
      <w:r w:rsidRPr="0068625B">
        <w:t>Be security-savvy</w:t>
      </w:r>
    </w:p>
    <w:p w:rsidR="0068625B" w:rsidRDefault="0068625B" w:rsidP="0068625B">
      <w:pPr>
        <w:pStyle w:val="ListParagraph"/>
        <w:numPr>
          <w:ilvl w:val="0"/>
          <w:numId w:val="3"/>
        </w:numPr>
      </w:pPr>
      <w:r w:rsidRPr="0068625B">
        <w:t>Add interactivity to encourage exploration</w:t>
      </w:r>
    </w:p>
    <w:p w:rsidR="0068625B" w:rsidRPr="0068625B" w:rsidRDefault="0068625B" w:rsidP="0068625B">
      <w:pPr>
        <w:pStyle w:val="ListParagraph"/>
        <w:numPr>
          <w:ilvl w:val="0"/>
          <w:numId w:val="3"/>
        </w:numPr>
      </w:pPr>
      <w:r w:rsidRPr="0068625B">
        <w:t>Enable highlighting</w:t>
      </w:r>
    </w:p>
    <w:p w:rsidR="00240D85" w:rsidRDefault="00240D85" w:rsidP="00240D85">
      <w:r>
        <w:rPr>
          <w:noProof/>
        </w:rPr>
        <w:lastRenderedPageBreak/>
        <w:drawing>
          <wp:inline distT="0" distB="0" distL="0" distR="0">
            <wp:extent cx="5943600" cy="3188970"/>
            <wp:effectExtent l="0" t="0" r="0" b="0"/>
            <wp:docPr id="4" name="Picture 4" descr="Tableau - L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70A6C.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240D85" w:rsidRDefault="0068625B" w:rsidP="0068625B">
      <w:pPr>
        <w:pStyle w:val="Caption"/>
        <w:jc w:val="center"/>
        <w:rPr>
          <w:color w:val="auto"/>
        </w:rPr>
      </w:pPr>
      <w:r w:rsidRPr="0068625B">
        <w:rPr>
          <w:color w:val="auto"/>
        </w:rPr>
        <w:t xml:space="preserve">Figure </w:t>
      </w:r>
      <w:r w:rsidRPr="0068625B">
        <w:rPr>
          <w:color w:val="auto"/>
        </w:rPr>
        <w:fldChar w:fldCharType="begin"/>
      </w:r>
      <w:r w:rsidRPr="0068625B">
        <w:rPr>
          <w:color w:val="auto"/>
        </w:rPr>
        <w:instrText xml:space="preserve"> SEQ Figure \* ARABIC </w:instrText>
      </w:r>
      <w:r w:rsidRPr="0068625B">
        <w:rPr>
          <w:color w:val="auto"/>
        </w:rPr>
        <w:fldChar w:fldCharType="separate"/>
      </w:r>
      <w:r w:rsidR="00374AD3">
        <w:rPr>
          <w:noProof/>
          <w:color w:val="auto"/>
        </w:rPr>
        <w:t>2</w:t>
      </w:r>
      <w:r w:rsidRPr="0068625B">
        <w:rPr>
          <w:color w:val="auto"/>
        </w:rPr>
        <w:fldChar w:fldCharType="end"/>
      </w:r>
      <w:r w:rsidRPr="0068625B">
        <w:rPr>
          <w:color w:val="auto"/>
        </w:rPr>
        <w:t>: Shipping Overview Dashboard</w:t>
      </w:r>
    </w:p>
    <w:p w:rsidR="00240D85" w:rsidRDefault="00240D85" w:rsidP="00240D85">
      <w:r>
        <w:rPr>
          <w:noProof/>
        </w:rPr>
        <w:drawing>
          <wp:inline distT="0" distB="0" distL="0" distR="0">
            <wp:extent cx="5943600" cy="3188970"/>
            <wp:effectExtent l="0" t="0" r="0" b="0"/>
            <wp:docPr id="5" name="Picture 5" descr="Tableau - L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09C1E.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240D85" w:rsidRDefault="0068625B" w:rsidP="0068625B">
      <w:pPr>
        <w:pStyle w:val="Caption"/>
        <w:jc w:val="center"/>
        <w:rPr>
          <w:color w:val="auto"/>
        </w:rPr>
      </w:pPr>
      <w:r w:rsidRPr="0068625B">
        <w:rPr>
          <w:color w:val="auto"/>
        </w:rPr>
        <w:t xml:space="preserve">Figure </w:t>
      </w:r>
      <w:r w:rsidRPr="0068625B">
        <w:rPr>
          <w:color w:val="auto"/>
        </w:rPr>
        <w:fldChar w:fldCharType="begin"/>
      </w:r>
      <w:r w:rsidRPr="0068625B">
        <w:rPr>
          <w:color w:val="auto"/>
        </w:rPr>
        <w:instrText xml:space="preserve"> SEQ Figure \* ARABIC </w:instrText>
      </w:r>
      <w:r w:rsidRPr="0068625B">
        <w:rPr>
          <w:color w:val="auto"/>
        </w:rPr>
        <w:fldChar w:fldCharType="separate"/>
      </w:r>
      <w:r w:rsidR="00374AD3">
        <w:rPr>
          <w:noProof/>
          <w:color w:val="auto"/>
        </w:rPr>
        <w:t>3</w:t>
      </w:r>
      <w:r w:rsidRPr="0068625B">
        <w:rPr>
          <w:color w:val="auto"/>
        </w:rPr>
        <w:fldChar w:fldCharType="end"/>
      </w:r>
      <w:r w:rsidRPr="0068625B">
        <w:rPr>
          <w:color w:val="auto"/>
        </w:rPr>
        <w:t>: Scatter Plot Dashboard</w:t>
      </w:r>
    </w:p>
    <w:p w:rsidR="0068625B" w:rsidRDefault="0068625B" w:rsidP="0068625B"/>
    <w:p w:rsidR="0068625B" w:rsidRDefault="0068625B" w:rsidP="0068625B"/>
    <w:p w:rsidR="0068625B" w:rsidRDefault="0068625B" w:rsidP="0068625B"/>
    <w:p w:rsidR="0068625B" w:rsidRPr="0068625B" w:rsidRDefault="0068625B" w:rsidP="0068625B"/>
    <w:p w:rsidR="00240D85" w:rsidRDefault="0068625B" w:rsidP="00240D85">
      <w:pPr>
        <w:pStyle w:val="ListParagraph"/>
        <w:numPr>
          <w:ilvl w:val="0"/>
          <w:numId w:val="2"/>
        </w:numPr>
      </w:pPr>
      <w:r>
        <w:lastRenderedPageBreak/>
        <w:t>Recreate a dashboard for the superstore data</w:t>
      </w:r>
    </w:p>
    <w:p w:rsidR="00240D85" w:rsidRDefault="00240D85" w:rsidP="00240D85">
      <w:r>
        <w:rPr>
          <w:noProof/>
        </w:rPr>
        <w:drawing>
          <wp:inline distT="0" distB="0" distL="0" distR="0">
            <wp:extent cx="5943600" cy="3188970"/>
            <wp:effectExtent l="0" t="0" r="0" b="0"/>
            <wp:docPr id="6" name="Picture 6" descr="Tableau - L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70950E.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240D85" w:rsidRPr="0068625B" w:rsidRDefault="0068625B" w:rsidP="0068625B">
      <w:pPr>
        <w:pStyle w:val="Caption"/>
        <w:jc w:val="center"/>
        <w:rPr>
          <w:color w:val="auto"/>
        </w:rPr>
      </w:pPr>
      <w:r w:rsidRPr="0068625B">
        <w:rPr>
          <w:color w:val="auto"/>
        </w:rPr>
        <w:t xml:space="preserve">Figure </w:t>
      </w:r>
      <w:r w:rsidRPr="0068625B">
        <w:rPr>
          <w:color w:val="auto"/>
        </w:rPr>
        <w:fldChar w:fldCharType="begin"/>
      </w:r>
      <w:r w:rsidRPr="0068625B">
        <w:rPr>
          <w:color w:val="auto"/>
        </w:rPr>
        <w:instrText xml:space="preserve"> SEQ Figure \* ARABIC </w:instrText>
      </w:r>
      <w:r w:rsidRPr="0068625B">
        <w:rPr>
          <w:color w:val="auto"/>
        </w:rPr>
        <w:fldChar w:fldCharType="separate"/>
      </w:r>
      <w:r w:rsidR="00374AD3">
        <w:rPr>
          <w:noProof/>
          <w:color w:val="auto"/>
        </w:rPr>
        <w:t>4</w:t>
      </w:r>
      <w:r w:rsidRPr="0068625B">
        <w:rPr>
          <w:color w:val="auto"/>
        </w:rPr>
        <w:fldChar w:fldCharType="end"/>
      </w:r>
      <w:r w:rsidRPr="0068625B">
        <w:rPr>
          <w:color w:val="auto"/>
        </w:rPr>
        <w:t>: Creating map view</w:t>
      </w:r>
    </w:p>
    <w:p w:rsidR="00240D85" w:rsidRDefault="00240D85" w:rsidP="00240D85">
      <w:r>
        <w:rPr>
          <w:noProof/>
        </w:rPr>
        <w:drawing>
          <wp:inline distT="0" distB="0" distL="0" distR="0">
            <wp:extent cx="5943600" cy="3188970"/>
            <wp:effectExtent l="0" t="0" r="0" b="0"/>
            <wp:docPr id="7" name="Picture 7" descr="Tableau - L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704F7.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240D85" w:rsidRPr="0068625B" w:rsidRDefault="0068625B" w:rsidP="0068625B">
      <w:pPr>
        <w:pStyle w:val="Caption"/>
        <w:jc w:val="center"/>
        <w:rPr>
          <w:color w:val="auto"/>
        </w:rPr>
      </w:pPr>
      <w:r w:rsidRPr="0068625B">
        <w:rPr>
          <w:color w:val="auto"/>
        </w:rPr>
        <w:t xml:space="preserve">Figure </w:t>
      </w:r>
      <w:r w:rsidRPr="0068625B">
        <w:rPr>
          <w:color w:val="auto"/>
        </w:rPr>
        <w:fldChar w:fldCharType="begin"/>
      </w:r>
      <w:r w:rsidRPr="0068625B">
        <w:rPr>
          <w:color w:val="auto"/>
        </w:rPr>
        <w:instrText xml:space="preserve"> SEQ Figure \* ARABIC </w:instrText>
      </w:r>
      <w:r w:rsidRPr="0068625B">
        <w:rPr>
          <w:color w:val="auto"/>
        </w:rPr>
        <w:fldChar w:fldCharType="separate"/>
      </w:r>
      <w:r w:rsidR="00374AD3">
        <w:rPr>
          <w:noProof/>
          <w:color w:val="auto"/>
        </w:rPr>
        <w:t>5</w:t>
      </w:r>
      <w:r w:rsidRPr="0068625B">
        <w:rPr>
          <w:color w:val="auto"/>
        </w:rPr>
        <w:fldChar w:fldCharType="end"/>
      </w:r>
      <w:r w:rsidRPr="0068625B">
        <w:rPr>
          <w:color w:val="auto"/>
        </w:rPr>
        <w:t>: Creating Trends view</w:t>
      </w:r>
    </w:p>
    <w:p w:rsidR="00240D85" w:rsidRDefault="00843A0F" w:rsidP="00240D85">
      <w:r>
        <w:rPr>
          <w:noProof/>
        </w:rPr>
        <w:lastRenderedPageBreak/>
        <w:drawing>
          <wp:inline distT="0" distB="0" distL="0" distR="0">
            <wp:extent cx="5943600" cy="3188970"/>
            <wp:effectExtent l="0" t="0" r="0" b="0"/>
            <wp:docPr id="9" name="Picture 9" descr="Tableau - L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07895.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68625B" w:rsidRPr="0068625B" w:rsidRDefault="0068625B" w:rsidP="0068625B">
      <w:pPr>
        <w:pStyle w:val="Caption"/>
        <w:jc w:val="center"/>
        <w:rPr>
          <w:color w:val="auto"/>
        </w:rPr>
      </w:pPr>
      <w:r w:rsidRPr="0068625B">
        <w:rPr>
          <w:color w:val="auto"/>
        </w:rPr>
        <w:t xml:space="preserve">Figure </w:t>
      </w:r>
      <w:r w:rsidRPr="0068625B">
        <w:rPr>
          <w:color w:val="auto"/>
        </w:rPr>
        <w:fldChar w:fldCharType="begin"/>
      </w:r>
      <w:r w:rsidRPr="0068625B">
        <w:rPr>
          <w:color w:val="auto"/>
        </w:rPr>
        <w:instrText xml:space="preserve"> SEQ Figure \* ARABIC </w:instrText>
      </w:r>
      <w:r w:rsidRPr="0068625B">
        <w:rPr>
          <w:color w:val="auto"/>
        </w:rPr>
        <w:fldChar w:fldCharType="separate"/>
      </w:r>
      <w:r w:rsidR="00374AD3">
        <w:rPr>
          <w:noProof/>
          <w:color w:val="auto"/>
        </w:rPr>
        <w:t>6</w:t>
      </w:r>
      <w:r w:rsidRPr="0068625B">
        <w:rPr>
          <w:color w:val="auto"/>
        </w:rPr>
        <w:fldChar w:fldCharType="end"/>
      </w:r>
      <w:r w:rsidRPr="0068625B">
        <w:rPr>
          <w:color w:val="auto"/>
        </w:rPr>
        <w:t>: Creating bar chart</w:t>
      </w:r>
    </w:p>
    <w:p w:rsidR="00843A0F" w:rsidRDefault="00843A0F" w:rsidP="00240D85">
      <w:r>
        <w:rPr>
          <w:noProof/>
        </w:rPr>
        <w:drawing>
          <wp:inline distT="0" distB="0" distL="0" distR="0">
            <wp:extent cx="5943600" cy="3188970"/>
            <wp:effectExtent l="0" t="0" r="0" b="0"/>
            <wp:docPr id="10" name="Picture 10" descr="Tableau - L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0EB36.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843A0F" w:rsidRDefault="0068625B" w:rsidP="0068625B">
      <w:pPr>
        <w:pStyle w:val="Caption"/>
        <w:jc w:val="center"/>
        <w:rPr>
          <w:color w:val="auto"/>
        </w:rPr>
      </w:pPr>
      <w:r w:rsidRPr="0068625B">
        <w:rPr>
          <w:color w:val="auto"/>
        </w:rPr>
        <w:t xml:space="preserve">Figure </w:t>
      </w:r>
      <w:r w:rsidRPr="0068625B">
        <w:rPr>
          <w:color w:val="auto"/>
        </w:rPr>
        <w:fldChar w:fldCharType="begin"/>
      </w:r>
      <w:r w:rsidRPr="0068625B">
        <w:rPr>
          <w:color w:val="auto"/>
        </w:rPr>
        <w:instrText xml:space="preserve"> SEQ Figure \* ARABIC </w:instrText>
      </w:r>
      <w:r w:rsidRPr="0068625B">
        <w:rPr>
          <w:color w:val="auto"/>
        </w:rPr>
        <w:fldChar w:fldCharType="separate"/>
      </w:r>
      <w:r w:rsidR="00374AD3">
        <w:rPr>
          <w:noProof/>
          <w:color w:val="auto"/>
        </w:rPr>
        <w:t>7</w:t>
      </w:r>
      <w:r w:rsidRPr="0068625B">
        <w:rPr>
          <w:color w:val="auto"/>
        </w:rPr>
        <w:fldChar w:fldCharType="end"/>
      </w:r>
      <w:r w:rsidRPr="0068625B">
        <w:rPr>
          <w:color w:val="auto"/>
        </w:rPr>
        <w:t>: Recreating Ryan Sleeper’s Dashboard</w:t>
      </w:r>
    </w:p>
    <w:p w:rsidR="0068625B" w:rsidRDefault="0068625B" w:rsidP="0068625B">
      <w:r>
        <w:tab/>
        <w:t>The dashboard created by Ryan Sleeper is highlighting Superstore data. The map highlights the Sales in each region of the United States. I was unable to show the bubble shape for highlighting the Sales. The Trends section shows the Sales and Difference in Sales in US regions and finally the Bar chart highlights the Sales in top cities of US.</w:t>
      </w:r>
    </w:p>
    <w:p w:rsidR="006D2E08" w:rsidRDefault="006D2E08" w:rsidP="0068625B"/>
    <w:p w:rsidR="00843A0F" w:rsidRDefault="00843A0F" w:rsidP="00D04AAA">
      <w:pPr>
        <w:pStyle w:val="ListParagraph"/>
        <w:numPr>
          <w:ilvl w:val="0"/>
          <w:numId w:val="2"/>
        </w:numPr>
      </w:pPr>
      <w:r>
        <w:lastRenderedPageBreak/>
        <w:t>Superstore Dashboard</w:t>
      </w:r>
    </w:p>
    <w:p w:rsidR="00843A0F" w:rsidRDefault="006D2E08" w:rsidP="00843A0F">
      <w:r>
        <w:rPr>
          <w:noProof/>
        </w:rPr>
        <w:drawing>
          <wp:inline distT="0" distB="0" distL="0" distR="0">
            <wp:extent cx="5943600" cy="3188970"/>
            <wp:effectExtent l="0" t="0" r="0" b="0"/>
            <wp:docPr id="14" name="Picture 14" descr="Tableau - L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060BB.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843A0F" w:rsidRPr="006D2E08" w:rsidRDefault="006D2E08" w:rsidP="006D2E08">
      <w:pPr>
        <w:pStyle w:val="Caption"/>
        <w:jc w:val="center"/>
        <w:rPr>
          <w:color w:val="auto"/>
        </w:rPr>
      </w:pPr>
      <w:r w:rsidRPr="006D2E08">
        <w:rPr>
          <w:color w:val="auto"/>
        </w:rPr>
        <w:t xml:space="preserve">Figure </w:t>
      </w:r>
      <w:r w:rsidRPr="006D2E08">
        <w:rPr>
          <w:color w:val="auto"/>
        </w:rPr>
        <w:fldChar w:fldCharType="begin"/>
      </w:r>
      <w:r w:rsidRPr="006D2E08">
        <w:rPr>
          <w:color w:val="auto"/>
        </w:rPr>
        <w:instrText xml:space="preserve"> SEQ Figure \* ARABIC </w:instrText>
      </w:r>
      <w:r w:rsidRPr="006D2E08">
        <w:rPr>
          <w:color w:val="auto"/>
        </w:rPr>
        <w:fldChar w:fldCharType="separate"/>
      </w:r>
      <w:r w:rsidR="00374AD3">
        <w:rPr>
          <w:noProof/>
          <w:color w:val="auto"/>
        </w:rPr>
        <w:t>8</w:t>
      </w:r>
      <w:r w:rsidRPr="006D2E08">
        <w:rPr>
          <w:color w:val="auto"/>
        </w:rPr>
        <w:fldChar w:fldCharType="end"/>
      </w:r>
      <w:r w:rsidRPr="006D2E08">
        <w:rPr>
          <w:color w:val="auto"/>
        </w:rPr>
        <w:t>: Region Ranks based on Sales</w:t>
      </w:r>
    </w:p>
    <w:p w:rsidR="00843A0F" w:rsidRDefault="006D2E08" w:rsidP="00843A0F">
      <w:r>
        <w:rPr>
          <w:noProof/>
        </w:rPr>
        <w:drawing>
          <wp:inline distT="0" distB="0" distL="0" distR="0">
            <wp:extent cx="5943600" cy="3188970"/>
            <wp:effectExtent l="0" t="0" r="0" b="0"/>
            <wp:docPr id="15" name="Picture 15" descr="Tableau - L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09EC.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843A0F" w:rsidRPr="006D2E08" w:rsidRDefault="006D2E08" w:rsidP="006D2E08">
      <w:pPr>
        <w:pStyle w:val="Caption"/>
        <w:jc w:val="center"/>
        <w:rPr>
          <w:color w:val="auto"/>
        </w:rPr>
      </w:pPr>
      <w:r w:rsidRPr="006D2E08">
        <w:rPr>
          <w:color w:val="auto"/>
        </w:rPr>
        <w:t xml:space="preserve">Figure </w:t>
      </w:r>
      <w:r w:rsidRPr="006D2E08">
        <w:rPr>
          <w:color w:val="auto"/>
        </w:rPr>
        <w:fldChar w:fldCharType="begin"/>
      </w:r>
      <w:r w:rsidRPr="006D2E08">
        <w:rPr>
          <w:color w:val="auto"/>
        </w:rPr>
        <w:instrText xml:space="preserve"> SEQ Figure \* ARABIC </w:instrText>
      </w:r>
      <w:r w:rsidRPr="006D2E08">
        <w:rPr>
          <w:color w:val="auto"/>
        </w:rPr>
        <w:fldChar w:fldCharType="separate"/>
      </w:r>
      <w:r w:rsidR="00374AD3">
        <w:rPr>
          <w:noProof/>
          <w:color w:val="auto"/>
        </w:rPr>
        <w:t>9</w:t>
      </w:r>
      <w:r w:rsidRPr="006D2E08">
        <w:rPr>
          <w:color w:val="auto"/>
        </w:rPr>
        <w:fldChar w:fldCharType="end"/>
      </w:r>
      <w:r w:rsidRPr="006D2E08">
        <w:rPr>
          <w:color w:val="auto"/>
        </w:rPr>
        <w:t>: Region Sales</w:t>
      </w:r>
    </w:p>
    <w:p w:rsidR="00843A0F" w:rsidRDefault="006D2E08" w:rsidP="00843A0F">
      <w:r>
        <w:rPr>
          <w:noProof/>
        </w:rPr>
        <w:lastRenderedPageBreak/>
        <w:drawing>
          <wp:inline distT="0" distB="0" distL="0" distR="0">
            <wp:extent cx="5943600" cy="3188970"/>
            <wp:effectExtent l="0" t="0" r="0" b="0"/>
            <wp:docPr id="16" name="Picture 16" descr="Tableau - L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05DF9.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843A0F" w:rsidRPr="006D2E08" w:rsidRDefault="006D2E08" w:rsidP="006D2E08">
      <w:pPr>
        <w:pStyle w:val="Caption"/>
        <w:jc w:val="center"/>
        <w:rPr>
          <w:color w:val="auto"/>
        </w:rPr>
      </w:pPr>
      <w:r w:rsidRPr="006D2E08">
        <w:rPr>
          <w:color w:val="auto"/>
        </w:rPr>
        <w:t xml:space="preserve">Figure </w:t>
      </w:r>
      <w:r w:rsidRPr="006D2E08">
        <w:rPr>
          <w:color w:val="auto"/>
        </w:rPr>
        <w:fldChar w:fldCharType="begin"/>
      </w:r>
      <w:r w:rsidRPr="006D2E08">
        <w:rPr>
          <w:color w:val="auto"/>
        </w:rPr>
        <w:instrText xml:space="preserve"> SEQ Figure \* ARABIC </w:instrText>
      </w:r>
      <w:r w:rsidRPr="006D2E08">
        <w:rPr>
          <w:color w:val="auto"/>
        </w:rPr>
        <w:fldChar w:fldCharType="separate"/>
      </w:r>
      <w:r w:rsidR="00374AD3">
        <w:rPr>
          <w:noProof/>
          <w:color w:val="auto"/>
        </w:rPr>
        <w:t>10</w:t>
      </w:r>
      <w:r w:rsidRPr="006D2E08">
        <w:rPr>
          <w:color w:val="auto"/>
        </w:rPr>
        <w:fldChar w:fldCharType="end"/>
      </w:r>
      <w:r w:rsidRPr="006D2E08">
        <w:rPr>
          <w:color w:val="auto"/>
        </w:rPr>
        <w:t>: Dashboard on ‘How do Regions fare in terms of Sales?’</w:t>
      </w:r>
    </w:p>
    <w:p w:rsidR="00240D85" w:rsidRDefault="00240D85" w:rsidP="00240D85"/>
    <w:p w:rsidR="00240D85" w:rsidRDefault="006D2E08" w:rsidP="00240D85">
      <w:r>
        <w:tab/>
        <w:t>Here we had to create a dashboard based on Superstore data. I chose to create two sheets. The first sheet highlights the Ranks of each region based on Sales in the last 4 years. The second sheet is a pie chart highlighting the Sales in each region in past 4 years. This dashboard helps us determine the fall and rise in sales in each region. We can focus on individual region issues and determine the factors to drill down into using this dashboard.</w:t>
      </w:r>
    </w:p>
    <w:sectPr w:rsidR="00240D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F61C0C"/>
    <w:multiLevelType w:val="hybridMultilevel"/>
    <w:tmpl w:val="FED49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14793F"/>
    <w:multiLevelType w:val="hybridMultilevel"/>
    <w:tmpl w:val="5BE28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097AD4"/>
    <w:multiLevelType w:val="hybridMultilevel"/>
    <w:tmpl w:val="BBDA3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338"/>
    <w:rsid w:val="00240D85"/>
    <w:rsid w:val="002868F2"/>
    <w:rsid w:val="00374AD3"/>
    <w:rsid w:val="0068625B"/>
    <w:rsid w:val="0069688E"/>
    <w:rsid w:val="006D2E08"/>
    <w:rsid w:val="00843A0F"/>
    <w:rsid w:val="009D4338"/>
    <w:rsid w:val="00C3083F"/>
    <w:rsid w:val="00D44E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7096E"/>
  <w15:chartTrackingRefBased/>
  <w15:docId w15:val="{CC22C78F-9662-4A50-995F-F798BB3B4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0D85"/>
    <w:pPr>
      <w:ind w:left="720"/>
      <w:contextualSpacing/>
    </w:pPr>
  </w:style>
  <w:style w:type="paragraph" w:styleId="Caption">
    <w:name w:val="caption"/>
    <w:basedOn w:val="Normal"/>
    <w:next w:val="Normal"/>
    <w:uiPriority w:val="35"/>
    <w:unhideWhenUsed/>
    <w:qFormat/>
    <w:rsid w:val="00D44E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52331">
      <w:bodyDiv w:val="1"/>
      <w:marLeft w:val="0"/>
      <w:marRight w:val="0"/>
      <w:marTop w:val="0"/>
      <w:marBottom w:val="0"/>
      <w:divBdr>
        <w:top w:val="none" w:sz="0" w:space="0" w:color="auto"/>
        <w:left w:val="none" w:sz="0" w:space="0" w:color="auto"/>
        <w:bottom w:val="none" w:sz="0" w:space="0" w:color="auto"/>
        <w:right w:val="none" w:sz="0" w:space="0" w:color="auto"/>
      </w:divBdr>
    </w:div>
    <w:div w:id="1191839373">
      <w:bodyDiv w:val="1"/>
      <w:marLeft w:val="0"/>
      <w:marRight w:val="0"/>
      <w:marTop w:val="0"/>
      <w:marBottom w:val="0"/>
      <w:divBdr>
        <w:top w:val="none" w:sz="0" w:space="0" w:color="auto"/>
        <w:left w:val="none" w:sz="0" w:space="0" w:color="auto"/>
        <w:bottom w:val="none" w:sz="0" w:space="0" w:color="auto"/>
        <w:right w:val="none" w:sz="0" w:space="0" w:color="auto"/>
      </w:divBdr>
    </w:div>
    <w:div w:id="1658339704">
      <w:bodyDiv w:val="1"/>
      <w:marLeft w:val="0"/>
      <w:marRight w:val="0"/>
      <w:marTop w:val="0"/>
      <w:marBottom w:val="0"/>
      <w:divBdr>
        <w:top w:val="none" w:sz="0" w:space="0" w:color="auto"/>
        <w:left w:val="none" w:sz="0" w:space="0" w:color="auto"/>
        <w:bottom w:val="none" w:sz="0" w:space="0" w:color="auto"/>
        <w:right w:val="none" w:sz="0" w:space="0" w:color="auto"/>
      </w:divBdr>
    </w:div>
    <w:div w:id="1705903456">
      <w:bodyDiv w:val="1"/>
      <w:marLeft w:val="0"/>
      <w:marRight w:val="0"/>
      <w:marTop w:val="0"/>
      <w:marBottom w:val="0"/>
      <w:divBdr>
        <w:top w:val="none" w:sz="0" w:space="0" w:color="auto"/>
        <w:left w:val="none" w:sz="0" w:space="0" w:color="auto"/>
        <w:bottom w:val="none" w:sz="0" w:space="0" w:color="auto"/>
        <w:right w:val="none" w:sz="0" w:space="0" w:color="auto"/>
      </w:divBdr>
    </w:div>
    <w:div w:id="1713263202">
      <w:bodyDiv w:val="1"/>
      <w:marLeft w:val="0"/>
      <w:marRight w:val="0"/>
      <w:marTop w:val="0"/>
      <w:marBottom w:val="0"/>
      <w:divBdr>
        <w:top w:val="none" w:sz="0" w:space="0" w:color="auto"/>
        <w:left w:val="none" w:sz="0" w:space="0" w:color="auto"/>
        <w:bottom w:val="none" w:sz="0" w:space="0" w:color="auto"/>
        <w:right w:val="none" w:sz="0" w:space="0" w:color="auto"/>
      </w:divBdr>
    </w:div>
    <w:div w:id="2062629495">
      <w:bodyDiv w:val="1"/>
      <w:marLeft w:val="0"/>
      <w:marRight w:val="0"/>
      <w:marTop w:val="0"/>
      <w:marBottom w:val="0"/>
      <w:divBdr>
        <w:top w:val="none" w:sz="0" w:space="0" w:color="auto"/>
        <w:left w:val="none" w:sz="0" w:space="0" w:color="auto"/>
        <w:bottom w:val="none" w:sz="0" w:space="0" w:color="auto"/>
        <w:right w:val="none" w:sz="0" w:space="0" w:color="auto"/>
      </w:divBdr>
    </w:div>
    <w:div w:id="206884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3" Type="http://schemas.openxmlformats.org/officeDocument/2006/relationships/styles" Target="styles.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tmp"/><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C8197-F6EB-4573-B63E-0AC9A2520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Pages>
  <Words>334</Words>
  <Characters>1910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Desai, Vibha</dc:creator>
  <cp:keywords/>
  <dc:description/>
  <cp:lastModifiedBy>Desai, Vibha</cp:lastModifiedBy>
  <cp:revision>5</cp:revision>
  <cp:lastPrinted>2018-03-12T01:50:00Z</cp:lastPrinted>
  <dcterms:created xsi:type="dcterms:W3CDTF">2018-03-11T22:45:00Z</dcterms:created>
  <dcterms:modified xsi:type="dcterms:W3CDTF">2018-10-26T13:35:00Z</dcterms:modified>
</cp:coreProperties>
</file>