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Pr>
        <w:pStyle w:val="2"/>
      </w:pPr>
      <w:bookmarkStart w:id="0" w:name="_gjdgxs" w:colFirst="0" w:colLast="0"/>
      <w:bookmarkEnd w:id="0"/>
      <w:r>
        <w:rPr>
          <w:rtl w:val="0"/>
        </w:rPr>
        <w:t>PROJECT AND TEAM INFORMATION</w:t>
      </w:r>
    </w:p>
    <w:p w14:paraId="00000002">
      <w:pPr>
        <w:pStyle w:val="3"/>
      </w:pPr>
      <w:r>
        <w:rPr>
          <w:rtl w:val="0"/>
        </w:rPr>
        <w:t>Project Title</w:t>
      </w:r>
    </w:p>
    <w:p w14:paraId="00000003">
      <w:bookmarkStart w:id="1" w:name="_30j0zll" w:colFirst="0" w:colLast="0"/>
      <w:bookmarkEnd w:id="1"/>
      <w:r>
        <w:rPr>
          <w:rtl w:val="0"/>
        </w:rPr>
        <w:t>(Try to choose a catchy title. Max 20 words).</w:t>
      </w:r>
    </w:p>
    <w:tbl>
      <w:tblPr>
        <w:tblStyle w:val="16"/>
        <w:tblW w:w="1015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15" w:type="dxa"/>
          <w:bottom w:w="0" w:type="dxa"/>
          <w:right w:w="115" w:type="dxa"/>
        </w:tblCellMar>
      </w:tblPr>
      <w:tblGrid>
        <w:gridCol w:w="10155"/>
      </w:tblGrid>
      <w:tr w14:paraId="145B18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510" w:hRule="atLeast"/>
        </w:trPr>
        <w:tc>
          <w:tcPr>
            <w:shd w:val="clear" w:color="auto" w:fill="auto"/>
            <w:tcMar>
              <w:top w:w="100" w:type="dxa"/>
              <w:left w:w="100" w:type="dxa"/>
              <w:bottom w:w="100" w:type="dxa"/>
              <w:right w:w="100" w:type="dxa"/>
            </w:tcMar>
          </w:tcPr>
          <w:p w14:paraId="00000004">
            <w:r>
              <w:rPr>
                <w:b/>
                <w:bCs/>
                <w:i w:val="0"/>
                <w:iCs/>
              </w:rPr>
              <w:t>IntelliShell: A Smart, Resource-Aware, and Adaptive Command-Line Interface</w:t>
            </w:r>
          </w:p>
        </w:tc>
      </w:tr>
    </w:tbl>
    <w:p w14:paraId="00000005">
      <w:pPr>
        <w:pStyle w:val="3"/>
      </w:pPr>
      <w:bookmarkStart w:id="2" w:name="_1fob9te" w:colFirst="0" w:colLast="0"/>
      <w:bookmarkEnd w:id="2"/>
      <w:r>
        <w:rPr>
          <w:rtl w:val="0"/>
        </w:rPr>
        <w:t>Student / Team Information</w:t>
      </w:r>
    </w:p>
    <w:tbl>
      <w:tblPr>
        <w:tblStyle w:val="17"/>
        <w:tblW w:w="1009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15" w:type="dxa"/>
          <w:bottom w:w="0" w:type="dxa"/>
          <w:right w:w="115" w:type="dxa"/>
        </w:tblCellMar>
      </w:tblPr>
      <w:tblGrid>
        <w:gridCol w:w="6740"/>
        <w:gridCol w:w="3355"/>
      </w:tblGrid>
      <w:tr w14:paraId="175F4C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c>
          <w:tcPr>
            <w:shd w:val="clear" w:color="auto" w:fill="auto"/>
            <w:tcMar>
              <w:top w:w="100" w:type="dxa"/>
              <w:left w:w="100" w:type="dxa"/>
              <w:bottom w:w="100" w:type="dxa"/>
              <w:right w:w="100" w:type="dxa"/>
            </w:tcMar>
          </w:tcPr>
          <w:p w14:paraId="00000007">
            <w:r>
              <w:rPr>
                <w:rtl w:val="0"/>
              </w:rPr>
              <w:t xml:space="preserve">Team Name: </w:t>
            </w:r>
          </w:p>
        </w:tc>
        <w:tc>
          <w:tcPr>
            <w:shd w:val="clear" w:color="auto" w:fill="auto"/>
            <w:tcMar>
              <w:top w:w="100" w:type="dxa"/>
              <w:left w:w="100" w:type="dxa"/>
              <w:bottom w:w="100" w:type="dxa"/>
              <w:right w:w="100" w:type="dxa"/>
            </w:tcMar>
          </w:tcPr>
          <w:p w14:paraId="00000008">
            <w:pPr>
              <w:rPr>
                <w:rFonts w:hint="default"/>
                <w:lang w:val="en-IN"/>
              </w:rPr>
            </w:pPr>
            <w:r>
              <w:rPr>
                <w:rFonts w:hint="default"/>
                <w:lang w:val="en-IN"/>
              </w:rPr>
              <w:t>Thread Masters</w:t>
            </w:r>
          </w:p>
        </w:tc>
      </w:tr>
      <w:tr w14:paraId="3ADFDB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1607" w:hRule="atLeast"/>
        </w:trPr>
        <w:tc>
          <w:tcPr>
            <w:shd w:val="clear" w:color="auto" w:fill="auto"/>
            <w:tcMar>
              <w:top w:w="100" w:type="dxa"/>
              <w:left w:w="100" w:type="dxa"/>
              <w:bottom w:w="100" w:type="dxa"/>
              <w:right w:w="100" w:type="dxa"/>
            </w:tcMar>
          </w:tcPr>
          <w:p w14:paraId="00000009">
            <w:pPr>
              <w:rPr>
                <w:b/>
                <w:i w:val="0"/>
              </w:rPr>
            </w:pPr>
            <w:r>
              <w:rPr>
                <w:rFonts w:hint="default"/>
                <w:b/>
                <w:i w:val="0"/>
                <w:rtl w:val="0"/>
                <w:lang w:val="en-IN"/>
              </w:rPr>
              <w:t>Vibhi Rawat</w:t>
            </w:r>
            <w:r>
              <w:rPr>
                <w:b/>
                <w:i w:val="0"/>
                <w:rtl w:val="0"/>
              </w:rPr>
              <w:t xml:space="preserve"> (Team Lead)</w:t>
            </w:r>
          </w:p>
          <w:p w14:paraId="0000000A">
            <w:pPr>
              <w:rPr>
                <w:rFonts w:hint="default"/>
                <w:lang w:val="en-IN"/>
              </w:rPr>
            </w:pPr>
            <w:r>
              <w:rPr>
                <w:rFonts w:hint="default"/>
                <w:lang w:val="en-IN"/>
              </w:rPr>
              <w:t>University Roll no: 2319847</w:t>
            </w:r>
          </w:p>
          <w:p w14:paraId="549E452C">
            <w:pPr>
              <w:rPr>
                <w:rFonts w:hint="default"/>
                <w:lang w:val="en-IN"/>
              </w:rPr>
            </w:pPr>
            <w:r>
              <w:rPr>
                <w:rFonts w:hint="default"/>
                <w:lang w:val="en-IN"/>
              </w:rPr>
              <w:t>Student ID: 23012642</w:t>
            </w:r>
          </w:p>
          <w:p w14:paraId="7CF17FF8">
            <w:pPr>
              <w:rPr>
                <w:rFonts w:hint="default"/>
                <w:lang w:val="en-IN"/>
              </w:rPr>
            </w:pPr>
            <w:r>
              <w:rPr>
                <w:rFonts w:hint="default"/>
                <w:lang w:val="en-IN"/>
              </w:rPr>
              <w:t>Email: rawatvibhi2020@gmail.com</w:t>
            </w:r>
          </w:p>
        </w:tc>
        <w:tc>
          <w:tcPr>
            <w:shd w:val="clear" w:color="auto" w:fill="auto"/>
            <w:tcMar>
              <w:top w:w="100" w:type="dxa"/>
              <w:left w:w="100" w:type="dxa"/>
              <w:bottom w:w="100" w:type="dxa"/>
              <w:right w:w="100" w:type="dxa"/>
            </w:tcMar>
          </w:tcPr>
          <w:p w14:paraId="0000000C">
            <w:pPr>
              <w:rPr>
                <w:rFonts w:hint="default"/>
                <w:lang w:val="en-IN"/>
              </w:rPr>
            </w:pPr>
            <w:r>
              <w:rPr>
                <w:rFonts w:hint="default"/>
                <w:lang w:val="en-IN"/>
              </w:rPr>
              <w:drawing>
                <wp:inline distT="0" distB="0" distL="114300" distR="114300">
                  <wp:extent cx="1104265" cy="1249680"/>
                  <wp:effectExtent l="0" t="0" r="8255" b="0"/>
                  <wp:docPr id="5" name="Picture 5" descr="mut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utki"/>
                          <pic:cNvPicPr>
                            <a:picLocks noChangeAspect="1"/>
                          </pic:cNvPicPr>
                        </pic:nvPicPr>
                        <pic:blipFill>
                          <a:blip r:embed="rId8"/>
                          <a:srcRect l="5739" t="5303" r="11668" b="24637"/>
                          <a:stretch>
                            <a:fillRect/>
                          </a:stretch>
                        </pic:blipFill>
                        <pic:spPr>
                          <a:xfrm>
                            <a:off x="0" y="0"/>
                            <a:ext cx="1104265" cy="1249680"/>
                          </a:xfrm>
                          <a:prstGeom prst="rect">
                            <a:avLst/>
                          </a:prstGeom>
                        </pic:spPr>
                      </pic:pic>
                    </a:graphicData>
                  </a:graphic>
                </wp:inline>
              </w:drawing>
            </w:r>
          </w:p>
        </w:tc>
      </w:tr>
      <w:tr w14:paraId="263E8B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1691" w:hRule="atLeast"/>
        </w:trPr>
        <w:tc>
          <w:tcPr>
            <w:shd w:val="clear" w:color="auto" w:fill="auto"/>
            <w:tcMar>
              <w:top w:w="100" w:type="dxa"/>
              <w:left w:w="100" w:type="dxa"/>
              <w:bottom w:w="100" w:type="dxa"/>
              <w:right w:w="100" w:type="dxa"/>
            </w:tcMar>
          </w:tcPr>
          <w:p w14:paraId="69F8D53D">
            <w:pPr>
              <w:rPr>
                <w:rFonts w:hint="default"/>
                <w:b/>
                <w:bCs/>
                <w:i w:val="0"/>
                <w:iCs/>
                <w:lang w:val="en-IN"/>
              </w:rPr>
            </w:pPr>
            <w:r>
              <w:rPr>
                <w:rFonts w:hint="default"/>
                <w:b/>
                <w:bCs/>
                <w:i w:val="0"/>
                <w:iCs/>
                <w:lang w:val="en-IN"/>
              </w:rPr>
              <w:t>Aaradhya Chachra</w:t>
            </w:r>
          </w:p>
          <w:p w14:paraId="0D8B5856">
            <w:pPr>
              <w:rPr>
                <w:rFonts w:hint="default"/>
                <w:lang w:val="en-IN"/>
              </w:rPr>
            </w:pPr>
            <w:r>
              <w:rPr>
                <w:rFonts w:hint="default"/>
                <w:lang w:val="en-IN"/>
              </w:rPr>
              <w:t>University Roll no: 2318112</w:t>
            </w:r>
          </w:p>
          <w:p w14:paraId="61CBB57D">
            <w:pPr>
              <w:rPr>
                <w:rFonts w:hint="default"/>
                <w:lang w:val="en-IN"/>
              </w:rPr>
            </w:pPr>
            <w:r>
              <w:rPr>
                <w:rFonts w:hint="default"/>
                <w:lang w:val="en-IN"/>
              </w:rPr>
              <w:t>Student ID: 23011499</w:t>
            </w:r>
          </w:p>
          <w:p w14:paraId="0F97AA59">
            <w:pPr>
              <w:rPr>
                <w:rFonts w:hint="default"/>
                <w:b/>
                <w:lang w:val="en-IN"/>
              </w:rPr>
            </w:pPr>
            <w:r>
              <w:rPr>
                <w:rFonts w:hint="default"/>
                <w:lang w:val="en-IN"/>
              </w:rPr>
              <w:t>Email: aaradhyachachra779@gmail.com</w:t>
            </w:r>
          </w:p>
        </w:tc>
        <w:tc>
          <w:tcPr>
            <w:shd w:val="clear" w:color="auto" w:fill="auto"/>
            <w:tcMar>
              <w:top w:w="100" w:type="dxa"/>
              <w:left w:w="100" w:type="dxa"/>
              <w:bottom w:w="100" w:type="dxa"/>
              <w:right w:w="100" w:type="dxa"/>
            </w:tcMar>
          </w:tcPr>
          <w:p w14:paraId="00000011">
            <w:pPr>
              <w:rPr>
                <w:rFonts w:hint="default"/>
                <w:lang w:val="en-IN"/>
              </w:rPr>
            </w:pPr>
            <w:r>
              <w:rPr>
                <w:rFonts w:hint="default"/>
                <w:lang w:val="en-IN"/>
              </w:rPr>
              <w:drawing>
                <wp:inline distT="0" distB="0" distL="114300" distR="114300">
                  <wp:extent cx="1277620" cy="1079500"/>
                  <wp:effectExtent l="0" t="0" r="2540" b="2540"/>
                  <wp:docPr id="6" name="Picture 6" descr="ghor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horda"/>
                          <pic:cNvPicPr>
                            <a:picLocks noChangeAspect="1"/>
                          </pic:cNvPicPr>
                        </pic:nvPicPr>
                        <pic:blipFill>
                          <a:blip r:embed="rId9"/>
                          <a:srcRect l="32666" r="30601" b="44765"/>
                          <a:stretch>
                            <a:fillRect/>
                          </a:stretch>
                        </pic:blipFill>
                        <pic:spPr>
                          <a:xfrm>
                            <a:off x="0" y="0"/>
                            <a:ext cx="1277620" cy="1079500"/>
                          </a:xfrm>
                          <a:prstGeom prst="rect">
                            <a:avLst/>
                          </a:prstGeom>
                        </pic:spPr>
                      </pic:pic>
                    </a:graphicData>
                  </a:graphic>
                </wp:inline>
              </w:drawing>
            </w:r>
          </w:p>
        </w:tc>
      </w:tr>
      <w:tr w14:paraId="0CFEE2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c>
          <w:tcPr>
            <w:shd w:val="clear" w:color="auto" w:fill="auto"/>
            <w:tcMar>
              <w:top w:w="100" w:type="dxa"/>
              <w:left w:w="100" w:type="dxa"/>
              <w:bottom w:w="100" w:type="dxa"/>
              <w:right w:w="100" w:type="dxa"/>
            </w:tcMar>
          </w:tcPr>
          <w:p w14:paraId="4E7F0A84">
            <w:pPr>
              <w:rPr>
                <w:rFonts w:hint="default"/>
                <w:b/>
                <w:i w:val="0"/>
                <w:lang w:val="en-IN"/>
              </w:rPr>
            </w:pPr>
            <w:r>
              <w:rPr>
                <w:rFonts w:hint="default"/>
                <w:b/>
                <w:i w:val="0"/>
                <w:lang w:val="en-IN"/>
              </w:rPr>
              <w:t>Rohit Das</w:t>
            </w:r>
          </w:p>
          <w:p w14:paraId="640FEFFF">
            <w:pPr>
              <w:rPr>
                <w:rFonts w:hint="default"/>
                <w:lang w:val="en-IN"/>
              </w:rPr>
            </w:pPr>
            <w:r>
              <w:rPr>
                <w:rFonts w:hint="default"/>
                <w:lang w:val="en-IN"/>
              </w:rPr>
              <w:t>University Roll no: 2319847</w:t>
            </w:r>
          </w:p>
          <w:p w14:paraId="5300F2C6">
            <w:pPr>
              <w:rPr>
                <w:rFonts w:hint="default"/>
                <w:lang w:val="en-IN"/>
              </w:rPr>
            </w:pPr>
            <w:r>
              <w:rPr>
                <w:rFonts w:hint="default"/>
                <w:lang w:val="en-IN"/>
              </w:rPr>
              <w:t>Student ID: 23012642</w:t>
            </w:r>
          </w:p>
          <w:p w14:paraId="762907C3">
            <w:pPr>
              <w:rPr>
                <w:rtl w:val="0"/>
              </w:rPr>
            </w:pPr>
            <w:r>
              <w:rPr>
                <w:rFonts w:hint="default"/>
                <w:lang w:val="en-IN"/>
              </w:rPr>
              <w:t>Email: harsh.7das@gmail.com</w:t>
            </w:r>
            <w:bookmarkStart w:id="8" w:name="_GoBack"/>
            <w:bookmarkEnd w:id="8"/>
          </w:p>
        </w:tc>
        <w:tc>
          <w:tcPr>
            <w:shd w:val="clear" w:color="auto" w:fill="auto"/>
            <w:tcMar>
              <w:top w:w="100" w:type="dxa"/>
              <w:left w:w="100" w:type="dxa"/>
              <w:bottom w:w="100" w:type="dxa"/>
              <w:right w:w="100" w:type="dxa"/>
            </w:tcMar>
          </w:tcPr>
          <w:p w14:paraId="26A91DD0">
            <w:pPr>
              <w:rPr>
                <w:rFonts w:hint="default"/>
                <w:lang w:val="en-IN"/>
              </w:rPr>
            </w:pPr>
          </w:p>
          <w:p w14:paraId="6C492909">
            <w:pPr>
              <w:rPr>
                <w:rFonts w:hint="default"/>
                <w:lang w:val="en-IN"/>
              </w:rPr>
            </w:pPr>
            <w:r>
              <w:rPr>
                <w:rFonts w:hint="default"/>
                <w:lang w:val="en-IN"/>
              </w:rPr>
              <w:drawing>
                <wp:inline distT="0" distB="0" distL="114300" distR="114300">
                  <wp:extent cx="1195705" cy="1340485"/>
                  <wp:effectExtent l="0" t="0" r="8255" b="635"/>
                  <wp:docPr id="7" name="Picture 7" descr="cap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aptain"/>
                          <pic:cNvPicPr>
                            <a:picLocks noChangeAspect="1"/>
                          </pic:cNvPicPr>
                        </pic:nvPicPr>
                        <pic:blipFill>
                          <a:blip r:embed="rId10"/>
                          <a:srcRect l="5972" t="18192" r="7656" b="37089"/>
                          <a:stretch>
                            <a:fillRect/>
                          </a:stretch>
                        </pic:blipFill>
                        <pic:spPr>
                          <a:xfrm>
                            <a:off x="0" y="0"/>
                            <a:ext cx="1195705" cy="1340485"/>
                          </a:xfrm>
                          <a:prstGeom prst="rect">
                            <a:avLst/>
                          </a:prstGeom>
                        </pic:spPr>
                      </pic:pic>
                    </a:graphicData>
                  </a:graphic>
                </wp:inline>
              </w:drawing>
            </w:r>
          </w:p>
        </w:tc>
      </w:tr>
    </w:tbl>
    <w:p w14:paraId="7DFA1DAC"/>
    <w:p w14:paraId="00000013"/>
    <w:p w14:paraId="00000014">
      <w:pPr>
        <w:rPr>
          <w:rFonts w:ascii="Calibri" w:hAnsi="Calibri" w:eastAsia="Calibri" w:cs="Calibri"/>
          <w:b/>
          <w:color w:val="366091"/>
          <w:sz w:val="32"/>
          <w:szCs w:val="32"/>
        </w:rPr>
      </w:pPr>
      <w:bookmarkStart w:id="3" w:name="_3znysh7" w:colFirst="0" w:colLast="0"/>
      <w:bookmarkEnd w:id="3"/>
      <w:r>
        <w:br w:type="page"/>
      </w:r>
    </w:p>
    <w:p w14:paraId="00000015">
      <w:pPr>
        <w:pStyle w:val="2"/>
      </w:pPr>
      <w:r>
        <w:rPr>
          <w:rtl w:val="0"/>
        </w:rPr>
        <w:t>PROPOSAL DESCRIPTION (10 pts)</w:t>
      </w:r>
    </w:p>
    <w:p w14:paraId="00000016">
      <w:pPr>
        <w:pStyle w:val="3"/>
      </w:pPr>
      <w:r>
        <w:rPr>
          <w:rtl w:val="0"/>
        </w:rPr>
        <w:t>Motivation (1 pt)</w:t>
      </w:r>
    </w:p>
    <w:p w14:paraId="00000017">
      <w:r>
        <w:rPr>
          <w:rtl w:val="0"/>
        </w:rPr>
        <w:t>(Describe the problem you want to solve and why it is important. Max 300 words).</w:t>
      </w:r>
    </w:p>
    <w:tbl>
      <w:tblPr>
        <w:tblStyle w:val="18"/>
        <w:tblW w:w="982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825"/>
      </w:tblGrid>
      <w:tr w14:paraId="703496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551" w:hRule="atLeast"/>
        </w:trPr>
        <w:tc>
          <w:tcPr>
            <w:shd w:val="clear" w:color="auto" w:fill="auto"/>
            <w:tcMar>
              <w:top w:w="100" w:type="dxa"/>
              <w:left w:w="100" w:type="dxa"/>
              <w:bottom w:w="100" w:type="dxa"/>
              <w:right w:w="100" w:type="dxa"/>
            </w:tcMar>
          </w:tcPr>
          <w:p w14:paraId="76F2348B">
            <w:pPr>
              <w:pStyle w:val="11"/>
              <w:keepNext w:val="0"/>
              <w:keepLines w:val="0"/>
              <w:widowControl/>
              <w:suppressLineNumbers w:val="0"/>
              <w:rPr>
                <w:sz w:val="20"/>
                <w:szCs w:val="20"/>
              </w:rPr>
            </w:pPr>
            <w:r>
              <w:rPr>
                <w:sz w:val="20"/>
                <w:szCs w:val="20"/>
              </w:rPr>
              <w:t>Traditional command-line shells like Bash or Zsh are powerful, but they often lack features to simplify usage for beginners and to intelligently adapt to system context. Users may struggle with remembering commands, managing resources, or performing repetitive tasks efficiently.</w:t>
            </w:r>
          </w:p>
          <w:p w14:paraId="670FB52F">
            <w:pPr>
              <w:pStyle w:val="11"/>
              <w:keepNext w:val="0"/>
              <w:keepLines w:val="0"/>
              <w:widowControl/>
              <w:suppressLineNumbers w:val="0"/>
              <w:rPr>
                <w:sz w:val="20"/>
                <w:szCs w:val="20"/>
              </w:rPr>
            </w:pPr>
            <w:r>
              <w:rPr>
                <w:sz w:val="20"/>
                <w:szCs w:val="20"/>
              </w:rPr>
              <w:t xml:space="preserve">Our motivation is to design a </w:t>
            </w:r>
            <w:r>
              <w:rPr>
                <w:rStyle w:val="12"/>
                <w:sz w:val="20"/>
                <w:szCs w:val="20"/>
              </w:rPr>
              <w:t>smart and resource-aware shell</w:t>
            </w:r>
            <w:r>
              <w:rPr>
                <w:sz w:val="20"/>
                <w:szCs w:val="20"/>
              </w:rPr>
              <w:t xml:space="preserve"> that not only executes commands but also </w:t>
            </w:r>
            <w:r>
              <w:rPr>
                <w:rStyle w:val="12"/>
                <w:sz w:val="20"/>
                <w:szCs w:val="20"/>
              </w:rPr>
              <w:t>assists, learns, and adapts</w:t>
            </w:r>
            <w:r>
              <w:rPr>
                <w:sz w:val="20"/>
                <w:szCs w:val="20"/>
              </w:rPr>
              <w:t xml:space="preserve">. The shell will provide </w:t>
            </w:r>
            <w:r>
              <w:rPr>
                <w:rStyle w:val="12"/>
                <w:sz w:val="20"/>
                <w:szCs w:val="20"/>
              </w:rPr>
              <w:t>real-time command suggestions</w:t>
            </w:r>
            <w:r>
              <w:rPr>
                <w:sz w:val="20"/>
                <w:szCs w:val="20"/>
              </w:rPr>
              <w:t xml:space="preserve">, </w:t>
            </w:r>
            <w:r>
              <w:rPr>
                <w:rStyle w:val="12"/>
                <w:sz w:val="20"/>
                <w:szCs w:val="20"/>
              </w:rPr>
              <w:t>auto-aliasing</w:t>
            </w:r>
            <w:r>
              <w:rPr>
                <w:sz w:val="20"/>
                <w:szCs w:val="20"/>
              </w:rPr>
              <w:t xml:space="preserve">, </w:t>
            </w:r>
            <w:r>
              <w:rPr>
                <w:rStyle w:val="12"/>
                <w:sz w:val="20"/>
                <w:szCs w:val="20"/>
              </w:rPr>
              <w:t>shortcuts for file and network management</w:t>
            </w:r>
            <w:r>
              <w:rPr>
                <w:sz w:val="20"/>
                <w:szCs w:val="20"/>
              </w:rPr>
              <w:t xml:space="preserve">, and even </w:t>
            </w:r>
            <w:r>
              <w:rPr>
                <w:rStyle w:val="12"/>
                <w:sz w:val="20"/>
                <w:szCs w:val="20"/>
              </w:rPr>
              <w:t>role-based access control</w:t>
            </w:r>
            <w:r>
              <w:rPr>
                <w:sz w:val="20"/>
                <w:szCs w:val="20"/>
              </w:rPr>
              <w:t xml:space="preserve"> to ensure security.</w:t>
            </w:r>
          </w:p>
          <w:p w14:paraId="00000018">
            <w:pPr>
              <w:pStyle w:val="11"/>
              <w:keepNext w:val="0"/>
              <w:keepLines w:val="0"/>
              <w:widowControl/>
              <w:suppressLineNumbers w:val="0"/>
              <w:rPr>
                <w:sz w:val="20"/>
                <w:szCs w:val="20"/>
              </w:rPr>
            </w:pPr>
            <w:r>
              <w:rPr>
                <w:sz w:val="20"/>
                <w:szCs w:val="20"/>
              </w:rPr>
              <w:t xml:space="preserve">This project is important because it merges </w:t>
            </w:r>
            <w:r>
              <w:rPr>
                <w:rStyle w:val="12"/>
                <w:sz w:val="20"/>
                <w:szCs w:val="20"/>
              </w:rPr>
              <w:t>usability and intelligence</w:t>
            </w:r>
            <w:r>
              <w:rPr>
                <w:sz w:val="20"/>
                <w:szCs w:val="20"/>
              </w:rPr>
              <w:t xml:space="preserve"> in operating systems. It will benefit both novice users (through suggestions and shortcuts) and advanced users (through automation and efficiency)</w:t>
            </w:r>
          </w:p>
        </w:tc>
      </w:tr>
    </w:tbl>
    <w:p w14:paraId="00000019"/>
    <w:p w14:paraId="0000001A">
      <w:pPr>
        <w:pStyle w:val="3"/>
      </w:pPr>
      <w:r>
        <w:rPr>
          <w:rtl w:val="0"/>
        </w:rPr>
        <w:t>State of the Art / Current solution (1 pt)</w:t>
      </w:r>
    </w:p>
    <w:p w14:paraId="0000001B">
      <w:r>
        <w:rPr>
          <w:rtl w:val="0"/>
        </w:rPr>
        <w:t>(Describe how the problem is solved today (if it is). Max 200 words).</w:t>
      </w:r>
    </w:p>
    <w:tbl>
      <w:tblPr>
        <w:tblStyle w:val="19"/>
        <w:tblW w:w="982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825"/>
      </w:tblGrid>
      <w:tr w14:paraId="766C9F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551" w:hRule="atLeast"/>
        </w:trPr>
        <w:tc>
          <w:tcPr>
            <w:shd w:val="clear" w:color="auto" w:fill="auto"/>
            <w:tcMar>
              <w:top w:w="100" w:type="dxa"/>
              <w:left w:w="100" w:type="dxa"/>
              <w:bottom w:w="100" w:type="dxa"/>
              <w:right w:w="100" w:type="dxa"/>
            </w:tcMar>
          </w:tcPr>
          <w:p w14:paraId="76C0DEC2">
            <w:pPr>
              <w:rPr>
                <w:rFonts w:hint="default"/>
                <w:i w:val="0"/>
                <w:iCs/>
              </w:rPr>
            </w:pPr>
            <w:r>
              <w:rPr>
                <w:rFonts w:hint="default"/>
                <w:i w:val="0"/>
                <w:iCs/>
              </w:rPr>
              <w:t>Today, shells like Bash, Zsh, Fish are widely used. Fish shell, for instance, provides some command suggestions, while Bash offers scripting flexibility. However:</w:t>
            </w:r>
          </w:p>
          <w:p w14:paraId="2FB9C032">
            <w:pPr>
              <w:numPr>
                <w:ilvl w:val="0"/>
                <w:numId w:val="1"/>
              </w:numPr>
              <w:ind w:left="420" w:leftChars="0" w:hanging="420" w:firstLineChars="0"/>
              <w:rPr>
                <w:rFonts w:hint="default"/>
                <w:i w:val="0"/>
                <w:iCs/>
              </w:rPr>
            </w:pPr>
            <w:r>
              <w:rPr>
                <w:rFonts w:hint="default"/>
                <w:i w:val="0"/>
                <w:iCs/>
              </w:rPr>
              <w:t>Command suggestions are not context-aware in most shells.</w:t>
            </w:r>
          </w:p>
          <w:p w14:paraId="57368DEB">
            <w:pPr>
              <w:numPr>
                <w:ilvl w:val="0"/>
                <w:numId w:val="1"/>
              </w:numPr>
              <w:ind w:left="420" w:leftChars="0" w:hanging="420" w:firstLineChars="0"/>
              <w:rPr>
                <w:rFonts w:hint="default"/>
                <w:i w:val="0"/>
                <w:iCs/>
              </w:rPr>
            </w:pPr>
            <w:r>
              <w:rPr>
                <w:rFonts w:hint="default"/>
                <w:i w:val="0"/>
                <w:iCs/>
              </w:rPr>
              <w:t>Resource-awareness (e.g., warning when a process may overload CPU/RAM) is missing.</w:t>
            </w:r>
          </w:p>
          <w:p w14:paraId="2686635B">
            <w:pPr>
              <w:numPr>
                <w:ilvl w:val="0"/>
                <w:numId w:val="1"/>
              </w:numPr>
              <w:ind w:left="420" w:leftChars="0" w:hanging="420" w:firstLineChars="0"/>
              <w:rPr>
                <w:rFonts w:hint="default"/>
                <w:i w:val="0"/>
                <w:iCs/>
              </w:rPr>
            </w:pPr>
            <w:r>
              <w:rPr>
                <w:rFonts w:hint="default"/>
                <w:i w:val="0"/>
                <w:iCs/>
              </w:rPr>
              <w:t>Built-in shortcuts for file/network tasks are minimal.</w:t>
            </w:r>
          </w:p>
          <w:p w14:paraId="12CFB7B0">
            <w:pPr>
              <w:numPr>
                <w:ilvl w:val="0"/>
                <w:numId w:val="1"/>
              </w:numPr>
              <w:ind w:left="420" w:leftChars="0" w:hanging="420" w:firstLineChars="0"/>
              <w:rPr>
                <w:rFonts w:hint="default"/>
                <w:i w:val="0"/>
                <w:iCs/>
              </w:rPr>
            </w:pPr>
            <w:r>
              <w:rPr>
                <w:rFonts w:hint="default"/>
                <w:i w:val="0"/>
                <w:iCs/>
              </w:rPr>
              <w:t>Learning/adaptation (auto-alias) is mostly manual.</w:t>
            </w:r>
          </w:p>
          <w:p w14:paraId="32E41F83">
            <w:pPr>
              <w:rPr>
                <w:rFonts w:hint="default"/>
                <w:i w:val="0"/>
                <w:iCs/>
              </w:rPr>
            </w:pPr>
          </w:p>
          <w:p w14:paraId="0000001C">
            <w:pPr>
              <w:rPr>
                <w:i w:val="0"/>
                <w:iCs/>
              </w:rPr>
            </w:pPr>
            <w:r>
              <w:rPr>
                <w:rFonts w:hint="default"/>
                <w:i w:val="0"/>
                <w:iCs/>
              </w:rPr>
              <w:t>Our solution builds upon these but integrates them into one cohesive shell.</w:t>
            </w:r>
          </w:p>
        </w:tc>
      </w:tr>
    </w:tbl>
    <w:p w14:paraId="0000001D">
      <w:pPr>
        <w:pStyle w:val="3"/>
      </w:pPr>
      <w:bookmarkStart w:id="4" w:name="_2et92p0" w:colFirst="0" w:colLast="0"/>
      <w:bookmarkEnd w:id="4"/>
      <w:r>
        <w:rPr>
          <w:rtl w:val="0"/>
        </w:rPr>
        <w:t>Project Goals and Milestones (2 pts)</w:t>
      </w:r>
    </w:p>
    <w:p w14:paraId="0000001E">
      <w:r>
        <w:rPr>
          <w:rtl w:val="0"/>
        </w:rPr>
        <w:t>(Describe the project general goals. Include initial milestones as well any other milestones. Max 300 words).</w:t>
      </w:r>
    </w:p>
    <w:tbl>
      <w:tblPr>
        <w:tblStyle w:val="20"/>
        <w:tblW w:w="982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825"/>
      </w:tblGrid>
      <w:tr w14:paraId="3B4900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70" w:hRule="atLeast"/>
        </w:trPr>
        <w:tc>
          <w:tcPr>
            <w:shd w:val="clear" w:color="auto" w:fill="auto"/>
            <w:tcMar>
              <w:top w:w="100" w:type="dxa"/>
              <w:left w:w="100" w:type="dxa"/>
              <w:bottom w:w="100" w:type="dxa"/>
              <w:right w:w="100" w:type="dxa"/>
            </w:tcMar>
          </w:tcPr>
          <w:p w14:paraId="4EB3370D">
            <w:pPr>
              <w:rPr>
                <w:rFonts w:hint="default"/>
                <w:b/>
                <w:bCs/>
                <w:i w:val="0"/>
                <w:iCs/>
              </w:rPr>
            </w:pPr>
            <w:r>
              <w:rPr>
                <w:rFonts w:hint="default"/>
                <w:b/>
                <w:bCs/>
                <w:i w:val="0"/>
                <w:iCs/>
              </w:rPr>
              <w:t>Goals:</w:t>
            </w:r>
          </w:p>
          <w:p w14:paraId="4327D419">
            <w:pPr>
              <w:numPr>
                <w:ilvl w:val="0"/>
                <w:numId w:val="1"/>
              </w:numPr>
              <w:ind w:left="420" w:leftChars="0" w:hanging="420" w:firstLineChars="0"/>
              <w:rPr>
                <w:rFonts w:hint="default"/>
                <w:i w:val="0"/>
                <w:iCs/>
              </w:rPr>
            </w:pPr>
            <w:r>
              <w:rPr>
                <w:rFonts w:hint="default"/>
                <w:i w:val="0"/>
                <w:iCs/>
              </w:rPr>
              <w:t>Build a smart shell that improves usability and efficiency.</w:t>
            </w:r>
          </w:p>
          <w:p w14:paraId="1FF0B05B">
            <w:pPr>
              <w:numPr>
                <w:ilvl w:val="0"/>
                <w:numId w:val="1"/>
              </w:numPr>
              <w:ind w:left="420" w:leftChars="0" w:hanging="420" w:firstLineChars="0"/>
              <w:rPr>
                <w:rFonts w:hint="default"/>
                <w:i w:val="0"/>
                <w:iCs/>
              </w:rPr>
            </w:pPr>
            <w:r>
              <w:rPr>
                <w:rFonts w:hint="default"/>
                <w:i w:val="0"/>
                <w:iCs/>
              </w:rPr>
              <w:t>Integrate AI-powered suggestions and resource-awareness.</w:t>
            </w:r>
          </w:p>
          <w:p w14:paraId="71E0FF12">
            <w:pPr>
              <w:numPr>
                <w:ilvl w:val="0"/>
                <w:numId w:val="1"/>
              </w:numPr>
              <w:ind w:left="420" w:leftChars="0" w:hanging="420" w:firstLineChars="0"/>
              <w:rPr>
                <w:rFonts w:hint="default"/>
                <w:i w:val="0"/>
                <w:iCs/>
              </w:rPr>
            </w:pPr>
            <w:r>
              <w:rPr>
                <w:rFonts w:hint="default"/>
                <w:i w:val="0"/>
                <w:iCs/>
              </w:rPr>
              <w:t>Provide shortcuts for common file/network tasks.</w:t>
            </w:r>
          </w:p>
          <w:p w14:paraId="5E4A38F8">
            <w:pPr>
              <w:numPr>
                <w:ilvl w:val="0"/>
                <w:numId w:val="1"/>
              </w:numPr>
              <w:ind w:left="420" w:leftChars="0" w:hanging="420" w:firstLineChars="0"/>
              <w:rPr>
                <w:rFonts w:hint="default"/>
                <w:i w:val="0"/>
                <w:iCs/>
              </w:rPr>
            </w:pPr>
            <w:r>
              <w:rPr>
                <w:rFonts w:hint="default"/>
                <w:i w:val="0"/>
                <w:iCs/>
              </w:rPr>
              <w:t>Support multi-session handling and role-based access control (optional advanced features).</w:t>
            </w:r>
          </w:p>
          <w:p w14:paraId="6A53A6F7">
            <w:pPr>
              <w:rPr>
                <w:rFonts w:hint="default"/>
                <w:i w:val="0"/>
                <w:iCs/>
              </w:rPr>
            </w:pPr>
          </w:p>
          <w:p w14:paraId="136AE4F4">
            <w:pPr>
              <w:rPr>
                <w:rFonts w:hint="default"/>
                <w:b/>
                <w:bCs/>
                <w:i w:val="0"/>
                <w:iCs/>
              </w:rPr>
            </w:pPr>
            <w:r>
              <w:rPr>
                <w:rFonts w:hint="default"/>
                <w:b/>
                <w:bCs/>
                <w:i w:val="0"/>
                <w:iCs/>
              </w:rPr>
              <w:t>Milestones:</w:t>
            </w:r>
          </w:p>
          <w:p w14:paraId="094C6DBE">
            <w:pPr>
              <w:rPr>
                <w:rFonts w:hint="default"/>
                <w:i w:val="0"/>
                <w:iCs/>
              </w:rPr>
            </w:pPr>
            <w:r>
              <w:rPr>
                <w:rFonts w:hint="default"/>
                <w:i w:val="0"/>
                <w:iCs/>
              </w:rPr>
              <w:t>Week 1–2: Literature review, finalize architecture &amp; technology stack.</w:t>
            </w:r>
          </w:p>
          <w:p w14:paraId="42519C0C">
            <w:pPr>
              <w:rPr>
                <w:rFonts w:hint="default"/>
                <w:i w:val="0"/>
                <w:iCs/>
              </w:rPr>
            </w:pPr>
            <w:r>
              <w:rPr>
                <w:rFonts w:hint="default"/>
                <w:i w:val="0"/>
                <w:iCs/>
              </w:rPr>
              <w:t>Week 3–4: Implement core shell functionalities (command parsing, execution).</w:t>
            </w:r>
          </w:p>
          <w:p w14:paraId="3F91FBAB">
            <w:pPr>
              <w:rPr>
                <w:rFonts w:hint="default"/>
                <w:i w:val="0"/>
                <w:iCs/>
              </w:rPr>
            </w:pPr>
            <w:r>
              <w:rPr>
                <w:rFonts w:hint="default"/>
                <w:i w:val="0"/>
                <w:iCs/>
              </w:rPr>
              <w:t>Week 5–6: Add smart command suggestions &amp; auto-aliasing.</w:t>
            </w:r>
          </w:p>
          <w:p w14:paraId="07E59453">
            <w:pPr>
              <w:rPr>
                <w:rFonts w:hint="default"/>
                <w:i w:val="0"/>
                <w:iCs/>
              </w:rPr>
            </w:pPr>
            <w:r>
              <w:rPr>
                <w:rFonts w:hint="default"/>
                <w:i w:val="0"/>
                <w:iCs/>
              </w:rPr>
              <w:t>Week 7: Implement file/network management shortcuts.</w:t>
            </w:r>
          </w:p>
          <w:p w14:paraId="15BA536B">
            <w:pPr>
              <w:rPr>
                <w:rFonts w:hint="default"/>
                <w:i w:val="0"/>
                <w:iCs/>
                <w:lang w:val="en-IN"/>
              </w:rPr>
            </w:pPr>
            <w:r>
              <w:rPr>
                <w:rFonts w:hint="default"/>
                <w:i w:val="0"/>
                <w:iCs/>
              </w:rPr>
              <w:t>Week 8: Add resource-awareness features</w:t>
            </w:r>
            <w:r>
              <w:rPr>
                <w:rFonts w:hint="default"/>
                <w:i w:val="0"/>
                <w:iCs/>
                <w:lang w:val="en-IN"/>
              </w:rPr>
              <w:t>.</w:t>
            </w:r>
          </w:p>
          <w:p w14:paraId="768E9979">
            <w:pPr>
              <w:rPr>
                <w:rFonts w:hint="default"/>
                <w:i w:val="0"/>
                <w:iCs/>
              </w:rPr>
            </w:pPr>
            <w:r>
              <w:rPr>
                <w:rFonts w:hint="default"/>
                <w:i w:val="0"/>
                <w:iCs/>
              </w:rPr>
              <w:t>Week 9: Multi-session handling &amp; RBAC (if time permits).</w:t>
            </w:r>
          </w:p>
          <w:p w14:paraId="0000001F">
            <w:pPr>
              <w:rPr>
                <w:i w:val="0"/>
                <w:iCs/>
              </w:rPr>
            </w:pPr>
            <w:r>
              <w:rPr>
                <w:rFonts w:hint="default"/>
                <w:i w:val="0"/>
                <w:iCs/>
              </w:rPr>
              <w:t>Week 10: Testing, debugging, and documentation.</w:t>
            </w:r>
          </w:p>
        </w:tc>
      </w:tr>
    </w:tbl>
    <w:p w14:paraId="00000020">
      <w:pPr>
        <w:pStyle w:val="3"/>
      </w:pPr>
      <w:r>
        <w:rPr>
          <w:rtl w:val="0"/>
        </w:rPr>
        <w:t>Project Approach (3 pts)</w:t>
      </w:r>
    </w:p>
    <w:p w14:paraId="00000021">
      <w:r>
        <w:rPr>
          <w:rtl w:val="0"/>
        </w:rPr>
        <w:t>(Describe how you plan to articulate and design a solution. Including platforms and technologies that you will use. Max 300 words).</w:t>
      </w:r>
    </w:p>
    <w:tbl>
      <w:tblPr>
        <w:tblStyle w:val="21"/>
        <w:tblW w:w="101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140"/>
      </w:tblGrid>
      <w:tr w14:paraId="07D4B5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309" w:hRule="atLeast"/>
        </w:trPr>
        <w:tc>
          <w:tcPr>
            <w:shd w:val="clear" w:color="auto" w:fill="auto"/>
            <w:tcMar>
              <w:top w:w="100" w:type="dxa"/>
              <w:left w:w="100" w:type="dxa"/>
              <w:bottom w:w="100" w:type="dxa"/>
              <w:right w:w="100" w:type="dxa"/>
            </w:tcMar>
          </w:tcPr>
          <w:p w14:paraId="6B413B00">
            <w:pPr>
              <w:rPr>
                <w:i w:val="0"/>
                <w:iCs/>
              </w:rPr>
            </w:pPr>
            <w:r>
              <w:rPr>
                <w:i w:val="0"/>
                <w:iCs/>
              </w:rPr>
              <w:t>We will design the shell in C/C++ with system calls for process management, I/O handling, and command execution. For resource monitoring, we will integrate Linux APIs like /proc filesystem.</w:t>
            </w:r>
          </w:p>
          <w:p w14:paraId="5EEC2237">
            <w:pPr>
              <w:rPr>
                <w:i w:val="0"/>
                <w:iCs/>
              </w:rPr>
            </w:pPr>
          </w:p>
          <w:p w14:paraId="76FE0C7F">
            <w:pPr>
              <w:rPr>
                <w:b/>
                <w:bCs/>
                <w:i w:val="0"/>
                <w:iCs/>
              </w:rPr>
            </w:pPr>
            <w:r>
              <w:rPr>
                <w:b/>
                <w:bCs/>
                <w:i w:val="0"/>
                <w:iCs/>
              </w:rPr>
              <w:t>Key technologies &amp; tools:</w:t>
            </w:r>
          </w:p>
          <w:p w14:paraId="40F35AB2">
            <w:pPr>
              <w:rPr>
                <w:i w:val="0"/>
                <w:iCs/>
              </w:rPr>
            </w:pPr>
          </w:p>
          <w:p w14:paraId="543C1D4F">
            <w:pPr>
              <w:rPr>
                <w:i w:val="0"/>
                <w:iCs/>
              </w:rPr>
            </w:pPr>
            <w:r>
              <w:rPr>
                <w:i w:val="0"/>
                <w:iCs/>
              </w:rPr>
              <w:t>Language: C/C++</w:t>
            </w:r>
          </w:p>
          <w:p w14:paraId="3EDB0ABE">
            <w:pPr>
              <w:rPr>
                <w:i w:val="0"/>
                <w:iCs/>
              </w:rPr>
            </w:pPr>
            <w:r>
              <w:rPr>
                <w:i w:val="0"/>
                <w:iCs/>
              </w:rPr>
              <w:t>OS: Linux (Ubuntu environment)</w:t>
            </w:r>
          </w:p>
          <w:p w14:paraId="461B3AB2">
            <w:pPr>
              <w:rPr>
                <w:i w:val="0"/>
                <w:iCs/>
              </w:rPr>
            </w:pPr>
            <w:r>
              <w:rPr>
                <w:i w:val="0"/>
                <w:iCs/>
              </w:rPr>
              <w:t>Libraries: ncurses (for UI), POSIX APIs (fork, exec, pipes), system monitoring APIs.</w:t>
            </w:r>
          </w:p>
          <w:p w14:paraId="7009E256">
            <w:pPr>
              <w:rPr>
                <w:i w:val="0"/>
                <w:iCs/>
              </w:rPr>
            </w:pPr>
            <w:r>
              <w:rPr>
                <w:i w:val="0"/>
                <w:iCs/>
              </w:rPr>
              <w:t>Version Control: GitHub</w:t>
            </w:r>
          </w:p>
          <w:p w14:paraId="5FA5AADE">
            <w:pPr>
              <w:rPr>
                <w:i w:val="0"/>
                <w:iCs/>
              </w:rPr>
            </w:pPr>
            <w:r>
              <w:rPr>
                <w:i w:val="0"/>
                <w:iCs/>
              </w:rPr>
              <w:t>Documentation &amp; Reporting: LaTeX/Markdown</w:t>
            </w:r>
          </w:p>
          <w:p w14:paraId="545F0F46">
            <w:pPr>
              <w:rPr>
                <w:i w:val="0"/>
                <w:iCs/>
              </w:rPr>
            </w:pPr>
          </w:p>
          <w:p w14:paraId="2B8259C3">
            <w:pPr>
              <w:rPr>
                <w:i w:val="0"/>
                <w:iCs/>
              </w:rPr>
            </w:pPr>
            <w:r>
              <w:rPr>
                <w:i w:val="0"/>
                <w:iCs/>
              </w:rPr>
              <w:t>The shell will follow a modular architecture:</w:t>
            </w:r>
          </w:p>
          <w:p w14:paraId="5FEFC65A">
            <w:pPr>
              <w:rPr>
                <w:i w:val="0"/>
                <w:iCs/>
              </w:rPr>
            </w:pPr>
            <w:r>
              <w:rPr>
                <w:i w:val="0"/>
                <w:iCs/>
              </w:rPr>
              <w:t>Command Parser – interpret user input.</w:t>
            </w:r>
          </w:p>
          <w:p w14:paraId="4FC60A7C">
            <w:pPr>
              <w:rPr>
                <w:i w:val="0"/>
                <w:iCs/>
              </w:rPr>
            </w:pPr>
            <w:r>
              <w:rPr>
                <w:i w:val="0"/>
                <w:iCs/>
              </w:rPr>
              <w:t>Execution Engine – handle processes &amp; I/O.</w:t>
            </w:r>
          </w:p>
          <w:p w14:paraId="77C8A3CC">
            <w:pPr>
              <w:rPr>
                <w:i w:val="0"/>
                <w:iCs/>
              </w:rPr>
            </w:pPr>
            <w:r>
              <w:rPr>
                <w:i w:val="0"/>
                <w:iCs/>
              </w:rPr>
              <w:t>Suggestion Engine – AI-like recommendations &amp; aliasing.</w:t>
            </w:r>
          </w:p>
          <w:p w14:paraId="7B437955">
            <w:pPr>
              <w:rPr>
                <w:i w:val="0"/>
                <w:iCs/>
              </w:rPr>
            </w:pPr>
            <w:r>
              <w:rPr>
                <w:i w:val="0"/>
                <w:iCs/>
              </w:rPr>
              <w:t>Resource Monitor – detect CPU/RAM usage.</w:t>
            </w:r>
          </w:p>
          <w:p w14:paraId="53DE4DEB">
            <w:pPr>
              <w:rPr>
                <w:i w:val="0"/>
                <w:iCs/>
              </w:rPr>
            </w:pPr>
            <w:r>
              <w:rPr>
                <w:i w:val="0"/>
                <w:iCs/>
              </w:rPr>
              <w:t>File/Network Module – shortcuts for file operations &amp; network commands.</w:t>
            </w:r>
          </w:p>
          <w:p w14:paraId="00000022">
            <w:pPr>
              <w:rPr>
                <w:i w:val="0"/>
                <w:iCs/>
              </w:rPr>
            </w:pPr>
            <w:r>
              <w:rPr>
                <w:i w:val="0"/>
                <w:iCs/>
              </w:rPr>
              <w:t>Security Layer (RBAC) – optional role-based restrictions.</w:t>
            </w:r>
          </w:p>
        </w:tc>
      </w:tr>
    </w:tbl>
    <w:p w14:paraId="00000023">
      <w:pPr>
        <w:pStyle w:val="3"/>
      </w:pPr>
      <w:bookmarkStart w:id="5" w:name="_x0c0xfppooy1" w:colFirst="0" w:colLast="0"/>
      <w:bookmarkEnd w:id="5"/>
      <w:r>
        <w:rPr>
          <w:rtl w:val="0"/>
        </w:rPr>
        <w:t>System Architecture (High Level Diagram)(2 pts)</w:t>
      </w:r>
    </w:p>
    <w:p w14:paraId="00000024">
      <w:r>
        <w:rPr>
          <w:rtl w:val="0"/>
        </w:rPr>
        <w:t>(Provide an overview of the system, identifying its main components and interfaces in the form of a diagram using a tool of your choice).</w:t>
      </w:r>
    </w:p>
    <w:tbl>
      <w:tblPr>
        <w:tblStyle w:val="22"/>
        <w:tblW w:w="101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140"/>
      </w:tblGrid>
      <w:tr w14:paraId="595839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69" w:hRule="atLeast"/>
        </w:trPr>
        <w:tc>
          <w:tcPr>
            <w:shd w:val="clear" w:color="auto" w:fill="auto"/>
            <w:tcMar>
              <w:top w:w="100" w:type="dxa"/>
              <w:left w:w="100" w:type="dxa"/>
              <w:bottom w:w="100" w:type="dxa"/>
              <w:right w:w="100" w:type="dxa"/>
            </w:tcMar>
          </w:tcPr>
          <w:p w14:paraId="00000025">
            <w:pPr>
              <w:rPr>
                <w:rFonts w:hint="default"/>
                <w:lang w:val="en-IN"/>
              </w:rPr>
            </w:pPr>
            <w:r>
              <w:rPr>
                <w:rFonts w:hint="default"/>
                <w:lang w:val="en-IN"/>
              </w:rPr>
              <w:drawing>
                <wp:inline distT="0" distB="0" distL="114300" distR="114300">
                  <wp:extent cx="6290945" cy="2452370"/>
                  <wp:effectExtent l="0" t="0" r="3175" b="1270"/>
                  <wp:docPr id="1" name="Picture 1" descr="Untitled diagram _ Mermaid Chart-2025-09-12-070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titled diagram _ Mermaid Chart-2025-09-12-070848"/>
                          <pic:cNvPicPr>
                            <a:picLocks noChangeAspect="1"/>
                          </pic:cNvPicPr>
                        </pic:nvPicPr>
                        <pic:blipFill>
                          <a:blip r:embed="rId11"/>
                          <a:stretch>
                            <a:fillRect/>
                          </a:stretch>
                        </pic:blipFill>
                        <pic:spPr>
                          <a:xfrm>
                            <a:off x="0" y="0"/>
                            <a:ext cx="6290945" cy="2452370"/>
                          </a:xfrm>
                          <a:prstGeom prst="rect">
                            <a:avLst/>
                          </a:prstGeom>
                        </pic:spPr>
                      </pic:pic>
                    </a:graphicData>
                  </a:graphic>
                </wp:inline>
              </w:drawing>
            </w:r>
          </w:p>
        </w:tc>
      </w:tr>
    </w:tbl>
    <w:p w14:paraId="0E8C23BD">
      <w:pPr>
        <w:pStyle w:val="3"/>
        <w:rPr>
          <w:rtl w:val="0"/>
        </w:rPr>
      </w:pPr>
    </w:p>
    <w:p w14:paraId="0DB683F8">
      <w:pPr>
        <w:rPr>
          <w:rtl w:val="0"/>
        </w:rPr>
      </w:pPr>
      <w:r>
        <w:rPr>
          <w:rtl w:val="0"/>
        </w:rPr>
        <w:br w:type="page"/>
      </w:r>
    </w:p>
    <w:p w14:paraId="00000026">
      <w:pPr>
        <w:pStyle w:val="3"/>
      </w:pPr>
      <w:r>
        <w:rPr>
          <w:rtl w:val="0"/>
        </w:rPr>
        <w:t>Project Outcome / Deliverables (1 pts)</w:t>
      </w:r>
    </w:p>
    <w:p w14:paraId="00000027">
      <w:r>
        <w:rPr>
          <w:rtl w:val="0"/>
        </w:rPr>
        <w:t>(Describe what are the outcomes / deliverables of the project. Max 200 words).</w:t>
      </w:r>
    </w:p>
    <w:tbl>
      <w:tblPr>
        <w:tblStyle w:val="23"/>
        <w:tblW w:w="101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140"/>
      </w:tblGrid>
      <w:tr w14:paraId="6E480D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04" w:hRule="atLeast"/>
        </w:trPr>
        <w:tc>
          <w:tcPr>
            <w:shd w:val="clear" w:color="auto" w:fill="auto"/>
            <w:tcMar>
              <w:top w:w="100" w:type="dxa"/>
              <w:left w:w="100" w:type="dxa"/>
              <w:bottom w:w="100" w:type="dxa"/>
              <w:right w:w="100" w:type="dxa"/>
            </w:tcMar>
          </w:tcPr>
          <w:p w14:paraId="7C36B330">
            <w:pPr>
              <w:rPr>
                <w:rFonts w:hint="default"/>
                <w:i w:val="0"/>
                <w:iCs/>
              </w:rPr>
            </w:pPr>
            <w:r>
              <w:rPr>
                <w:rFonts w:hint="default"/>
                <w:i w:val="0"/>
                <w:iCs/>
              </w:rPr>
              <w:t>At the end of this project, we will deliver:</w:t>
            </w:r>
          </w:p>
          <w:p w14:paraId="1E05F139">
            <w:pPr>
              <w:rPr>
                <w:rFonts w:hint="default"/>
                <w:i w:val="0"/>
                <w:iCs/>
              </w:rPr>
            </w:pPr>
          </w:p>
          <w:p w14:paraId="7BFE5FC7">
            <w:pPr>
              <w:numPr>
                <w:ilvl w:val="0"/>
                <w:numId w:val="1"/>
              </w:numPr>
              <w:ind w:left="420" w:leftChars="0" w:hanging="420" w:firstLineChars="0"/>
              <w:rPr>
                <w:rFonts w:hint="default"/>
                <w:i w:val="0"/>
                <w:iCs/>
              </w:rPr>
            </w:pPr>
            <w:r>
              <w:rPr>
                <w:rFonts w:hint="default"/>
                <w:i w:val="0"/>
                <w:iCs/>
              </w:rPr>
              <w:t>A working smart shell prototype with implemented features.</w:t>
            </w:r>
          </w:p>
          <w:p w14:paraId="0B5F1C43">
            <w:pPr>
              <w:numPr>
                <w:ilvl w:val="0"/>
                <w:numId w:val="1"/>
              </w:numPr>
              <w:ind w:left="420" w:leftChars="0" w:hanging="420" w:firstLineChars="0"/>
              <w:rPr>
                <w:rFonts w:hint="default"/>
                <w:i w:val="0"/>
                <w:iCs/>
              </w:rPr>
            </w:pPr>
            <w:r>
              <w:rPr>
                <w:rFonts w:hint="default"/>
                <w:i w:val="0"/>
                <w:iCs/>
              </w:rPr>
              <w:t>Source code (GitHub).</w:t>
            </w:r>
          </w:p>
          <w:p w14:paraId="11B9C5FB">
            <w:pPr>
              <w:numPr>
                <w:ilvl w:val="0"/>
                <w:numId w:val="1"/>
              </w:numPr>
              <w:ind w:left="420" w:leftChars="0" w:hanging="420" w:firstLineChars="0"/>
              <w:rPr>
                <w:rFonts w:hint="default"/>
                <w:i w:val="0"/>
                <w:iCs/>
              </w:rPr>
            </w:pPr>
            <w:r>
              <w:rPr>
                <w:rFonts w:hint="default"/>
                <w:i w:val="0"/>
                <w:iCs/>
              </w:rPr>
              <w:t>User manual and documentation.</w:t>
            </w:r>
          </w:p>
          <w:p w14:paraId="5267B320">
            <w:pPr>
              <w:numPr>
                <w:ilvl w:val="0"/>
                <w:numId w:val="1"/>
              </w:numPr>
              <w:ind w:left="420" w:leftChars="0" w:hanging="420" w:firstLineChars="0"/>
              <w:rPr>
                <w:rFonts w:hint="default"/>
                <w:i w:val="0"/>
                <w:iCs/>
              </w:rPr>
            </w:pPr>
            <w:r>
              <w:rPr>
                <w:rFonts w:hint="default"/>
                <w:i w:val="0"/>
                <w:iCs/>
              </w:rPr>
              <w:t>Performance comparison with traditional shells.</w:t>
            </w:r>
          </w:p>
        </w:tc>
      </w:tr>
    </w:tbl>
    <w:p w14:paraId="00000029"/>
    <w:p w14:paraId="0000002A">
      <w:pPr>
        <w:pStyle w:val="2"/>
        <w:rPr>
          <w:b w:val="0"/>
        </w:rPr>
      </w:pPr>
      <w:r>
        <w:rPr>
          <w:b w:val="0"/>
          <w:rtl w:val="0"/>
        </w:rPr>
        <w:t xml:space="preserve">Assumptions </w:t>
      </w:r>
    </w:p>
    <w:p w14:paraId="0000002B">
      <w:r>
        <w:rPr>
          <w:rtl w:val="0"/>
        </w:rPr>
        <w:t>( Describe the assumptions ( if any ) you are making to solve the problem. Max 100 words )</w:t>
      </w:r>
    </w:p>
    <w:tbl>
      <w:tblPr>
        <w:tblStyle w:val="24"/>
        <w:tblW w:w="101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15" w:type="dxa"/>
          <w:bottom w:w="0" w:type="dxa"/>
          <w:right w:w="115" w:type="dxa"/>
        </w:tblCellMar>
      </w:tblPr>
      <w:tblGrid>
        <w:gridCol w:w="10140"/>
      </w:tblGrid>
      <w:tr w14:paraId="02A322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2000" w:hRule="atLeast"/>
        </w:trPr>
        <w:tc>
          <w:tcPr>
            <w:shd w:val="clear" w:color="auto" w:fill="auto"/>
            <w:tcMar>
              <w:top w:w="100" w:type="dxa"/>
              <w:left w:w="100" w:type="dxa"/>
              <w:bottom w:w="100" w:type="dxa"/>
              <w:right w:w="100" w:type="dxa"/>
            </w:tcMar>
          </w:tcPr>
          <w:p w14:paraId="577030FA">
            <w:pPr>
              <w:numPr>
                <w:ilvl w:val="0"/>
                <w:numId w:val="1"/>
              </w:numPr>
              <w:ind w:left="420" w:leftChars="0" w:hanging="420" w:firstLineChars="0"/>
              <w:rPr>
                <w:rFonts w:hint="default"/>
                <w:i w:val="0"/>
                <w:iCs/>
              </w:rPr>
            </w:pPr>
            <w:r>
              <w:rPr>
                <w:rFonts w:hint="default"/>
                <w:i w:val="0"/>
                <w:iCs/>
              </w:rPr>
              <w:t>Users will run the shell in a Linux environment.</w:t>
            </w:r>
          </w:p>
          <w:p w14:paraId="5C518CC7">
            <w:pPr>
              <w:numPr>
                <w:ilvl w:val="0"/>
                <w:numId w:val="1"/>
              </w:numPr>
              <w:ind w:left="420" w:leftChars="0" w:hanging="420" w:firstLineChars="0"/>
              <w:rPr>
                <w:rFonts w:hint="default"/>
                <w:i w:val="0"/>
                <w:iCs/>
              </w:rPr>
            </w:pPr>
            <w:r>
              <w:rPr>
                <w:rFonts w:hint="default"/>
                <w:i w:val="0"/>
                <w:iCs/>
              </w:rPr>
              <w:t>Core Linux system calls/APIs will be available.</w:t>
            </w:r>
          </w:p>
          <w:p w14:paraId="0000002C">
            <w:pPr>
              <w:numPr>
                <w:ilvl w:val="0"/>
                <w:numId w:val="1"/>
              </w:numPr>
              <w:ind w:left="420" w:leftChars="0" w:hanging="420" w:firstLineChars="0"/>
            </w:pPr>
            <w:r>
              <w:rPr>
                <w:rFonts w:hint="default"/>
                <w:i w:val="0"/>
                <w:iCs/>
              </w:rPr>
              <w:t>AI suggestion module will be rule-based (lightweight) rather than heavy ML models due to time constraints.</w:t>
            </w:r>
          </w:p>
        </w:tc>
      </w:tr>
    </w:tbl>
    <w:p w14:paraId="6E5AC73C">
      <w:pPr>
        <w:rPr>
          <w:rtl w:val="0"/>
        </w:rPr>
      </w:pPr>
      <w:bookmarkStart w:id="6" w:name="_aqyidhcos1k0" w:colFirst="0" w:colLast="0"/>
      <w:bookmarkEnd w:id="6"/>
    </w:p>
    <w:p w14:paraId="5335BD58">
      <w:pPr>
        <w:pStyle w:val="3"/>
        <w:rPr>
          <w:rtl w:val="0"/>
        </w:rPr>
      </w:pPr>
    </w:p>
    <w:p w14:paraId="0000002D">
      <w:pPr>
        <w:pStyle w:val="3"/>
        <w:rPr>
          <w:b w:val="0"/>
        </w:rPr>
      </w:pPr>
      <w:r>
        <w:rPr>
          <w:rtl w:val="0"/>
        </w:rPr>
        <w:t>References</w:t>
      </w:r>
    </w:p>
    <w:p w14:paraId="0000002E">
      <w:r>
        <w:rPr>
          <w:rtl w:val="0"/>
        </w:rPr>
        <w:t>(Provide a list of resources or references you utilised for the completion of this deliverable. You may provide links).</w:t>
      </w:r>
    </w:p>
    <w:tbl>
      <w:tblPr>
        <w:tblStyle w:val="25"/>
        <w:tblW w:w="101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15" w:type="dxa"/>
          <w:bottom w:w="0" w:type="dxa"/>
          <w:right w:w="115" w:type="dxa"/>
        </w:tblCellMar>
      </w:tblPr>
      <w:tblGrid>
        <w:gridCol w:w="10140"/>
      </w:tblGrid>
      <w:tr w14:paraId="6919AB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2000" w:hRule="atLeast"/>
        </w:trPr>
        <w:tc>
          <w:tcPr>
            <w:shd w:val="clear" w:color="auto" w:fill="auto"/>
            <w:tcMar>
              <w:top w:w="100" w:type="dxa"/>
              <w:left w:w="100" w:type="dxa"/>
              <w:bottom w:w="100" w:type="dxa"/>
              <w:right w:w="100" w:type="dxa"/>
            </w:tcMar>
          </w:tcPr>
          <w:p w14:paraId="755FDD16">
            <w:pPr>
              <w:numPr>
                <w:ilvl w:val="0"/>
                <w:numId w:val="1"/>
              </w:numPr>
              <w:ind w:left="420" w:leftChars="0" w:hanging="420" w:firstLineChars="0"/>
              <w:rPr>
                <w:rFonts w:hint="default"/>
                <w:i w:val="0"/>
                <w:iCs/>
              </w:rPr>
            </w:pPr>
            <w:r>
              <w:rPr>
                <w:rFonts w:hint="default"/>
                <w:i w:val="0"/>
                <w:iCs/>
              </w:rPr>
              <w:t>Advanced Programming in the UNIX Environment – W. Richard Stevens.</w:t>
            </w:r>
          </w:p>
          <w:p w14:paraId="10F9731A">
            <w:pPr>
              <w:numPr>
                <w:ilvl w:val="0"/>
                <w:numId w:val="1"/>
              </w:numPr>
              <w:ind w:left="420" w:leftChars="0" w:hanging="420" w:firstLineChars="0"/>
              <w:rPr>
                <w:rFonts w:hint="default"/>
                <w:i w:val="0"/>
                <w:iCs/>
              </w:rPr>
            </w:pPr>
            <w:r>
              <w:rPr>
                <w:rFonts w:hint="default"/>
                <w:i w:val="0"/>
                <w:iCs/>
              </w:rPr>
              <w:t>Linux Manual Pages (man bash, man exec, man fork).</w:t>
            </w:r>
          </w:p>
          <w:p w14:paraId="6706BF61">
            <w:pPr>
              <w:numPr>
                <w:ilvl w:val="0"/>
                <w:numId w:val="1"/>
              </w:numPr>
              <w:ind w:left="420" w:leftChars="0" w:hanging="420" w:firstLineChars="0"/>
              <w:rPr>
                <w:rFonts w:hint="default"/>
                <w:i w:val="0"/>
                <w:iCs/>
              </w:rPr>
            </w:pPr>
            <w:r>
              <w:rPr>
                <w:rFonts w:hint="default"/>
                <w:i w:val="0"/>
                <w:iCs/>
              </w:rPr>
              <w:t>Fish Shell Documentation: https://fishshell.com/</w:t>
            </w:r>
          </w:p>
          <w:p w14:paraId="0000002F">
            <w:pPr>
              <w:numPr>
                <w:ilvl w:val="0"/>
                <w:numId w:val="1"/>
              </w:numPr>
              <w:ind w:left="420" w:leftChars="0" w:hanging="420" w:firstLineChars="0"/>
              <w:rPr>
                <w:i w:val="0"/>
                <w:iCs/>
              </w:rPr>
            </w:pPr>
            <w:r>
              <w:rPr>
                <w:rFonts w:hint="default"/>
                <w:i w:val="0"/>
                <w:iCs/>
              </w:rPr>
              <w:t>POSIX Standards: https://pubs.opengroup.org/onlinepubs/9699919799/</w:t>
            </w:r>
          </w:p>
        </w:tc>
      </w:tr>
    </w:tbl>
    <w:p w14:paraId="01F1AF20"/>
    <w:sectPr>
      <w:headerReference r:id="rId5" w:type="default"/>
      <w:footerReference r:id="rId6" w:type="default"/>
      <w:pgSz w:w="12240" w:h="15840"/>
      <w:pgMar w:top="720" w:right="1152" w:bottom="1008" w:left="1008"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3">
    <w:bookmarkStart w:id="7" w:name="_tyjcwt" w:colFirst="0" w:colLast="0"/>
    <w:bookmarkEnd w:id="7"/>
    <w:r>
      <w:rPr>
        <w:rFonts w:ascii="Consolas" w:hAnsi="Consolas" w:eastAsia="Consolas" w:cs="Consolas"/>
        <w:i w:val="0"/>
        <w:sz w:val="16"/>
        <w:szCs w:val="16"/>
        <w:rtl w:val="0"/>
      </w:rPr>
      <w:tab/>
    </w:r>
    <w:r>
      <w:rPr>
        <w:rtl w:val="0"/>
      </w:rPr>
      <w:tab/>
    </w:r>
    <w:r>
      <w:rPr>
        <w:rtl w:val="0"/>
      </w:rPr>
      <w:tab/>
    </w:r>
    <w:r>
      <w:rPr>
        <w:rtl w:val="0"/>
      </w:rPr>
      <w:tab/>
    </w:r>
    <w:r>
      <w:rPr>
        <w:rtl w:val="0"/>
      </w:rPr>
      <w:tab/>
    </w:r>
    <w:r>
      <w:rPr>
        <w:rtl w:val="0"/>
      </w:rPr>
      <w:tab/>
    </w:r>
    <w:r>
      <w:rPr>
        <w:rtl w:val="0"/>
      </w:rPr>
      <w:tab/>
    </w:r>
    <w:r>
      <w:rPr>
        <w:rtl w:val="0"/>
      </w:rPr>
      <w:tab/>
    </w:r>
    <w:r>
      <w:rPr>
        <w:rtl w:val="0"/>
      </w:rPr>
      <w:tab/>
    </w:r>
    <w:r>
      <w:rPr>
        <w:rtl w:val="0"/>
      </w:rPr>
      <w:tab/>
    </w:r>
    <w:r>
      <w:rPr>
        <w:rtl w:val="0"/>
      </w:rPr>
      <w:tab/>
    </w:r>
    <w:r>
      <w:rPr>
        <w:rtl w:val="0"/>
      </w:rPr>
      <w:tab/>
    </w:r>
    <w:r>
      <w:rPr>
        <w:rtl w:val="0"/>
      </w:rP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mbria" w:hAnsi="Cambria" w:eastAsia="Cambria" w:cs="Cambria"/>
        <w:b/>
        <w:i w:val="0"/>
        <w:smallCaps w:val="0"/>
        <w:strike w:val="0"/>
        <w:color w:val="000000"/>
        <w:sz w:val="20"/>
        <w:szCs w:val="20"/>
        <w:u w:val="none"/>
        <w:shd w:val="clear" w:fill="auto"/>
        <w:vertAlign w:val="baseline"/>
      </w:rPr>
    </w:pPr>
    <w:r>
      <w:rPr>
        <w:rFonts w:ascii="Cambria" w:hAnsi="Cambria" w:eastAsia="Cambria" w:cs="Cambria"/>
        <w:b/>
        <w:i w:val="0"/>
        <w:smallCaps w:val="0"/>
        <w:strike w:val="0"/>
        <w:color w:val="000000"/>
        <w:sz w:val="20"/>
        <w:szCs w:val="20"/>
        <w:u w:val="none"/>
        <w:shd w:val="clear" w:fill="auto"/>
        <w:vertAlign w:val="baseline"/>
        <w:rtl w:val="0"/>
      </w:rPr>
      <w:tab/>
    </w:r>
    <w:r>
      <w:rPr>
        <w:rFonts w:ascii="Cambria" w:hAnsi="Cambria" w:eastAsia="Cambria" w:cs="Cambria"/>
        <w:b/>
        <w:i w:val="0"/>
        <w:smallCaps w:val="0"/>
        <w:strike w:val="0"/>
        <w:color w:val="000000"/>
        <w:sz w:val="20"/>
        <w:szCs w:val="20"/>
        <w:u w:val="none"/>
        <w:shd w:val="clear" w:fill="auto"/>
        <w:vertAlign w:val="baseline"/>
        <w:rtl w:val="0"/>
      </w:rPr>
      <w:tab/>
    </w:r>
    <w:r>
      <w:rPr>
        <w:rFonts w:ascii="Cambria" w:hAnsi="Cambria" w:eastAsia="Cambria" w:cs="Cambria"/>
        <w:b/>
        <w:i w:val="0"/>
        <w:smallCaps w:val="0"/>
        <w:strike w:val="0"/>
        <w:color w:val="000000"/>
        <w:sz w:val="20"/>
        <w:szCs w:val="20"/>
        <w:u w:val="none"/>
        <w:shd w:val="clear" w:fill="auto"/>
        <w:vertAlign w:val="baseline"/>
        <w:rtl w:val="0"/>
      </w:rPr>
      <w:t xml:space="preserve">                            PROJECT PROPOSAL</w:t>
    </w:r>
  </w:p>
  <w:p w14:paraId="00000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mbria" w:hAnsi="Cambria" w:eastAsia="Cambria" w:cs="Cambria"/>
        <w:b/>
        <w:i w:val="0"/>
        <w:smallCaps w:val="0"/>
        <w:strike w:val="0"/>
        <w:color w:val="000000"/>
        <w:sz w:val="20"/>
        <w:szCs w:val="20"/>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B927B8"/>
    <w:multiLevelType w:val="singleLevel"/>
    <w:tmpl w:val="52B927B8"/>
    <w:lvl w:ilvl="0" w:tentative="0">
      <w:start w:val="1"/>
      <w:numFmt w:val="bullet"/>
      <w:lvlText w:val=""/>
      <w:lvlJc w:val="left"/>
      <w:pPr>
        <w:tabs>
          <w:tab w:val="left" w:pos="420"/>
        </w:tabs>
        <w:ind w:left="420" w:leftChars="0" w:hanging="420" w:firstLineChars="0"/>
      </w:pPr>
      <w:rPr>
        <w:rFonts w:hint="default" w:ascii="Wingdings" w:hAnsi="Wingdings" w:cs="Wingdings"/>
        <w:sz w:val="1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DDF31C9"/>
    <w:rsid w:val="1AF64C46"/>
    <w:rsid w:val="27993F2C"/>
    <w:rsid w:val="34BD0473"/>
    <w:rsid w:val="415323C5"/>
    <w:rsid w:val="5CC37F8F"/>
    <w:rsid w:val="79096B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Cambria" w:hAnsi="Cambria" w:eastAsia="Cambria" w:cs="Cambria"/>
      <w:i/>
      <w:lang w:val="en"/>
    </w:rPr>
  </w:style>
  <w:style w:type="paragraph" w:styleId="2">
    <w:name w:val="heading 1"/>
    <w:basedOn w:val="1"/>
    <w:next w:val="1"/>
    <w:qFormat/>
    <w:uiPriority w:val="0"/>
    <w:pPr>
      <w:keepNext/>
      <w:keepLines/>
      <w:spacing w:before="400" w:after="120"/>
    </w:pPr>
    <w:rPr>
      <w:rFonts w:ascii="Calibri" w:hAnsi="Calibri" w:eastAsia="Calibri" w:cs="Calibri"/>
      <w:b/>
      <w:i w:val="0"/>
      <w:color w:val="366091"/>
      <w:sz w:val="32"/>
      <w:szCs w:val="32"/>
    </w:rPr>
  </w:style>
  <w:style w:type="paragraph" w:styleId="3">
    <w:name w:val="heading 2"/>
    <w:basedOn w:val="1"/>
    <w:next w:val="1"/>
    <w:qFormat/>
    <w:uiPriority w:val="0"/>
    <w:pPr>
      <w:keepNext/>
      <w:keepLines/>
      <w:spacing w:before="320" w:line="240" w:lineRule="auto"/>
    </w:pPr>
    <w:rPr>
      <w:rFonts w:ascii="Calibri" w:hAnsi="Calibri" w:eastAsia="Calibri" w:cs="Calibri"/>
      <w:i w:val="0"/>
      <w:color w:val="366091"/>
      <w:sz w:val="32"/>
      <w:szCs w:val="32"/>
    </w:rPr>
  </w:style>
  <w:style w:type="paragraph" w:styleId="4">
    <w:name w:val="heading 3"/>
    <w:basedOn w:val="1"/>
    <w:next w:val="1"/>
    <w:qFormat/>
    <w:uiPriority w:val="0"/>
    <w:pPr>
      <w:keepNext/>
      <w:keepLines/>
      <w:spacing w:before="320" w:after="80"/>
    </w:pPr>
    <w:rPr>
      <w:color w:val="434343"/>
      <w:sz w:val="28"/>
      <w:szCs w:val="28"/>
    </w:rPr>
  </w:style>
  <w:style w:type="paragraph" w:styleId="5">
    <w:name w:val="heading 4"/>
    <w:basedOn w:val="1"/>
    <w:next w:val="1"/>
    <w:qFormat/>
    <w:uiPriority w:val="0"/>
    <w:pPr>
      <w:keepNext/>
      <w:keepLines/>
      <w:spacing w:before="280" w:after="80"/>
    </w:pPr>
    <w:rPr>
      <w:color w:val="666666"/>
      <w:sz w:val="24"/>
      <w:szCs w:val="24"/>
    </w:rPr>
  </w:style>
  <w:style w:type="paragraph" w:styleId="6">
    <w:name w:val="heading 5"/>
    <w:basedOn w:val="1"/>
    <w:next w:val="1"/>
    <w:qFormat/>
    <w:uiPriority w:val="0"/>
    <w:pPr>
      <w:keepNext/>
      <w:keepLines/>
      <w:spacing w:before="240" w:after="80"/>
    </w:pPr>
    <w:rPr>
      <w:color w:val="666666"/>
    </w:rPr>
  </w:style>
  <w:style w:type="paragraph" w:styleId="7">
    <w:name w:val="heading 6"/>
    <w:basedOn w:val="1"/>
    <w:next w:val="1"/>
    <w:qFormat/>
    <w:uiPriority w:val="0"/>
    <w:pPr>
      <w:keepNext/>
      <w:keepLines/>
      <w:spacing w:before="240" w:after="80"/>
    </w:pPr>
    <w:rPr>
      <w:i w:val="0"/>
      <w:color w:val="66666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qFormat/>
    <w:uiPriority w:val="0"/>
    <w:rPr>
      <w:rFonts w:ascii="Courier New" w:hAnsi="Courier New" w:cs="Courier New"/>
      <w:sz w:val="20"/>
      <w:szCs w:val="20"/>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qFormat/>
    <w:uiPriority w:val="0"/>
    <w:pPr>
      <w:keepNext/>
      <w:keepLines/>
      <w:spacing w:after="320"/>
    </w:pPr>
    <w:rPr>
      <w:color w:val="666666"/>
      <w:sz w:val="30"/>
      <w:szCs w:val="30"/>
    </w:rPr>
  </w:style>
  <w:style w:type="paragraph" w:styleId="14">
    <w:name w:val="Title"/>
    <w:basedOn w:val="1"/>
    <w:next w:val="1"/>
    <w:qFormat/>
    <w:uiPriority w:val="0"/>
    <w:pPr>
      <w:keepNext/>
      <w:keepLines/>
      <w:spacing w:after="60"/>
    </w:pPr>
    <w:rPr>
      <w:sz w:val="52"/>
      <w:szCs w:val="52"/>
    </w:rPr>
  </w:style>
  <w:style w:type="table" w:customStyle="1" w:styleId="15">
    <w:name w:val="Table Normal1"/>
    <w:qFormat/>
    <w:uiPriority w:val="0"/>
  </w:style>
  <w:style w:type="table" w:customStyle="1" w:styleId="16">
    <w:name w:val="_Style 10"/>
    <w:basedOn w:val="15"/>
    <w:qFormat/>
    <w:uiPriority w:val="0"/>
    <w:tblPr>
      <w:tblCellMar>
        <w:top w:w="0" w:type="dxa"/>
        <w:left w:w="115" w:type="dxa"/>
        <w:bottom w:w="0" w:type="dxa"/>
        <w:right w:w="115" w:type="dxa"/>
      </w:tblCellMar>
    </w:tblPr>
  </w:style>
  <w:style w:type="table" w:customStyle="1" w:styleId="17">
    <w:name w:val="_Style 11"/>
    <w:basedOn w:val="15"/>
    <w:qFormat/>
    <w:uiPriority w:val="0"/>
    <w:tblPr>
      <w:tblCellMar>
        <w:top w:w="0" w:type="dxa"/>
        <w:left w:w="115" w:type="dxa"/>
        <w:bottom w:w="0" w:type="dxa"/>
        <w:right w:w="115" w:type="dxa"/>
      </w:tblCellMar>
    </w:tblPr>
  </w:style>
  <w:style w:type="table" w:customStyle="1" w:styleId="18">
    <w:name w:val="_Style 12"/>
    <w:basedOn w:val="15"/>
    <w:qFormat/>
    <w:uiPriority w:val="0"/>
    <w:tblPr>
      <w:tblCellMar>
        <w:top w:w="100" w:type="dxa"/>
        <w:left w:w="100" w:type="dxa"/>
        <w:bottom w:w="100" w:type="dxa"/>
        <w:right w:w="100" w:type="dxa"/>
      </w:tblCellMar>
    </w:tblPr>
  </w:style>
  <w:style w:type="table" w:customStyle="1" w:styleId="19">
    <w:name w:val="_Style 13"/>
    <w:basedOn w:val="15"/>
    <w:uiPriority w:val="0"/>
    <w:tblPr>
      <w:tblCellMar>
        <w:top w:w="100" w:type="dxa"/>
        <w:left w:w="100" w:type="dxa"/>
        <w:bottom w:w="100" w:type="dxa"/>
        <w:right w:w="100" w:type="dxa"/>
      </w:tblCellMar>
    </w:tblPr>
  </w:style>
  <w:style w:type="table" w:customStyle="1" w:styleId="20">
    <w:name w:val="_Style 14"/>
    <w:basedOn w:val="15"/>
    <w:uiPriority w:val="0"/>
    <w:tblPr>
      <w:tblCellMar>
        <w:top w:w="100" w:type="dxa"/>
        <w:left w:w="100" w:type="dxa"/>
        <w:bottom w:w="100" w:type="dxa"/>
        <w:right w:w="100" w:type="dxa"/>
      </w:tblCellMar>
    </w:tblPr>
  </w:style>
  <w:style w:type="table" w:customStyle="1" w:styleId="21">
    <w:name w:val="_Style 15"/>
    <w:basedOn w:val="15"/>
    <w:uiPriority w:val="0"/>
    <w:tblPr>
      <w:tblCellMar>
        <w:top w:w="100" w:type="dxa"/>
        <w:left w:w="100" w:type="dxa"/>
        <w:bottom w:w="100" w:type="dxa"/>
        <w:right w:w="100" w:type="dxa"/>
      </w:tblCellMar>
    </w:tblPr>
  </w:style>
  <w:style w:type="table" w:customStyle="1" w:styleId="22">
    <w:name w:val="_Style 16"/>
    <w:basedOn w:val="15"/>
    <w:qFormat/>
    <w:uiPriority w:val="0"/>
    <w:tblPr>
      <w:tblCellMar>
        <w:top w:w="100" w:type="dxa"/>
        <w:left w:w="100" w:type="dxa"/>
        <w:bottom w:w="100" w:type="dxa"/>
        <w:right w:w="100" w:type="dxa"/>
      </w:tblCellMar>
    </w:tblPr>
  </w:style>
  <w:style w:type="table" w:customStyle="1" w:styleId="23">
    <w:name w:val="_Style 17"/>
    <w:basedOn w:val="15"/>
    <w:qFormat/>
    <w:uiPriority w:val="0"/>
    <w:tblPr>
      <w:tblCellMar>
        <w:top w:w="100" w:type="dxa"/>
        <w:left w:w="100" w:type="dxa"/>
        <w:bottom w:w="100" w:type="dxa"/>
        <w:right w:w="100" w:type="dxa"/>
      </w:tblCellMar>
    </w:tblPr>
  </w:style>
  <w:style w:type="table" w:customStyle="1" w:styleId="24">
    <w:name w:val="_Style 18"/>
    <w:basedOn w:val="15"/>
    <w:qFormat/>
    <w:uiPriority w:val="0"/>
    <w:tblPr>
      <w:tblCellMar>
        <w:top w:w="0" w:type="dxa"/>
        <w:left w:w="115" w:type="dxa"/>
        <w:bottom w:w="0" w:type="dxa"/>
        <w:right w:w="115" w:type="dxa"/>
      </w:tblCellMar>
    </w:tblPr>
  </w:style>
  <w:style w:type="table" w:customStyle="1" w:styleId="25">
    <w:name w:val="_Style 19"/>
    <w:basedOn w:val="15"/>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703</Words>
  <Characters>4266</Characters>
  <TotalTime>11</TotalTime>
  <ScaleCrop>false</ScaleCrop>
  <LinksUpToDate>false</LinksUpToDate>
  <CharactersWithSpaces>4887</CharactersWithSpaces>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2025-09-06T09:54:00Z</dcterms:created>
  <dc:creator>Sushant</dc:creator>
  <cp:lastModifiedBy>Harsh Das</cp:lastModifiedBy>
  <dcterms:modified xsi:type="dcterms:W3CDTF">2025-09-12T17:19:28Z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C7F7434F9AC649488084813754C5377A_12</vt:lpwstr>
  </property>
</Properties>
</file>