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ptos Display" w:hAnsi="Aptos Display"/>
          <w:b/>
          <w:color w:val="1F4E79"/>
          <w:sz w:val="60"/>
        </w:rPr>
        <w:t>FRC EXAM</w:t>
        <w:br/>
        <w:t>MASTER STUDY GUIDE</w:t>
      </w:r>
    </w:p>
    <w:p>
      <w:pPr>
        <w:jc w:val="center"/>
      </w:pPr>
      <w:r>
        <w:rPr>
          <w:b/>
          <w:sz w:val="26"/>
        </w:rPr>
        <w:t>Construction &amp; Analysis of Financial Statements | Cost Classification | Accounting Concepts &amp; Conventions</w:t>
      </w:r>
    </w:p>
    <w:p>
      <w:pPr>
        <w:jc w:val="center"/>
      </w:pPr>
      <w:r>
        <w:rPr>
          <w:color w:val="505050"/>
          <w:sz w:val="22"/>
        </w:rPr>
        <w:t>Journal -&gt; Ledger -&gt; Trial Balance -&gt; Adjustments -&gt; Inventory -&gt; P&amp;L -&gt; Balance Sheet -&gt;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spacing w:after="40"/>
            </w:pPr>
            <w:r>
              <w:rPr>
                <w:b/>
                <w:color w:val="1F4E79"/>
              </w:rPr>
              <w:t>Your exam scope</w:t>
              <w:br/>
            </w:r>
            <w:r>
              <w:t>This guide is organized around the syllabus you provided: (1) Construction and analysis of Financial Statements, (2) Cost classification, and (3) Accounting concepts and conventions. It also directly targets the question types you listed: adjustments, inventory valuation, journal entries, ledger, trial balance, and profit and loss.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color w:val="1F4E79"/>
              </w:rPr>
              <w:t>Source basis</w:t>
              <w:br/>
            </w:r>
            <w:r>
              <w:t>The explanations and worked examples are grounded in your uploaded FRC 01, Cost Management, and Financial Statement Analysis notes. Where the notes show a particular method or convention, the guide follows that presentation.</w:t>
            </w:r>
          </w:p>
        </w:tc>
      </w:tr>
    </w:tbl>
    <w:p>
      <w:pPr>
        <w:spacing w:after="40"/>
      </w:pPr>
    </w:p>
    <w:p>
      <w:pPr>
        <w:spacing w:after="60"/>
      </w:pPr>
      <w:r>
        <w:t>How to use this guide: first learn the rules and formats, then work through the solved examples without looking at the answer, and finally attempt the practice set and mini mock exam.</w:t>
      </w:r>
    </w:p>
    <w:p>
      <w:r>
        <w:br w:type="page"/>
      </w:r>
    </w:p>
    <w:p>
      <w:pPr>
        <w:pStyle w:val="Heading1"/>
        <w:spacing w:before="160" w:after="80"/>
      </w:pPr>
      <w:r>
        <w:t>1. Syllabus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you must be able to do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 output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A. Accounting concepts &amp; conventions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Explain the concepts; classify accounts; apply debit/credit logic.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Theory answers + journal entries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B. Cost classification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Classify costs by behavior, traceability, controllability and manufacturing role.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Short theory + classification numericals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C. Recording cycle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Analyze transactions, pass journals, post ledgers, prepare trial balance.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Full practical question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D. Adjustments &amp; inventory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Pass adjustment entries, calculate depreciation/interest, value closing stock.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Numerical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E. Final accounts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Prepare Trading A/c, P&amp;L A/c and Balance Sheet.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Full numerical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F. Financial statement analysis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Prepare comparative/common-size statements and calculate/interpret ratios.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Numerical + interpretation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Golden workflow</w:t>
      </w:r>
    </w:p>
    <w:p>
      <w:pPr>
        <w:spacing w:after="60"/>
      </w:pPr>
      <w:r>
        <w:t>The FRC notes describe the accounting cycle as: transaction analysis -&gt; journal -&gt; ledger -&gt; trial balance -&gt; adjustments -&gt; closing entries -&gt; financial statements. This is the backbone of the practical part of the exam.</w:t>
      </w:r>
    </w:p>
    <w:p>
      <w:pPr>
        <w:pStyle w:val="Formula"/>
        <w:spacing w:after="80"/>
      </w:pPr>
      <w:r>
        <w:t>TRANSACTION -&gt; JOURNAL -&gt; LEDGER -&gt; TRIAL BALANCE -&gt; ADJUSTMENTS -&gt; FINAL ACCOUNTS -&gt;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color w:val="1F4E79"/>
              </w:rPr>
              <w:t>Most useful exam habit</w:t>
              <w:br/>
            </w:r>
            <w:r>
              <w:t>Whenever you see a transaction, do not immediately write the journal entry. First identify the two accounts, classify each account, decide whether it increases/decreases, and only then apply the debit/credit rule.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t>2. Accounting Concepts and Conventions</w:t>
      </w:r>
    </w:p>
    <w:p>
      <w:pPr>
        <w:spacing w:after="60"/>
      </w:pPr>
      <w:r>
        <w:t>The FRC notes list the following GAAP-style concepts: Money Measurement, Separate Entity, Duality, Going Concern, Cost, Accounting Period, Conservative Principle, Realisation, Accrual, Matching, Consistency and Materiality.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Concept / convention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Simple example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 trigger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Money Measurement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Only events measurable in monetary terms are recorded.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Employee skill itself is not recorded as an asset; salary paid is recorded.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Ask: can it be measured in money?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Separate Entity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Business and owner are treated separately.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Owner withdraws Rs 5,000 -&gt; Drawings, not business expense.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Personal use = drawings.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Duality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Every transaction has two aspects; total debit equals total credit.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introduced as capital affects cash and capital.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Find the two aspects.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Going Concern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Assume the business continues rather than immediately liquidating.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Assets are accounted for as resources used over time.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Useful for depreciation and valuation.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Assets are initially recognized at acquisition cost in the basic historical-cost approach.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Machine bought for Rs 5,00,000 is initially recorded at that cost.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 cost vs arbitrary market value.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Accounting Period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Business life is divided into reporting periods.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Profit is calculated for a month/year.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Think matching of current-period income/expense.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Accrual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Record income/expense when earned/incurred, not simply when cash moves.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March salary due but paid in April is a March expense.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Outstanding/prepaid adjustments.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Matching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Charge costs related to the period/revenue against that period.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Current-year revenue is matched with costs of generating it.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P&amp;L adjustments.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Realisation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Revenue is recognized when it is earned/realized under the applicable accounting basis.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Credit sale creates sales revenue even though cash is collected later.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 vs cash receipt.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Consistency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Use accounting methods consistently so periods remain comparable.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Do not change inventory/depreciation method arbitrarily every year.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Theory question.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Conservatism / Prudence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Avoid overstatement of assets/profit and understatement of liabilities/losses under uncertainty.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Recognize expected loss when appropriate rather than inflating profit.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Cautious reporting.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Materiality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Important information should receive appropriate accounting/disclosure attention.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 major liability needs proper disclosure; trivial items may be grouped.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Importance to decisions.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2.1 Three account types + golden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Account type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Golden rule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accounts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Personal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Debit the receiver; credit the giver.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Customer, supplier, person/business entity.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Paid Ram -&gt; Ram Dr, Cash Cr.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Real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Debit what comes in; credit what goes out.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Cash, bank, furniture, machinery, building.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Bought furniture for cash -&gt; Furniture Dr, Cash Cr.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Nominal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Debit expenses/losses; credit incomes/gains.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Salary, rent, advertising, commission income.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Paid salary -&gt; Salary Dr, Cash Cr.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color w:val="1F4E79"/>
              </w:rPr>
              <w:t>Memory shortcut</w:t>
              <w:br/>
            </w:r>
            <w:r>
              <w:t>DEAD = Debit Expenses, Assets, Drawings. Credits normally include Liabilities, Capital and Income.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2.2 Accounting equation</w:t>
      </w:r>
    </w:p>
    <w:p>
      <w:pPr>
        <w:pStyle w:val="Formula"/>
        <w:spacing w:after="80"/>
      </w:pPr>
      <w:r>
        <w:t>ASSETS = LIABILITIES + CAPITAL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Transaction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Effect on assets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Effect on liabilities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Effect on capital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Owner invests cash Rs 1,00,000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+1,00,000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change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Capital +1,00,000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Buy furniture for cash Rs 20,000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Furniture +20,000; Cash -20,000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No change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No change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Take loan Rs 50,000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+50,000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Loan +50,000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change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Owner withdraws Rs 5,000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Cash -5,000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No change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Capital -5,000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t>3. Cost Classification</w:t>
      </w:r>
    </w:p>
    <w:p>
      <w:pPr>
        <w:spacing w:after="60"/>
      </w:pPr>
      <w:r>
        <w:t>Your Cost Management notes define cost as the measure of resources given up to achieve a particular purpose. Cost classification means grouping costs according to the purpose of analysis. The notes emphasize behavior, traceability, controllability, and manufacturing cost structure.</w:t>
      </w:r>
    </w:p>
    <w:p>
      <w:pPr>
        <w:pStyle w:val="Heading2"/>
        <w:spacing w:before="100" w:after="80"/>
      </w:pPr>
      <w:r>
        <w:t>3.1 Variable vs fixed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Total cost when activity changes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Cost per unit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Typical example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Variable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Changes with activity/output.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Approximately constant over a relevant range.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Direct material per unit.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Fixed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Remains constant in total over a relevant range.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Falls as output rises and rises as output falls.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Factory rent.</w:t>
            </w:r>
          </w:p>
        </w:tc>
      </w:tr>
    </w:tbl>
    <w:p>
      <w:pPr>
        <w:spacing w:after="40"/>
      </w:pPr>
    </w:p>
    <w:p>
      <w:pPr>
        <w:pStyle w:val="Formula"/>
        <w:spacing w:after="80"/>
      </w:pPr>
      <w:r>
        <w:t>Total Cost = Total Fixed Cost + Total Variable Cost</w:t>
      </w:r>
    </w:p>
    <w:p>
      <w:pPr>
        <w:pStyle w:val="Formula"/>
        <w:spacing w:after="80"/>
      </w:pPr>
      <w:r>
        <w:t>Total Variable Cost = Variable Cost per unit x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color w:val="1F4E79"/>
              </w:rPr>
              <w:t>Exam trap</w:t>
              <w:br/>
            </w:r>
            <w:r>
              <w:t>Do not say “fixed cost per unit is fixed.” The notes specifically show that total fixed cost remains constant while fixed cost per unit goes down as activity increases.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3.2 Direct vs indirect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 from notes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How to identify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Direct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 be easily and conveniently traced to a product or department.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Paint used by an automobile paint department.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 I trace it economically to one product/department?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Indirect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Must be allocated to assign it to a product or department.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National advertising for an airline relative to a particular flight.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Needs allocation/shared across products.</w:t>
            </w:r>
          </w:p>
        </w:tc>
      </w:tr>
    </w:tbl>
    <w:p>
      <w:pPr>
        <w:spacing w:after="40"/>
      </w:pPr>
    </w:p>
    <w:p>
      <w:pPr>
        <w:spacing w:after="60"/>
      </w:pPr>
      <w:r>
        <w:t>Important nuance: a cost can be direct to a department but indirect to individual units produced in that department. The notes use a department manager salary as an example.</w:t>
      </w:r>
    </w:p>
    <w:p>
      <w:pPr>
        <w:pStyle w:val="Heading2"/>
        <w:spacing w:before="100" w:after="80"/>
      </w:pPr>
      <w:r>
        <w:t>3.3 Controllable vs uncontrollable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manager can significantly influence the cost.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Food cost for a restaurant manager.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Uncontrollable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 particular manager cannot significantly influence the cost.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National advertising of a restaurant chain for the local restaurant manager.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3.4 Manufacturing costs</w:t>
      </w:r>
    </w:p>
    <w:p>
      <w:pPr>
        <w:pStyle w:val="Formula"/>
        <w:spacing w:after="80"/>
      </w:pPr>
      <w:r>
        <w:t>MANUFACTURING COST = DIRECT MATERIAL + DIRECT LABOUR + MANUFACTURING OVERHEAD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Direct Material (DM)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Raw material used to make the product and conveniently traced to it.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Steel used in a car.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Direct Labour (DL)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Wages/salaries/benefits of personnel working directly on the product.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Assembly worker wages.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Manufacturing Overhead (MOH)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All other manufacturing costs.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Indirect material, indirect labour, factory depreciation, utilities, insurance.</w:t>
            </w:r>
          </w:p>
        </w:tc>
      </w:tr>
    </w:tbl>
    <w:p>
      <w:pPr>
        <w:spacing w:after="40"/>
      </w:pPr>
    </w:p>
    <w:p>
      <w:pPr>
        <w:pStyle w:val="Formula"/>
        <w:spacing w:after="80"/>
      </w:pPr>
      <w:r>
        <w:t>PRIME COST = DIRECT MATERIAL + DIRECT LABOUR</w:t>
      </w:r>
    </w:p>
    <w:p>
      <w:pPr>
        <w:pStyle w:val="Formula"/>
        <w:spacing w:after="80"/>
      </w:pPr>
      <w:r>
        <w:t>CONVERSION COST = DIRECT LABOUR + MANUFACTURING OVERHEAD</w:t>
      </w:r>
    </w:p>
    <w:p>
      <w:pPr>
        <w:pStyle w:val="Heading2"/>
        <w:spacing w:before="100" w:after="80"/>
      </w:pPr>
      <w:r>
        <w:t>3.5 Inventoriable vs period costs</w:t>
      </w:r>
    </w:p>
    <w:p>
      <w:pPr>
        <w:spacing w:after="60"/>
      </w:pPr>
      <w:r>
        <w:t>The Cost Management notes show manufacturing costs flowing through Raw Materials -&gt; Work in Process -&gt; Finished Goods -&gt; Cost of Goods Sold. Selling and administrative costs are treated as period expenses.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Cost bucket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Where it goes first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When it reaches income statement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Direct material + direct labour + manufacturing overhead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 (RM/WIP/FG)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When finished goods are sold -&gt; COGS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Selling and administrative costs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Expense / period cost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Current period income statement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3.6 Cost flow formulas</w:t>
      </w:r>
    </w:p>
    <w:p>
      <w:pPr>
        <w:pStyle w:val="Formula"/>
        <w:spacing w:after="80"/>
      </w:pPr>
      <w:r>
        <w:t>Raw Material Used = Opening RM + Purchases of RM - Closing RM</w:t>
      </w:r>
    </w:p>
    <w:p>
      <w:pPr>
        <w:pStyle w:val="Formula"/>
        <w:spacing w:after="80"/>
      </w:pPr>
      <w:r>
        <w:t>Total Manufacturing Cost = DM Used + DL + MOH</w:t>
      </w:r>
    </w:p>
    <w:p>
      <w:pPr>
        <w:pStyle w:val="Formula"/>
        <w:spacing w:after="80"/>
      </w:pPr>
      <w:r>
        <w:t>Cost of Goods Manufactured (COGM) = Opening WIP + Total Manufacturing Cost - Closing WIP</w:t>
      </w:r>
    </w:p>
    <w:p>
      <w:pPr>
        <w:pStyle w:val="Formula"/>
        <w:spacing w:after="80"/>
      </w:pPr>
      <w:r>
        <w:t>Cost of Goods Sold (COGS) = Opening FG + COGM - Closing FG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spacing w:after="40"/>
            </w:pPr>
            <w:r>
              <w:rPr>
                <w:b/>
                <w:color w:val="1F4E79"/>
              </w:rPr>
              <w:t>Source example</w:t>
              <w:br/>
            </w:r>
            <w:r>
              <w:t>The Cost Management notes use Comet Computer Corporation. Raw material used is $134,980, direct labour $50,000, manufacturing overhead $230,000, giving total manufacturing costs of $414,980. After adding opening WIP of $120 and deducting closing WIP of $100, COGM is $415,000.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t>4. Cost Classification - Solved Questions</w:t>
      </w:r>
    </w:p>
    <w:p>
      <w:pPr>
        <w:pStyle w:val="Heading2"/>
        <w:spacing w:before="100" w:after="80"/>
      </w:pPr>
      <w:r>
        <w:t>Q1. Variable/fixed numerical</w:t>
      </w:r>
    </w:p>
    <w:p>
      <w:pPr>
        <w:spacing w:after="60"/>
      </w:pPr>
      <w:r>
        <w:t>A factory has fixed costs of Rs 1,20,000 per month. Variable cost is Rs 80 per unit. Find total cost at 1,000 units and 2,500 units.</w:t>
      </w:r>
    </w:p>
    <w:p>
      <w:pPr>
        <w:pStyle w:val="Formula"/>
        <w:spacing w:after="80"/>
      </w:pPr>
      <w:r>
        <w:t>At 1,000: Total cost = 1,20,000 + (80 x 1,000) = Rs 2,00,000</w:t>
      </w:r>
    </w:p>
    <w:p>
      <w:pPr>
        <w:pStyle w:val="Formula"/>
        <w:spacing w:after="80"/>
      </w:pPr>
      <w:r>
        <w:t>At 2,500: Total cost = 1,20,000 + (80 x 2,500) = Rs 3,20,000</w:t>
      </w:r>
    </w:p>
    <w:p>
      <w:pPr>
        <w:spacing w:after="60"/>
      </w:pPr>
      <w:r>
        <w:t>Notice: fixed cost stayed the same; only total variable cost changed.</w:t>
      </w:r>
    </w:p>
    <w:p>
      <w:pPr>
        <w:pStyle w:val="Heading2"/>
        <w:spacing w:before="100" w:after="80"/>
      </w:pPr>
      <w:r>
        <w:t>Q2. Prime and conversion cost</w:t>
      </w:r>
    </w:p>
    <w:p>
      <w:pPr>
        <w:spacing w:after="60"/>
      </w:pPr>
      <w:r>
        <w:t>Direct material = Rs 90,000; direct labour = Rs 60,000; factory overhead = Rs 50,000.</w:t>
      </w:r>
    </w:p>
    <w:p>
      <w:pPr>
        <w:pStyle w:val="Formula"/>
        <w:spacing w:after="80"/>
      </w:pPr>
      <w:r>
        <w:t>Prime Cost = 90,000 + 60,000 = Rs 1,50,000</w:t>
      </w:r>
    </w:p>
    <w:p>
      <w:pPr>
        <w:pStyle w:val="Formula"/>
        <w:spacing w:after="80"/>
      </w:pPr>
      <w:r>
        <w:t>Conversion Cost = 60,000 + 50,000 = Rs 1,10,000</w:t>
      </w:r>
    </w:p>
    <w:p>
      <w:pPr>
        <w:pStyle w:val="Formula"/>
        <w:spacing w:after="80"/>
      </w:pPr>
      <w:r>
        <w:t>Manufacturing Cost = 90,000 + 60,000 + 50,000 = Rs 2,00,000</w:t>
      </w:r>
    </w:p>
    <w:p>
      <w:pPr>
        <w:pStyle w:val="Heading2"/>
        <w:spacing w:before="100" w:after="80"/>
      </w:pPr>
      <w:r>
        <w:t>Q3. Raw material used</w:t>
      </w:r>
    </w:p>
    <w:p>
      <w:pPr>
        <w:spacing w:after="60"/>
      </w:pPr>
      <w:r>
        <w:t>Opening raw material = Rs 20,000; purchases = Rs 1,00,000; closing raw material = Rs 15,000.</w:t>
      </w:r>
    </w:p>
    <w:p>
      <w:pPr>
        <w:pStyle w:val="Formula"/>
        <w:spacing w:after="80"/>
      </w:pPr>
      <w:r>
        <w:t>Raw Material Used = 20,000 + 1,00,000 - 15,000 = Rs 1,05,000</w:t>
      </w:r>
    </w:p>
    <w:p>
      <w:pPr>
        <w:pStyle w:val="Heading2"/>
        <w:spacing w:before="100" w:after="80"/>
      </w:pPr>
      <w:r>
        <w:t>Q4. COGM</w:t>
      </w:r>
    </w:p>
    <w:p>
      <w:pPr>
        <w:spacing w:after="60"/>
      </w:pPr>
      <w:r>
        <w:t>Raw material used Rs 1,05,000; direct labour Rs 70,000; MOH Rs 45,000; opening WIP Rs 12,000; closing WIP Rs 8,000.</w:t>
      </w:r>
    </w:p>
    <w:p>
      <w:pPr>
        <w:pStyle w:val="Formula"/>
        <w:spacing w:after="80"/>
      </w:pPr>
      <w:r>
        <w:t>Total Manufacturing Cost = 1,05,000 + 70,000 + 45,000 = Rs 2,20,000</w:t>
      </w:r>
    </w:p>
    <w:p>
      <w:pPr>
        <w:pStyle w:val="Formula"/>
        <w:spacing w:after="80"/>
      </w:pPr>
      <w:r>
        <w:t>COGM = 12,000 + 2,20,000 - 8,000 = Rs 2,24,000</w:t>
      </w:r>
    </w:p>
    <w:p>
      <w:pPr>
        <w:pStyle w:val="Heading2"/>
        <w:spacing w:before="100" w:after="80"/>
      </w:pPr>
      <w:r>
        <w:t>Q5. Identify the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Best classification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Steel used in a particular car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Direct material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Traceable to product.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Factory rent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Fixed + indirect manufacturing cost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Total rent does not change with short-run output; shared across products.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Assembly worker wage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Direct labour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Works directly on product.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Factory security salary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Indirect labour / MOH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Supports factory but not directly traceable to one product.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Sales commission per unit sold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Variable selling cost / period cost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Changes with sales and is not manufacturing inventory cost.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National advertising shared across regions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Indirect + period cost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Needs allocation and is a selling expense.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t>5. Journal Entries - How to Solve Any Transaction</w:t>
      </w:r>
    </w:p>
    <w:p>
      <w:pPr>
        <w:spacing w:after="60"/>
      </w:pPr>
      <w:r>
        <w:t>Journalizing is the first practical skill. Use the four-step method below.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1. </w:t>
      </w:r>
      <w:r>
        <w:t>Identify the two or more accounts affected.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2. </w:t>
      </w:r>
      <w:r>
        <w:t>Classify each account: personal, real, nominal (or think asset/liability/equity/revenue/expense).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3. </w:t>
      </w:r>
      <w:r>
        <w:t>Decide what came in, went out, was received, was given, or whether an expense/income arose.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4. </w:t>
      </w:r>
      <w:r>
        <w:t>Write the debit account first and the credit account after “To”. Add a short narration when required.</w:t>
      </w:r>
    </w:p>
    <w:p>
      <w:pPr>
        <w:pStyle w:val="Heading2"/>
        <w:spacing w:before="100" w:after="80"/>
      </w:pPr>
      <w:r>
        <w:t>5.1 Standard journal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Particulars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L.F.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Debit (Rs)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Credit (Rs)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 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A/c Dr.</w:t>
              <w:br/>
              <w:t xml:space="preserve">    To Capital A/c</w:t>
              <w:br/>
              <w:t>(Being cash introduced as capital)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1,00,000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1,00,000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5.2 20 common journal entries you should know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Transaction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Journal entry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Capital introduced in cash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A/c Dr. -&gt; To Capital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Capital introduced by bank transfer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Bank A/c Dr. -&gt; To Capital A/c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deposited into bank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Bank A/c Dr. -&gt; To Cash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Cash withdrawn from bank for office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Cash A/c Dr. -&gt; To Bank A/c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 goods for cash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Purchases A/c Dr. -&gt; To Cash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Purchase goods on credit from Ram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Purchases A/c Dr. -&gt; To Ram A/c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 furniture for cash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Furniture A/c Dr. -&gt; To Cash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Purchase machinery on credit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Machinery A/c Dr. -&gt; To Supplier A/c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sales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A/c Dr. -&gt; To Sales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Credit sales to RIL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RIL A/c Dr. -&gt; To Sales A/c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Receive cash from debtor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Cash/Bank A/c Dr. -&gt; To Debtor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Pay supplier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Supplier A/c Dr. -&gt; To Cash/Bank A/c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 rent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Rent A/c Dr. -&gt; To Cash/Bank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Pay salary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Salary A/c Dr. -&gt; To Cash/Bank A/c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Receive commission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Cash/Bank A/c Dr. -&gt; To Commission Income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Owner withdraws for personal use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Drawings A/c Dr. -&gt; To Cash/Bank A/c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Loan received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Cash/Bank A/c Dr. -&gt; To Loan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Interest paid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Interest A/c Dr. -&gt; To Cash/Bank A/c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Depreciation charged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Depreciation A/c Dr. -&gt; To Asset A/c / Accumulated Depreciation A/c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Outstanding expense adjustment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Expense A/c Dr. -&gt; To Outstanding Expense A/c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color w:val="1F4E79"/>
              </w:rPr>
              <w:t>Three phrases that tell you the entry</w:t>
              <w:br/>
            </w:r>
            <w:r>
              <w:t>“on credit” means a creditor/debtor account is involved; “for personal use” means drawings; “outstanding/due” means an accrued liability adjustment.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5.3 Worked journal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Transaction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Started business with cash Rs 2,00,000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Dr 2,00,000; To Capital 2,00,000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Purchased furniture for Rs 20,000 cash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Furniture Dr 20,000; To Cash 20,000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Bought goods from Ram on credit Rs 30,000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Purchases Dr 30,000; To Ram 30,000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Sold goods for cash Rs 15,000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Cash Dr 15,000; To Sales 15,000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Paid Ram Rs 10,000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Ram Dr 10,000; To Cash 10,000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Received Rs 8,000 from debtor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Cash Dr 8,000; To Debtor 8,000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Paid salary Rs 5,000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Salary Dr 5,000; To Cash 5,000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Owner withdrew Rs 3,000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Drawings Dr 3,000; To Cash 3,000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6. Ledger - The Account-wise Book</w:t>
      </w:r>
    </w:p>
    <w:p>
      <w:pPr>
        <w:spacing w:after="60"/>
      </w:pPr>
      <w:r>
        <w:t>Think of the journal as chronological and the ledger as account-wise. Every journal debit is posted to the debit side of that account; every journal credit is posted to the credit side of that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color w:val="1F4E79"/>
              </w:rPr>
              <w:t>Ledger wording rule</w:t>
              <w:br/>
            </w:r>
            <w:r>
              <w:t>If the journal says “A A/c Dr. To B A/c”, then in A ledger you write “To B”; in B ledger you write “By A”. This single rule prevents most ledger-posting errors.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6.1 T-account style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Debit side of Cash A/c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Amount (Rs)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Credit side of Cash A/c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Amount (Rs)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 Capital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1,50,000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 Bank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1,35,000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To Sales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6,425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By Furniture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8,500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 Salary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3,500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By Telephone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650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 Vehicle Expense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550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6.2 Running-balance ledger style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Particulars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Debit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Credit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Balance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 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 Capital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1,50,000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1,50,000 Dr</w:t>
            </w:r>
          </w:p>
        </w:tc>
      </w:tr>
      <w:tr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Apr 1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By SBI Current A/c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1,35,000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15,000 Dr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 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 Furniture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8,500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6,500 Dr</w:t>
            </w:r>
          </w:p>
        </w:tc>
      </w:tr>
      <w:tr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Apr 19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To Sales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6,425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12,925 Dr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 30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 Salary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3,500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9,425 Dr</w:t>
            </w:r>
          </w:p>
        </w:tc>
      </w:tr>
      <w:tr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Apr 30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By Telephone Expenses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650</w:t>
            </w:r>
          </w:p>
        </w:tc>
        <w:tc>
          <w:tcPr>
            <w:tcW w:type="dxa" w:w="2045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8,775 Dr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 30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By Vehicle Expenses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550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8,225 Dr</w:t>
            </w:r>
          </w:p>
        </w:tc>
      </w:tr>
    </w:tbl>
    <w:p>
      <w:pPr>
        <w:spacing w:after="40"/>
      </w:pPr>
    </w:p>
    <w:p>
      <w:pPr>
        <w:spacing w:after="60"/>
      </w:pPr>
      <w:r>
        <w:t>The Bharat Traders source shows this same cash ledger ending with Rs 8,225 Dr.</w:t>
      </w:r>
    </w:p>
    <w:p>
      <w:pPr>
        <w:pStyle w:val="Heading2"/>
        <w:spacing w:before="100" w:after="80"/>
      </w:pPr>
      <w:r>
        <w:t>6.3 How to balance a ledger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1. </w:t>
      </w:r>
      <w:r>
        <w:t>Total the debit and credit columns separately.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2. </w:t>
      </w:r>
      <w:r>
        <w:t>Find the difference between the two totals.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3. </w:t>
      </w:r>
      <w:r>
        <w:t>Write the difference on the smaller side as “Balance c/d”.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4. </w:t>
      </w:r>
      <w:r>
        <w:t>Bring the balance to the next period as “Balance b/d” on the opposite side.</w:t>
      </w:r>
    </w:p>
    <w:p>
      <w:pPr>
        <w:pStyle w:val="Heading2"/>
        <w:spacing w:before="100" w:after="80"/>
      </w:pPr>
      <w:r>
        <w:t>6.4 Selected ledger balances from Bharat Traders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Ledger account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Closing balance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Rs 8,225 Dr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asset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SBI Current A/c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Rs 30,925 Dr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Cash at bank / current asset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Bharat Gupta Capital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Rs 1,50,000 Cr before final profit adjustment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Capital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Regent Automobiles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Rs 24,000 Cr before interest adjustment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Secured loan / liability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Furniture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Rs 8,500 Dr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Fixed asset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Office Equipment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Rs 11,500 Dr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Fixed asset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Rs 1,51,200 Dr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Trading account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Sales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Rs 76,400 Cr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Trading account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ABC &amp; Co.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Rs 30,450 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Creditor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RIL &amp; Co.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Rs 25,600 Dr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Debtor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Drawings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Rs 4,000 Dr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Reduction in capital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7. Trial Balance</w:t>
      </w:r>
    </w:p>
    <w:p>
      <w:pPr>
        <w:spacing w:after="60"/>
      </w:pPr>
      <w:r>
        <w:t>Trial Balance is a list of ledger balances used to test the arithmetical equality of debit and credit balances. The source example for Bharat Traders totals Rs 2,80,850 on each side before adjustments.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Debit balances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debit?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Credit balances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credit?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/ Bank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Capital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Owner equity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Furniture / Equipment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Asset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Loan / Creditor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Liability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Trading debit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Income / trading credit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Rent / Salary / Advertising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Expense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Other income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Income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Drawings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Reduction of capital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7.1 Full trial balance from the Bharat Traders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Debit (Rs)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Credit (Rs)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8,225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Bharat Gupta's Capital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1,50,000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SBI Current Account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30,925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Office Rent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2,500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Scooter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31,500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Regent Automobiles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24,000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Furniture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8,500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Office Equipment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11,500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1,51,200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Sales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76,400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Advertisement &amp; Publicity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2,200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ABC &amp; Co.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30,450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RIL &amp; Co.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25,600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Salaries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3,500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Bharat Gupta's Drawings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Telephone Expenses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650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Vehicle Expenses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550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2,80,850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2,80,850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7.2 Trial balance practice</w:t>
      </w:r>
    </w:p>
    <w:p>
      <w:pPr>
        <w:spacing w:after="60"/>
      </w:pPr>
      <w:r>
        <w:t>Classify each item into debit or credit before looking at the answer: Sales, Cash, Capital, Salary, Creditors, Debtors, Purchases, Drawings, Loan, Commission received.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 - Debit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 - Credit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Cash, Salary, Debtors, Purchases, Drawings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Sales, Capital, Creditors, Loan, Commission received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8. Adjustments - The Most Important Final Accounts Topic</w:t>
      </w:r>
    </w:p>
    <w:p>
      <w:pPr>
        <w:spacing w:after="60"/>
      </w:pPr>
      <w:r>
        <w:t>Adjustments are required so that income and expenses are reported in the correct accounting period and assets/liabilities are shown correctly. The FRC notes use depreciation, interest due and closing inventory in the Bharat Traders example.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Adjustment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Journal entry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P&amp;L effect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Balance Sheet effect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Outstanding expense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Expense Dr -&gt; Outstanding Expense Cr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Increase expense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liability increases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Prepaid expense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Prepaid Expense Dr -&gt; Expense Cr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Decrease expense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Current asset increases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Accrued income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Accrued Income Dr -&gt; Income Cr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Increase income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asset increases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Income received in advance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Income Dr -&gt; Income Received in Advance Cr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Decrease income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Current liability increases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Depreciation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Depreciation Dr -&gt; Asset / Accum. Dep. Cr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Increase expense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Asset decreases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Interest accrued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Interest Dr -&gt; Interest Due Cr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Increase expense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Liability increases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Closing inventory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Closing Stock Dr -&gt; Trading A/c Cr*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Reduces COGS / increases gross profit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asset increases</w:t>
            </w:r>
          </w:p>
        </w:tc>
      </w:tr>
    </w:tbl>
    <w:p>
      <w:pPr>
        <w:spacing w:after="40"/>
      </w:pPr>
    </w:p>
    <w:p>
      <w:pPr>
        <w:spacing w:after="60"/>
      </w:pPr>
      <w:r>
        <w:t>*When closing inventory is given as a year-end adjustment outside the trial balance. Follow the exact presentation required by the question.</w:t>
      </w:r>
    </w:p>
    <w:p>
      <w:pPr>
        <w:pStyle w:val="Heading2"/>
        <w:spacing w:before="100" w:after="80"/>
      </w:pPr>
      <w:r>
        <w:t>8.1 Depreciation</w:t>
      </w:r>
    </w:p>
    <w:p>
      <w:pPr>
        <w:pStyle w:val="Formula"/>
        <w:spacing w:after="80"/>
      </w:pPr>
      <w:r>
        <w:t>Depreciation for period = Cost x Rate x Time</w:t>
      </w:r>
    </w:p>
    <w:p>
      <w:pPr>
        <w:spacing w:after="60"/>
      </w:pPr>
      <w:r>
        <w:t>Example from Bharat Traders: scooter cost Rs 31,500, rate 25% p.a., held for one month.</w:t>
      </w:r>
    </w:p>
    <w:p>
      <w:pPr>
        <w:pStyle w:val="Formula"/>
        <w:spacing w:after="80"/>
      </w:pPr>
      <w:r>
        <w:t>31,500 x 25% x 1/12 = Rs 656.25, taken as Rs 656 in the source example</w:t>
      </w:r>
    </w:p>
    <w:p>
      <w:pPr>
        <w:spacing w:after="60"/>
      </w:pPr>
      <w:r>
        <w:t>Journal: Depreciation A/c Dr Rs 656 -&gt; To Scooter A/c Rs 656</w:t>
      </w:r>
    </w:p>
    <w:p>
      <w:pPr>
        <w:pStyle w:val="Heading2"/>
        <w:spacing w:before="100" w:after="80"/>
      </w:pPr>
      <w:r>
        <w:t>8.2 Outstanding expense</w:t>
      </w:r>
    </w:p>
    <w:p>
      <w:pPr>
        <w:spacing w:after="60"/>
      </w:pPr>
      <w:r>
        <w:t>Salary paid during the year = Rs 10,000; salary outstanding at year-end = Rs 2,000.</w:t>
      </w:r>
    </w:p>
    <w:p>
      <w:pPr>
        <w:pStyle w:val="Formula"/>
        <w:spacing w:after="80"/>
      </w:pPr>
      <w:r>
        <w:t>Expense charged to P&amp;L = 10,000 + 2,000 = Rs 12,000</w:t>
      </w:r>
    </w:p>
    <w:p>
      <w:pPr>
        <w:spacing w:after="60"/>
      </w:pPr>
      <w:r>
        <w:t>Adjustment entry: Salary A/c Dr Rs 2,000 -&gt; To Outstanding Salary A/c Rs 2,000</w:t>
      </w:r>
    </w:p>
    <w:p>
      <w:pPr>
        <w:pStyle w:val="Heading2"/>
        <w:spacing w:before="100" w:after="80"/>
      </w:pPr>
      <w:r>
        <w:t>8.3 Prepaid expense</w:t>
      </w:r>
    </w:p>
    <w:p>
      <w:pPr>
        <w:spacing w:after="60"/>
      </w:pPr>
      <w:r>
        <w:t>Insurance paid = Rs 12,000, of which Rs 2,000 belongs to next year.</w:t>
      </w:r>
    </w:p>
    <w:p>
      <w:pPr>
        <w:pStyle w:val="Formula"/>
        <w:spacing w:after="80"/>
      </w:pPr>
      <w:r>
        <w:t>Current-year expense = 12,000 - 2,000 = Rs 10,000</w:t>
      </w:r>
    </w:p>
    <w:p>
      <w:pPr>
        <w:spacing w:after="60"/>
      </w:pPr>
      <w:r>
        <w:t>Adjustment: Prepaid Insurance A/c Dr Rs 2,000 -&gt; To Insurance A/c Rs 2,000</w:t>
      </w:r>
    </w:p>
    <w:p>
      <w:pPr>
        <w:pStyle w:val="Heading2"/>
        <w:spacing w:before="100" w:after="80"/>
      </w:pPr>
      <w:r>
        <w:t>8.4 Interest accrued on loan</w:t>
      </w:r>
    </w:p>
    <w:p>
      <w:pPr>
        <w:spacing w:after="60"/>
      </w:pPr>
      <w:r>
        <w:t>Bharat Traders loan = Rs 24,000 at 12% p.a. for one month.</w:t>
      </w:r>
    </w:p>
    <w:p>
      <w:pPr>
        <w:pStyle w:val="Formula"/>
        <w:spacing w:after="80"/>
      </w:pPr>
      <w:r>
        <w:t>Interest = 24,000 x 12% x 1/12 = Rs 240</w:t>
      </w:r>
    </w:p>
    <w:p>
      <w:pPr>
        <w:spacing w:after="60"/>
      </w:pPr>
      <w:r>
        <w:t>Adjustment: Interest on Loan A/c Dr Rs 240 -&gt; To Interest Due A/c Rs 240</w:t>
      </w:r>
    </w:p>
    <w:p>
      <w:pPr>
        <w:pStyle w:val="Heading2"/>
        <w:spacing w:before="100" w:after="80"/>
      </w:pPr>
      <w:r>
        <w:t>8.5 Drawings and profit transfer</w:t>
      </w:r>
    </w:p>
    <w:p>
      <w:pPr>
        <w:pStyle w:val="Formula"/>
        <w:spacing w:after="80"/>
      </w:pPr>
      <w:r>
        <w:t>Closing Capital = Opening Capital + Net Profit - Drawings + Additional Capital</w:t>
      </w:r>
    </w:p>
    <w:p>
      <w:pPr>
        <w:spacing w:after="60"/>
      </w:pPr>
      <w:r>
        <w:t>In Bharat Traders: Rs 1,50,000 + Rs 5,608 - Rs 4,000 = Rs 1,51,608.</w:t>
      </w:r>
    </w:p>
    <w:p>
      <w:pPr>
        <w:pStyle w:val="Heading1"/>
        <w:spacing w:before="160" w:after="80"/>
      </w:pPr>
      <w:r>
        <w:t>9. Inventory Valuation</w:t>
      </w:r>
    </w:p>
    <w:p>
      <w:pPr>
        <w:spacing w:after="60"/>
      </w:pPr>
      <w:r>
        <w:t>The Bharat Traders illustration builds an inventory movement schedule for Product X and then values the 90 units left at month-end. The source uses the FIFO assumption: the earliest units are considered issued/sold first.</w:t>
      </w:r>
    </w:p>
    <w:p>
      <w:pPr>
        <w:pStyle w:val="Heading2"/>
        <w:spacing w:before="100" w:after="80"/>
      </w:pPr>
      <w:r>
        <w:t>9.1 Step-by-step method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1. </w:t>
      </w:r>
      <w:r>
        <w:t>Prepare a purchases/issues/balance quantity schedule.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2. </w:t>
      </w:r>
      <w:r>
        <w:t>Calculate total units purchased and total units sold.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3. </w:t>
      </w:r>
      <w:r>
        <w:t>Closing units = units purchased + opening units - units issued.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4. </w:t>
      </w:r>
      <w:r>
        <w:t>Apply the valuation method specified in the question.</w:t>
      </w:r>
    </w:p>
    <w:p>
      <w:pPr>
        <w:spacing w:after="40"/>
        <w:ind w:left="259" w:hanging="259"/>
      </w:pPr>
      <w:r>
        <w:rPr>
          <w:b/>
          <w:color w:val="1F4E79"/>
        </w:rPr>
        <w:t xml:space="preserve">5. </w:t>
      </w:r>
      <w:r>
        <w:t>Under FIFO, remove the earliest purchase layers first; the closing stock is therefore made up of the latest layers.</w:t>
      </w:r>
    </w:p>
    <w:p>
      <w:pPr>
        <w:pStyle w:val="Heading2"/>
        <w:spacing w:before="100" w:after="80"/>
      </w:pPr>
      <w:r>
        <w:t>9.2 Bharat Traders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Transaction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Units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Rate per unit (Rs)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 value (Rs)</w:t>
            </w:r>
          </w:p>
        </w:tc>
        <w:tc>
          <w:tcPr>
            <w:tcW w:type="dxa" w:w="17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Balance units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 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45,000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45</w:t>
            </w:r>
          </w:p>
        </w:tc>
      </w:tr>
      <w:tr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Apr 8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Sale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35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 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Purchase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1,010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75,750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110</w:t>
            </w:r>
          </w:p>
        </w:tc>
      </w:tr>
      <w:tr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Apr 16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Sale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25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85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 19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80</w:t>
            </w:r>
          </w:p>
        </w:tc>
      </w:tr>
      <w:tr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Apr 28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Purchase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30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1,015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30,450</w:t>
            </w:r>
          </w:p>
        </w:tc>
        <w:tc>
          <w:tcPr>
            <w:tcW w:type="dxa" w:w="1704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110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Apr 28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-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90</w:t>
            </w:r>
          </w:p>
        </w:tc>
      </w:tr>
    </w:tbl>
    <w:p>
      <w:pPr>
        <w:spacing w:after="40"/>
      </w:pPr>
    </w:p>
    <w:p>
      <w:pPr>
        <w:spacing w:after="60"/>
      </w:pPr>
      <w:r>
        <w:t>Total purchased = 150 units. Total sold = 60 units. Closing inventory = 90 units.</w:t>
      </w:r>
    </w:p>
    <w:p>
      <w:pPr>
        <w:pStyle w:val="Formula"/>
        <w:spacing w:after="80"/>
      </w:pPr>
      <w:r>
        <w:t>FIFO closing stock = 60 units x Rs 1,010 + 30 units x Rs 1,015 = Rs 91,050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>
              <w:rPr>
                <w:b/>
                <w:color w:val="1F4E79"/>
              </w:rPr>
              <w:t>Very common mistake</w:t>
              <w:br/>
            </w:r>
            <w:r>
              <w:t>Do not use the selling price to value closing inventory. Inventory is valued using the applicable cost/valuation rule, not the sales price.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9.3 Inventory mini-practice</w:t>
      </w:r>
    </w:p>
    <w:p>
      <w:pPr>
        <w:spacing w:after="60"/>
      </w:pPr>
      <w:r>
        <w:t>Opening stock is nil. Buy 100 units @ Rs 10, then 80 units @ Rs 12. Sell 120 units. Under FIFO, find closing stock.</w:t>
      </w:r>
    </w:p>
    <w:p>
      <w:pPr>
        <w:pStyle w:val="Formula"/>
        <w:spacing w:after="80"/>
      </w:pPr>
      <w:r>
        <w:t>Total units left = 180 - 120 = 60 units</w:t>
      </w:r>
    </w:p>
    <w:p>
      <w:pPr>
        <w:pStyle w:val="Formula"/>
        <w:spacing w:after="80"/>
      </w:pPr>
      <w:r>
        <w:t>Under FIFO, first 100 units at Rs 10 are sold; next 20 at Rs 12 are sold; 60 of the Rs 12 layer remain.</w:t>
      </w:r>
    </w:p>
    <w:p>
      <w:pPr>
        <w:pStyle w:val="Formula"/>
        <w:spacing w:after="80"/>
      </w:pPr>
      <w:r>
        <w:t>Closing stock = 60 x Rs 12 = Rs 720</w:t>
      </w:r>
    </w:p>
    <w:p>
      <w:pPr>
        <w:pStyle w:val="Heading1"/>
        <w:spacing w:before="160" w:after="80"/>
      </w:pPr>
      <w:r>
        <w:t>10. Construction of Trading A/c, P&amp;L A/c and Balance Sheet</w:t>
      </w:r>
    </w:p>
    <w:p>
      <w:pPr>
        <w:pStyle w:val="Heading2"/>
        <w:spacing w:before="100" w:after="80"/>
      </w:pPr>
      <w:r>
        <w:t>10.1 Trading Account logic</w:t>
      </w:r>
    </w:p>
    <w:p>
      <w:pPr>
        <w:pStyle w:val="Formula"/>
        <w:spacing w:after="80"/>
      </w:pPr>
      <w:r>
        <w:t>COGS = Opening Inventory + Purchases + Direct Costs - Closing Inventory</w:t>
      </w:r>
    </w:p>
    <w:p>
      <w:pPr>
        <w:pStyle w:val="Formula"/>
        <w:spacing w:after="80"/>
      </w:pPr>
      <w:r>
        <w:t>Gross Profit = Net Sales - COGS</w:t>
      </w:r>
    </w:p>
    <w:p>
      <w:pPr>
        <w:spacing w:after="60"/>
      </w:pPr>
      <w:r>
        <w:t>For a simple trading business with opening stock nil: COGS = Purchases - Closing Inventory.</w:t>
      </w:r>
    </w:p>
    <w:p>
      <w:pPr>
        <w:pStyle w:val="Heading2"/>
        <w:spacing w:before="100" w:after="80"/>
      </w:pPr>
      <w:r>
        <w:t>10.2 Profit &amp; Loss logic</w:t>
      </w:r>
    </w:p>
    <w:p>
      <w:pPr>
        <w:pStyle w:val="Formula"/>
        <w:spacing w:after="80"/>
      </w:pPr>
      <w:r>
        <w:t>Net Profit = Gross Profit + Other Income - Indirect / Operating Expenses - Other 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Common debit-side items in P&amp;L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Common credit-side items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Rent, salary, advertising, telephone, vehicle expenses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Gross Profit b/d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Depreciation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Commission / other income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Interest expense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Other non-operating income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Tax expense (where applicable)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10.3 Balance Sheet logic</w:t>
      </w:r>
    </w:p>
    <w:p>
      <w:pPr>
        <w:pStyle w:val="Formula"/>
        <w:spacing w:after="80"/>
      </w:pPr>
      <w:r>
        <w:t>Assets = Capital + Liabilities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Liabilities / Equity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Assets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Capital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Fixed assets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Less: drawings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Current assets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Add: current-year profit (or less loss)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Loans / creditors / outstanding expenses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Debtors / cash / bank / prepaid items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10.4 Full Bharat Traders final solution</w:t>
      </w:r>
    </w:p>
    <w:p>
      <w:pPr>
        <w:spacing w:after="60"/>
      </w:pPr>
      <w:r>
        <w:t>This section reproduces the numerical logic of the source example so you can see how the pieces connect.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Particular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Amount (Rs)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76,400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Less: Cost of goods sold = 1,51,200 - 91,050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60,150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Gross Profit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16,250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Less: Office rent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2,500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Less: Advertisement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2,200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Less: Salaries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3,500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Less: Telephone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650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Less: Vehicle expenses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550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Less: Depreciation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1,002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Less: Interest on loan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240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Net Profit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5,608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10.5 Balance Sheet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Liability / Equity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Amount (Rs)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Amount (Rs)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Bharat Gupta Capital after profit and drawings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1,51,608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Office Equipment net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11,260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Loan from Regent + interest due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24,240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Furniture net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8,394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ABC &amp; Co.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30,450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Scooter net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30,844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Inventory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91,050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RIL &amp; Co.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25,600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Cash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8,225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Bank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30,925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2,06,298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2,06,298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40"/>
            </w:pPr>
            <w:r>
              <w:rPr>
                <w:b/>
                <w:color w:val="1F4E79"/>
              </w:rPr>
              <w:t>Balance Sheet test</w:t>
              <w:br/>
            </w:r>
            <w:r>
              <w:t>If Assets do not equal Capital + Liabilities, do not “force” the answer. Trace the journal, ledger balances, adjustments, closing stock, depreciation, interest and drawings step by step.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11. Analysis of Financial Statements</w:t>
      </w:r>
    </w:p>
    <w:p>
      <w:pPr>
        <w:spacing w:after="60"/>
      </w:pPr>
      <w:r>
        <w:t>Your FSA notes cover Horizontal Analysis, Vertical/Common-size Analysis, Trend Analysis and Ratio Analysis. They are used to analyze performance over time or compare companies.</w:t>
      </w:r>
    </w:p>
    <w:p>
      <w:pPr>
        <w:pStyle w:val="Heading2"/>
        <w:spacing w:before="100" w:after="80"/>
      </w:pPr>
      <w:r>
        <w:t>11.1 Horizontal / comparative analysis</w:t>
      </w:r>
    </w:p>
    <w:p>
      <w:pPr>
        <w:pStyle w:val="Formula"/>
        <w:spacing w:after="80"/>
      </w:pPr>
      <w:r>
        <w:t>Absolute Change = Current Year - Base Year</w:t>
      </w:r>
    </w:p>
    <w:p>
      <w:pPr>
        <w:pStyle w:val="Formula"/>
        <w:spacing w:after="80"/>
      </w:pPr>
      <w:r>
        <w:t>% Change = (Current Year - Base Year) / Base Year x 100</w:t>
      </w:r>
    </w:p>
    <w:p>
      <w:pPr>
        <w:spacing w:after="60"/>
      </w:pPr>
      <w:r>
        <w:t>Example from Grace Corporation: sales rose from Rs 8,84,000 to Rs 9,73,000. Change = Rs 89,000 and percentage change is approximately 10%.</w:t>
      </w:r>
    </w:p>
    <w:p>
      <w:pPr>
        <w:pStyle w:val="Heading2"/>
        <w:spacing w:before="100" w:after="80"/>
      </w:pPr>
      <w:r>
        <w:t>11.2 Common-size / vertical analysis</w:t>
      </w:r>
    </w:p>
    <w:p>
      <w:pPr>
        <w:pStyle w:val="Formula"/>
        <w:spacing w:after="80"/>
      </w:pPr>
      <w:r>
        <w:t>Common-size P&amp;L % = Item / Net Sales x 100</w:t>
      </w:r>
    </w:p>
    <w:p>
      <w:pPr>
        <w:pStyle w:val="Formula"/>
        <w:spacing w:after="80"/>
      </w:pPr>
      <w:r>
        <w:t>Common-size Balance Sheet % = Item / Total Assets (or Total Funds) x 100</w:t>
      </w:r>
    </w:p>
    <w:p>
      <w:pPr>
        <w:spacing w:after="60"/>
      </w:pPr>
      <w:r>
        <w:t>Example: 2025 Grace Corporation COGS is about 70% of sales and gross profit about 30% of sales. The source also shows 2024 COGS at 65% and gross profit at 35%.</w:t>
      </w:r>
    </w:p>
    <w:p>
      <w:pPr>
        <w:pStyle w:val="Heading2"/>
        <w:spacing w:before="100" w:after="80"/>
      </w:pPr>
      <w:r>
        <w:t>11.3 Ratio analysis formula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Ratio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Profitability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Profit Margin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 / Net Sales x 100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Profitability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Asset Turnover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Net Sales / Average Total Assets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Profitability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PAT / Average Total Assets x 100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Profitability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ROE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PAT / Average Shareholders’ Equity x 100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Liquidity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Ratio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Assets / Current Liabilities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Liquidity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Quick Ratio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Quick Assets / Current Liabilities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Liquidity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Average Collection Period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Average Debtors / (Net Sales/360)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Liquidity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Inventory Turnover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COGS / Average Inventory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Efficiency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Debtors Turnover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Net Credit Sales / Average Debtors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Efficiency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Fixed Assets Turnover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Net Sales / Net Fixed Assets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Efficiency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Total Assets Turnover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Net Sales / Total Assets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Efficiency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Working Capital Turnover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Net Sales / Net Working Capital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Solvency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Debt to Equity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Total Liabilities / Shareholders’ Equity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Solvency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Interest Coverage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EBIT / Interest Expense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Capital market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P/E Ratio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Market Price per Share / EPS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Capital market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Dividend Yield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Dividend per Share / Market Price per Share x 100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11.4 Average balance formula</w:t>
      </w:r>
    </w:p>
    <w:p>
      <w:pPr>
        <w:pStyle w:val="Formula"/>
        <w:spacing w:after="80"/>
      </w:pPr>
      <w:r>
        <w:t>Average Balance = (Opening Balance + Closing Balance) / 2</w:t>
      </w:r>
    </w:p>
    <w:p>
      <w:pPr>
        <w:spacing w:after="60"/>
      </w:pPr>
      <w:r>
        <w:t>Example from Grace Corporation: average total assets for 2025 = (Rs 5,97,000 + Rs 7,21,000) / 2 = Rs 6,59,000.</w:t>
      </w:r>
    </w:p>
    <w:p>
      <w:pPr>
        <w:pStyle w:val="Heading2"/>
        <w:spacing w:before="100" w:after="80"/>
      </w:pPr>
      <w:r>
        <w:t>11.5 Worked ratio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Ratio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2025 calculation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Profit Margin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1,12,000 / 9,73,000 x 100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11.5%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Asset Turnover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9,73,000 / 6,59,000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1.48 times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1,12,000 / 6,59,000 x 100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17.0%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ROE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1,12,000 / 3,52,000 x 100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31.8%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Ratio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3,71,000 / 2,33,000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1.59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Quick Ratio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2,65,000 / 2,33,000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1.14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 Turnover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6,85,000 / 77,500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8.84 times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Debt to Equity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3,53,000 / 3,68,000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0.96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Interest Coverage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2,35,000 / 18,000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13.0 times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P/E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30 / 4.48</w:t>
            </w:r>
          </w:p>
        </w:tc>
        <w:tc>
          <w:tcPr>
            <w:tcW w:type="dxa" w:w="3408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6.67 times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Dividend Yield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3.20 / 30 x 100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10.7%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12. How to Write Analysis / Interpretation</w:t>
      </w:r>
    </w:p>
    <w:p>
      <w:pPr>
        <w:spacing w:after="60"/>
      </w:pPr>
      <w:r>
        <w:t>In analysis questions, do not stop after calculating the number. Write the movement and then explain what it suggests, using the wording appropriate to the ratio.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Ratio / item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If it rises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If it falls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Safe interpretation pattern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Profit Margin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More profit per Rs of sales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Less profit per Rs of sales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“Margin moved from X% to Y%, so profit generated from each Rs of sales changed.”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Asset Turnover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More sales per Rs of assets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Less sales per Rs of assets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“Asset utilization changed because sales changed relative to the asset base.”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Ratio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More current-asset coverage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Less current-asset coverage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“Short-term liquidity changed.”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Collection Period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Usually slower collection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Usually faster collection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“Customers are taking more/fewer days to pay.”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Inventory Turnover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Faster inventory movement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Slower inventory movement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“Inventory is moving faster/slower.”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Debt/Equity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More leverage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Less leverage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“Debt relative to owners’ funds increased/decreased.”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Interest Coverage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Greater interest-coverage cushion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Lower cushion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“Earnings cover interest more/less times.”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P/E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Market price relative to EPS is higher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Lower</w:t>
            </w:r>
          </w:p>
        </w:tc>
        <w:tc>
          <w:tcPr>
            <w:tcW w:type="dxa" w:w="2556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Describe valuation multiple movement; avoid claiming a reason unless evidence is given.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12.1 Grace Corporation example - how to conclude</w:t>
      </w:r>
    </w:p>
    <w:p>
      <w:pPr>
        <w:spacing w:after="60"/>
      </w:pPr>
      <w:r>
        <w:t>The source analysis notes that profit margin, asset turnover, ROA and ROE deteriorated in 2025. Liquidity indicators also weakened: current and quick ratios fell, collection period increased, and inventory turnover declined. Efficiency ratios fell as inventory and debtor balances increased relative to sales. Solvency weakened through a higher debt-to-equity ratio and lower interest coverage.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spacing w:after="40"/>
            </w:pPr>
            <w:r>
              <w:rPr>
                <w:b/>
                <w:color w:val="1F4E79"/>
              </w:rPr>
              <w:t>Exam wording</w:t>
              <w:br/>
            </w:r>
            <w:r>
              <w:t>Use “increased/decreased from X to Y”, then “this indicates/suggests...” and tie the conclusion to the meaning of the ratio. Do not make claims that the figures cannot support.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13. Practice Bank - Attempt Before Reading the Answers</w:t>
      </w:r>
    </w:p>
    <w:p>
      <w:pPr>
        <w:pStyle w:val="Heading2"/>
        <w:spacing w:before="100" w:after="80"/>
      </w:pPr>
      <w:r>
        <w:t>Section A: Concepts</w:t>
      </w:r>
    </w:p>
    <w:p>
      <w:pPr>
        <w:spacing w:after="40"/>
      </w:pPr>
      <w:r>
        <w:t>1. Explain the Separate Entity concept with one example.</w:t>
      </w:r>
    </w:p>
    <w:p>
      <w:pPr>
        <w:spacing w:after="40"/>
      </w:pPr>
      <w:r>
        <w:t>2. What is the Duality concept?</w:t>
      </w:r>
    </w:p>
    <w:p>
      <w:pPr>
        <w:spacing w:after="40"/>
      </w:pPr>
      <w:r>
        <w:t>3. Differentiate Accrual and Cash basis in one paragraph.</w:t>
      </w:r>
    </w:p>
    <w:p>
      <w:pPr>
        <w:spacing w:after="40"/>
      </w:pPr>
      <w:r>
        <w:t>4. What is the Matching concept?</w:t>
      </w:r>
    </w:p>
    <w:p>
      <w:pPr>
        <w:spacing w:after="40"/>
      </w:pPr>
      <w:r>
        <w:t>5. Explain Consistency and Materiality.</w:t>
      </w:r>
    </w:p>
    <w:p>
      <w:pPr>
        <w:pStyle w:val="Heading2"/>
        <w:spacing w:before="100" w:after="80"/>
      </w:pPr>
      <w:r>
        <w:t>Section B: Cost classification</w:t>
      </w:r>
    </w:p>
    <w:p>
      <w:pPr>
        <w:spacing w:after="40"/>
      </w:pPr>
      <w:r>
        <w:t>6. Classify factory rent, direct material, sales commission, machine depreciation in a factory and national advertising as fixed/variable and direct/indirect where appropriate.</w:t>
      </w:r>
    </w:p>
    <w:p>
      <w:pPr>
        <w:spacing w:after="40"/>
      </w:pPr>
      <w:r>
        <w:t>7. A company makes 5,000 units. Fixed cost Rs 2,00,000 and variable cost Rs 40 per unit. Find total cost and cost per unit.</w:t>
      </w:r>
    </w:p>
    <w:p>
      <w:pPr>
        <w:spacing w:after="40"/>
      </w:pPr>
      <w:r>
        <w:t>8. DM Rs 1,20,000, DL Rs 80,000, MOH Rs 60,000. Find prime cost, conversion cost and total manufacturing cost.</w:t>
      </w:r>
    </w:p>
    <w:p>
      <w:pPr>
        <w:spacing w:after="40"/>
      </w:pPr>
      <w:r>
        <w:t>9. Opening RM Rs 25,000, purchases Rs 1,40,000, closing RM Rs 20,000. Find RM used.</w:t>
      </w:r>
    </w:p>
    <w:p>
      <w:pPr>
        <w:spacing w:after="40"/>
      </w:pPr>
      <w:r>
        <w:t>10. Opening WIP Rs 15,000, manufacturing costs Rs 3,50,000, closing WIP Rs 25,000. Find COGM.</w:t>
      </w:r>
    </w:p>
    <w:p>
      <w:pPr>
        <w:pStyle w:val="Heading2"/>
        <w:spacing w:before="100" w:after="80"/>
      </w:pPr>
      <w:r>
        <w:t>Section C: Journal</w:t>
      </w:r>
    </w:p>
    <w:p>
      <w:pPr>
        <w:spacing w:after="40"/>
      </w:pPr>
      <w:r>
        <w:t>11. Started business with Rs 3,00,000 cash.</w:t>
      </w:r>
    </w:p>
    <w:p>
      <w:pPr>
        <w:spacing w:after="40"/>
      </w:pPr>
      <w:r>
        <w:t>12. Bought goods from A on credit Rs 45,000.</w:t>
      </w:r>
    </w:p>
    <w:p>
      <w:pPr>
        <w:spacing w:after="40"/>
      </w:pPr>
      <w:r>
        <w:t>13. Sold goods to B on credit Rs 60,000.</w:t>
      </w:r>
    </w:p>
    <w:p>
      <w:pPr>
        <w:spacing w:after="40"/>
      </w:pPr>
      <w:r>
        <w:t>14. Received Rs 50,000 from B by bank transfer.</w:t>
      </w:r>
    </w:p>
    <w:p>
      <w:pPr>
        <w:spacing w:after="40"/>
      </w:pPr>
      <w:r>
        <w:t>15. Paid A Rs 40,000 by cheque.</w:t>
      </w:r>
    </w:p>
    <w:p>
      <w:pPr>
        <w:spacing w:after="40"/>
      </w:pPr>
      <w:r>
        <w:t>16. Paid rent Rs 8,000 in cash.</w:t>
      </w:r>
    </w:p>
    <w:p>
      <w:pPr>
        <w:spacing w:after="40"/>
      </w:pPr>
      <w:r>
        <w:t>17. Owner withdrew Rs 6,000 for personal use.</w:t>
      </w:r>
    </w:p>
    <w:p>
      <w:pPr>
        <w:spacing w:after="40"/>
      </w:pPr>
      <w:r>
        <w:t>18. Loan of Rs 1,00,000 received in bank.</w:t>
      </w:r>
    </w:p>
    <w:p>
      <w:pPr>
        <w:pStyle w:val="Heading2"/>
        <w:spacing w:before="100" w:after="80"/>
      </w:pPr>
      <w:r>
        <w:t>Section D: Adjustments / Inventory</w:t>
      </w:r>
    </w:p>
    <w:p>
      <w:pPr>
        <w:spacing w:after="40"/>
      </w:pPr>
      <w:r>
        <w:t>19. Salary paid Rs 30,000; outstanding salary Rs 4,000. Show the adjustment entry and expense charged to P&amp;L.</w:t>
      </w:r>
    </w:p>
    <w:p>
      <w:pPr>
        <w:spacing w:after="40"/>
      </w:pPr>
      <w:r>
        <w:t>20. Insurance paid Rs 24,000; prepaid amount Rs 6,000. Find current-year expense and adjustment entry.</w:t>
      </w:r>
    </w:p>
    <w:p>
      <w:pPr>
        <w:spacing w:after="40"/>
      </w:pPr>
      <w:r>
        <w:t>21. Machine cost Rs 2,40,000, depreciation 10% p.a. for six months. Find depreciation.</w:t>
      </w:r>
    </w:p>
    <w:p>
      <w:pPr>
        <w:spacing w:after="40"/>
      </w:pPr>
      <w:r>
        <w:t>22. Opening stock nil. Buy 50 units @ Rs 100 and 80 units @ Rs 110. Sell 90 units. Find FIFO closing stock.</w:t>
      </w:r>
    </w:p>
    <w:p>
      <w:pPr>
        <w:pStyle w:val="Heading2"/>
        <w:spacing w:before="100" w:after="80"/>
      </w:pPr>
      <w:r>
        <w:t>Section E: Final accounts</w:t>
      </w:r>
    </w:p>
    <w:p>
      <w:pPr>
        <w:spacing w:after="40"/>
      </w:pPr>
      <w:r>
        <w:t>23. From a trial balance, prepare Trading A/c and find Gross Profit when sales are Rs 2,50,000, purchases Rs 1,80,000 and closing stock Rs 60,000.</w:t>
      </w:r>
    </w:p>
    <w:p>
      <w:pPr>
        <w:spacing w:after="40"/>
      </w:pPr>
      <w:r>
        <w:t>24. If gross profit is Rs 1,30,000 and indirect expenses total Rs 82,000, find net profit.</w:t>
      </w:r>
    </w:p>
    <w:p>
      <w:pPr>
        <w:spacing w:after="40"/>
      </w:pPr>
      <w:r>
        <w:t>25. If opening capital is Rs 4,00,000, drawings Rs 30,000 and net profit Rs 70,000, find closing capital.</w:t>
      </w:r>
    </w:p>
    <w:p>
      <w:pPr>
        <w:pStyle w:val="Heading2"/>
        <w:spacing w:before="100" w:after="80"/>
      </w:pPr>
      <w:r>
        <w:t>Section F: FSA analysis</w:t>
      </w:r>
    </w:p>
    <w:p>
      <w:pPr>
        <w:spacing w:after="40"/>
      </w:pPr>
      <w:r>
        <w:t>26. Sales increase from Rs 8,00,000 to Rs 9,20,000. Find absolute and percentage change.</w:t>
      </w:r>
    </w:p>
    <w:p>
      <w:pPr>
        <w:spacing w:after="40"/>
      </w:pPr>
      <w:r>
        <w:t>27. Current assets Rs 5,00,000 and current liabilities Rs 2,50,000. Find current ratio.</w:t>
      </w:r>
    </w:p>
    <w:p>
      <w:pPr>
        <w:spacing w:after="40"/>
      </w:pPr>
      <w:r>
        <w:t>28. PAT Rs 1,20,000 and average assets Rs 8,00,000. Find ROA.</w:t>
      </w:r>
    </w:p>
    <w:p>
      <w:pPr>
        <w:spacing w:after="40"/>
      </w:pPr>
      <w:r>
        <w:t>29. COGS Rs 6,00,000 and average inventory Rs 1,20,000. Find inventory turnover.</w:t>
      </w:r>
    </w:p>
    <w:p>
      <w:pPr>
        <w:spacing w:after="40"/>
      </w:pPr>
      <w:r>
        <w:t>30. Total liabilities Rs 4,50,000 and equity Rs 5,00,000. Find debt-to-equity ratio.</w:t>
      </w:r>
    </w:p>
    <w:p>
      <w:pPr>
        <w:pStyle w:val="Heading1"/>
        <w:spacing w:before="160" w:after="80"/>
      </w:pPr>
      <w:r>
        <w:t>14. Practice Answer Key</w:t>
      </w:r>
    </w:p>
    <w:p>
      <w:pPr>
        <w:pStyle w:val="Heading2"/>
        <w:spacing w:before="100" w:after="80"/>
      </w:pPr>
      <w:r>
        <w:t>A. Concepts - key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 points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and owner are separate. Personal withdrawal is drawings, not business expense.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Each transaction has two aspects; total debit = total credit.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Accrual records when earned/incurred; cash basis records when cash moves. Your FRC material emphasizes accrual for adjustments.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Match current-period income with the costs incurred to generate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Consistency improves comparability; materiality focuses attention/disclosure on information important to decisions.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B. Cost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Factory rent: fixed, indirect manufacturing; direct material: usually variable, direct; sales commission: usually variable, selling/period; factory depreciation: fixed/indirect manufacturing; national advertising: period, indirect to specific product/flight.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Total cost = 2,00,000 + 40 x 5,000 = Rs 4,00,000; cost/unit = Rs 80.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Prime = Rs 2,00,000; conversion = Rs 1,40,000; manufacturing = Rs 2,60,000.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RM used = 25,000 + 1,40,000 - 20,000 = Rs 1,45,000.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COGM = 15,000 + 3,50,000 - 25,000 = Rs 3,40,000.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C. Journal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Dr 3,00,000 -&gt; To Capital 3,00,000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Purchases Dr 45,000 -&gt; To A 45,000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 Dr 60,000 -&gt; To Sales 60,000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Bank Dr 50,000 -&gt; To B 50,000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 Dr 40,000 -&gt; To Bank 40,000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Rent Dr 8,000 -&gt; To Cash 8,000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Drawings Dr 6,000 -&gt; To Cash 6,000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Bank Dr 1,00,000 -&gt; To Loan 1,00,000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D. Adjustments / Inventory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Adjustment: Salary Dr 4,000 -&gt; Outstanding Salary Cr 4,000. P&amp;L salary = Rs 34,000.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Current-year expense = 24,000 - 6,000 = Rs 18,000. Prepaid Insurance Dr 6,000 -&gt; Insurance Cr 6,000.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2,40,000 x 10% x 6/12 = Rs 12,000.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22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Closing units = 50 + 80 - 90 = 40. FIFO: first 50 @ 100 sold, so remaining 40 @ 110 = Rs 4,400.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E. Final accounts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Gross Profit = Sales - COGS = 2,50,000 - (1,80,000 - 60,000) = Rs 1,30,000.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24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Net Profit = 1,30,000 - 82,000 = Rs 48,000.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Closing capital = 4,00,000 + 70,000 - 30,000 = Rs 4,40,000.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F. FSA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Change = Rs 1,20,000; % = 15%.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27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Current Ratio = 5,00,000 / 2,50,000 = 2.00.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ROA = 1,20,000 / 8,00,000 x 100 = 15%.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29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Inventory Turnover = 6,00,000 / 1,20,000 = 5 times.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Debt-to-Equity = 4,50,000 / 5,00,000 = 0.90.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t>15. Mini Mock Exam - Exam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spacing w:after="40"/>
            </w:pPr>
            <w:r>
              <w:rPr>
                <w:b/>
                <w:color w:val="1F4E79"/>
              </w:rPr>
              <w:t>Suggested time: 60-75 minutes</w:t>
              <w:br/>
            </w:r>
            <w:r>
              <w:t>Try to solve without opening the answer key. Show workings for every numerical.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t>Q1. Journal + Ledger (20 marks)</w:t>
      </w:r>
    </w:p>
    <w:p>
      <w:pPr>
        <w:spacing w:after="60"/>
      </w:pPr>
      <w:r>
        <w:t>Record the following transactions: (a) Capital Rs 2,50,000 cash; (b) deposit Rs 2,00,000 into bank; (c) purchase goods for cash Rs 40,000; (d) purchase goods from Arun on credit Rs 35,000; (e) cash sales Rs 25,000; (f) credit sales to Bhavna Rs 45,000; (g) receive Rs 30,000 from Bhavna; (h) pay Arun Rs 20,000; (i) rent by bank Rs 7,000; (j) drawings by bank Rs 5,000. Post Cash, Bank, Arun and Bhavna ledgers.</w:t>
      </w:r>
    </w:p>
    <w:p>
      <w:pPr>
        <w:pStyle w:val="Heading2"/>
        <w:spacing w:before="100" w:after="80"/>
      </w:pPr>
      <w:r>
        <w:t>Q2. Trial Balance (10 marks)</w:t>
      </w:r>
    </w:p>
    <w:p>
      <w:pPr>
        <w:spacing w:after="60"/>
      </w:pPr>
      <w:r>
        <w:t>Prepare a trial balance from the closing balances obtained from Q1 plus: Furniture Rs 15,000 Dr, Salary Rs 4,000 Dr, Sales Rs 70,000 Cr, Purchases Rs 75,000 Dr, Capital Rs 2,50,000 Cr.</w:t>
      </w:r>
    </w:p>
    <w:p>
      <w:pPr>
        <w:pStyle w:val="Heading2"/>
        <w:spacing w:before="100" w:after="80"/>
      </w:pPr>
      <w:r>
        <w:t>Q3. Adjustments + final accounts (25 marks)</w:t>
      </w:r>
    </w:p>
    <w:p>
      <w:pPr>
        <w:spacing w:after="60"/>
      </w:pPr>
      <w:r>
        <w:t>Using a trial balance you prepare/assume from Q2, incorporate: (a) outstanding salary Rs 1,000; (b) depreciation on furniture 10% p.a.; (c) closing stock Rs 20,000. Prepare Trading A/c, P&amp;L A/c and a simple Balance Sheet.</w:t>
      </w:r>
    </w:p>
    <w:p>
      <w:pPr>
        <w:pStyle w:val="Heading2"/>
        <w:spacing w:before="100" w:after="80"/>
      </w:pPr>
      <w:r>
        <w:t>Q4. Inventory valuation (10 marks)</w:t>
      </w:r>
    </w:p>
    <w:p>
      <w:pPr>
        <w:spacing w:after="60"/>
      </w:pPr>
      <w:r>
        <w:t>Opening stock nil. Purchases: 40 units @ Rs 50, 60 units @ Rs 55. Sales: 70 units. Value the closing stock under FIFO.</w:t>
      </w:r>
    </w:p>
    <w:p>
      <w:pPr>
        <w:pStyle w:val="Heading2"/>
        <w:spacing w:before="100" w:after="80"/>
      </w:pPr>
      <w:r>
        <w:t>Q5. Cost classification (10 marks)</w:t>
      </w:r>
    </w:p>
    <w:p>
      <w:pPr>
        <w:spacing w:after="60"/>
      </w:pPr>
      <w:r>
        <w:t>Explain: (a) variable vs fixed, (b) direct vs indirect, (c) controllable vs uncontrollable. Also compute prime and conversion cost when DM = Rs 70,000, DL = Rs 50,000, MOH = Rs 30,000.</w:t>
      </w:r>
    </w:p>
    <w:p>
      <w:pPr>
        <w:pStyle w:val="Heading2"/>
        <w:spacing w:before="100" w:after="80"/>
      </w:pPr>
      <w:r>
        <w:t>Q6. FSA (25 marks)</w:t>
      </w:r>
    </w:p>
    <w:p>
      <w:pPr>
        <w:spacing w:after="60"/>
      </w:pPr>
      <w:r>
        <w:t>For a company: sales 2024 Rs 8,00,000 and 2025 Rs 9,20,000; PAT 2025 Rs 92,000; average assets Rs 5,75,000; current assets Rs 3,20,000; current liabilities Rs 1,60,000; COGS Rs 5,75,000; average inventory Rs 1,15,000. Calculate horizontal sales change, profit margin, ROA, current ratio and inventory turnover. Write one-line interpretations.</w:t>
      </w:r>
    </w:p>
    <w:p>
      <w:pPr>
        <w:pStyle w:val="Heading2"/>
        <w:spacing w:before="100" w:after="80"/>
      </w:pPr>
      <w:r>
        <w:t>15.1 Mock exam answer outline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key answers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Closing units = 100 - 70 = 30; FIFO leaves 30 units from second layer @ Rs 55 = Rs 1,650.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Q5</w:t>
            </w:r>
          </w:p>
        </w:tc>
        <w:tc>
          <w:tcPr>
            <w:tcW w:type="dxa" w:w="51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sz w:val="18"/>
              </w:rPr>
              <w:t>Prime = 70,000 + 50,000 = Rs 1,20,000; conversion = 50,000 + 30,000 = Rs 80,000.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Sales change = Rs 1,20,000; % = 15%. Profit margin = 10%. ROA = 16%. Current ratio = 2.0. Inventory turnover = 5.0 times.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t>16. One-Page Exam Revision Sheet</w:t>
      </w:r>
    </w:p>
    <w:p>
      <w:pPr>
        <w:pStyle w:val="Heading2"/>
        <w:spacing w:before="100" w:after="80"/>
      </w:pPr>
      <w:r>
        <w:t>Debit/Credit</w:t>
      </w:r>
    </w:p>
    <w:p>
      <w:pPr>
        <w:pStyle w:val="Formula"/>
        <w:spacing w:after="80"/>
      </w:pPr>
      <w:r>
        <w:t>DEBIT: Assets + Expenses + Drawings</w:t>
      </w:r>
    </w:p>
    <w:p>
      <w:pPr>
        <w:pStyle w:val="Formula"/>
        <w:spacing w:after="80"/>
      </w:pPr>
      <w:r>
        <w:t>CREDIT: Liabilities + Capital + Income</w:t>
      </w:r>
    </w:p>
    <w:p>
      <w:pPr>
        <w:pStyle w:val="Heading2"/>
        <w:spacing w:before="100" w:after="80"/>
      </w:pPr>
      <w:r>
        <w:t>Golden rules</w:t>
      </w:r>
    </w:p>
    <w:p>
      <w:pPr>
        <w:spacing w:after="60"/>
      </w:pPr>
      <w:r>
        <w:t>Personal: Debit receiver, credit giver. Real: Debit what comes in, credit what goes out. Nominal: Debit expenses/losses, credit incomes/gains.</w:t>
      </w:r>
    </w:p>
    <w:p>
      <w:pPr>
        <w:pStyle w:val="Heading2"/>
        <w:spacing w:before="100" w:after="80"/>
      </w:pPr>
      <w:r>
        <w:t>Final accounts</w:t>
      </w:r>
    </w:p>
    <w:p>
      <w:pPr>
        <w:pStyle w:val="Formula"/>
        <w:spacing w:after="80"/>
      </w:pPr>
      <w:r>
        <w:t>COGS = Opening Stock + Purchases + Direct Costs - Closing Stock</w:t>
      </w:r>
    </w:p>
    <w:p>
      <w:pPr>
        <w:pStyle w:val="Formula"/>
        <w:spacing w:after="80"/>
      </w:pPr>
      <w:r>
        <w:t>Gross Profit = Net Sales - COGS</w:t>
      </w:r>
    </w:p>
    <w:p>
      <w:pPr>
        <w:pStyle w:val="Formula"/>
        <w:spacing w:after="80"/>
      </w:pPr>
      <w:r>
        <w:t>Net Profit = Gross Profit + Other Income - Indirect Expenses - Other Expenses</w:t>
      </w:r>
    </w:p>
    <w:p>
      <w:pPr>
        <w:pStyle w:val="Formula"/>
        <w:spacing w:after="80"/>
      </w:pPr>
      <w:r>
        <w:t>Closing Capital = Opening Capital + Profit - Drawings + Additional Capital</w:t>
      </w:r>
    </w:p>
    <w:p>
      <w:pPr>
        <w:pStyle w:val="Formula"/>
        <w:spacing w:after="80"/>
      </w:pPr>
      <w:r>
        <w:t>Assets = Capital + Liabilities</w:t>
      </w:r>
    </w:p>
    <w:p>
      <w:pPr>
        <w:pStyle w:val="Heading2"/>
        <w:spacing w:before="100" w:after="80"/>
      </w:pPr>
      <w:r>
        <w:t>Inventory</w:t>
      </w:r>
    </w:p>
    <w:p>
      <w:pPr>
        <w:spacing w:after="60"/>
      </w:pPr>
      <w:r>
        <w:t>FIFO: earliest purchases are issued first; closing stock usually comes from later purchase layers. Always follow the valuation method named in the question.</w:t>
      </w:r>
    </w:p>
    <w:p>
      <w:pPr>
        <w:pStyle w:val="Heading2"/>
        <w:spacing w:before="100" w:after="80"/>
      </w:pPr>
      <w:r>
        <w:t>Cost</w:t>
      </w:r>
    </w:p>
    <w:p>
      <w:pPr>
        <w:pStyle w:val="Formula"/>
        <w:spacing w:after="80"/>
      </w:pPr>
      <w:r>
        <w:t>Prime Cost = DM + DL</w:t>
      </w:r>
    </w:p>
    <w:p>
      <w:pPr>
        <w:pStyle w:val="Formula"/>
        <w:spacing w:after="80"/>
      </w:pPr>
      <w:r>
        <w:t>Conversion Cost = DL + MOH</w:t>
      </w:r>
    </w:p>
    <w:p>
      <w:pPr>
        <w:pStyle w:val="Formula"/>
        <w:spacing w:after="80"/>
      </w:pPr>
      <w:r>
        <w:t>Manufacturing Cost = DM + DL + MOH</w:t>
      </w:r>
    </w:p>
    <w:p>
      <w:pPr>
        <w:pStyle w:val="Formula"/>
        <w:spacing w:after="80"/>
      </w:pPr>
      <w:r>
        <w:t>RM Used = Opening RM + Purchases - Closing RM</w:t>
      </w:r>
    </w:p>
    <w:p>
      <w:pPr>
        <w:pStyle w:val="Formula"/>
        <w:spacing w:after="80"/>
      </w:pPr>
      <w:r>
        <w:t>COGM = Opening WIP + Manufacturing Cost - Closing WIP</w:t>
      </w:r>
    </w:p>
    <w:p>
      <w:pPr>
        <w:pStyle w:val="Formula"/>
        <w:spacing w:after="80"/>
      </w:pPr>
      <w:r>
        <w:t>COGS = Opening FG + COGM - Closing FG</w:t>
      </w:r>
    </w:p>
    <w:p>
      <w:pPr>
        <w:pStyle w:val="Heading2"/>
        <w:spacing w:before="100" w:after="80"/>
      </w:pPr>
      <w:r>
        <w:t>FSA</w:t>
      </w:r>
    </w:p>
    <w:p>
      <w:pPr>
        <w:pStyle w:val="Formula"/>
        <w:spacing w:after="80"/>
      </w:pPr>
      <w:r>
        <w:t>% Change = (Current - Base) / Base x 100</w:t>
      </w:r>
    </w:p>
    <w:p>
      <w:pPr>
        <w:pStyle w:val="Formula"/>
        <w:spacing w:after="80"/>
      </w:pPr>
      <w:r>
        <w:t>Common-size P&amp;L = Item / Sales x 100</w:t>
      </w:r>
    </w:p>
    <w:p>
      <w:pPr>
        <w:pStyle w:val="Formula"/>
        <w:spacing w:after="80"/>
      </w:pPr>
      <w:r>
        <w:t>Current Ratio = CA / CL</w:t>
      </w:r>
    </w:p>
    <w:p>
      <w:pPr>
        <w:pStyle w:val="Formula"/>
        <w:spacing w:after="80"/>
      </w:pPr>
      <w:r>
        <w:t>Quick Ratio = Quick Assets / CL</w:t>
      </w:r>
    </w:p>
    <w:p>
      <w:pPr>
        <w:pStyle w:val="Formula"/>
        <w:spacing w:after="80"/>
      </w:pPr>
      <w:r>
        <w:t>ROA = PAT / Average Assets x 100</w:t>
      </w:r>
    </w:p>
    <w:p>
      <w:pPr>
        <w:pStyle w:val="Formula"/>
        <w:spacing w:after="80"/>
      </w:pPr>
      <w:r>
        <w:t>ROE = PAT / Average Equity x 100</w:t>
      </w:r>
    </w:p>
    <w:p>
      <w:pPr>
        <w:pStyle w:val="Formula"/>
        <w:spacing w:after="80"/>
      </w:pPr>
      <w:r>
        <w:t>Inventory Turnover = COGS / Average Inventory</w:t>
      </w:r>
    </w:p>
    <w:p>
      <w:pPr>
        <w:pStyle w:val="Formula"/>
        <w:spacing w:after="80"/>
      </w:pPr>
      <w:r>
        <w:t>Debt/Equity = Total Liabilities / Equity</w:t>
      </w:r>
    </w:p>
    <w:p>
      <w:pPr>
        <w:pStyle w:val="Formula"/>
        <w:spacing w:after="80"/>
      </w:pPr>
      <w:r>
        <w:t>Interest Coverage = EBIT / Interest</w:t>
      </w:r>
    </w:p>
    <w:p>
      <w:pPr>
        <w:spacing w:after="80"/>
      </w:pPr>
      <w:r>
        <w:rPr>
          <w:b/>
        </w:rPr>
        <w:t>Last-minute strategy:</w:t>
      </w:r>
      <w:r>
        <w:t xml:space="preserve"> Memorize the debit/credit rules, the adjustment-entry table and the ratio formulas. Practice one complete Journal -&gt; Ledger -&gt; Trial Balance -&gt; Adjustments -&gt; P&amp;L -&gt; Balance Sheet question, one FIFO question, and one FSA interpretation set.</w:t>
      </w:r>
    </w:p>
    <w:p>
      <w:pPr>
        <w:pStyle w:val="Heading1"/>
        <w:spacing w:before="160" w:after="80"/>
      </w:pPr>
      <w:r>
        <w:t>17. Source Mapping</w:t>
      </w:r>
    </w:p>
    <w:p>
      <w:pPr>
        <w:spacing w:after="60"/>
      </w:pPr>
      <w:r>
        <w:t>FRC 01(1): accounting definition, GAAP concepts, seven-stage accounting cycle, Bharat Traders transactions, transaction analysis, journal, ledger, trial balance, adjustments, inventory valuation and final statements.</w:t>
      </w:r>
    </w:p>
    <w:p>
      <w:pPr>
        <w:spacing w:after="60"/>
      </w:pPr>
      <w:r>
        <w:t>Cost Management: users of accounting information, management/cost accounting, cost definition, variable/fixed behavior, direct/indirect, controllable/uncontrollable, manufacturing cost structure, prime/conversion cost, inventoriable vs period costs, raw material used, COGM and COGS flow.</w:t>
      </w:r>
    </w:p>
    <w:p>
      <w:pPr>
        <w:spacing w:after="60"/>
      </w:pPr>
      <w:r>
        <w:t>Financial Statement Analysis(1): purpose and users of FSA, horizontal analysis, common-size analysis, trend analysis, profitability/liquidity/efficiency/solvency/capital-market ratios, Grace Corporation worked example and interpretation.</w:t>
      </w:r>
    </w:p>
    <w:p>
      <w:pPr>
        <w:spacing w:after="60"/>
      </w:pPr>
      <w:r>
        <w:t>Note: The SBI FSA file is not necessary for the core syllabus you listed, so it is not included in the main study path.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Financial Reporting &amp; Cost concepts | </w:t>
    </w: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FRC EXAM MASTER STUDY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p">
    <w:name w:val="Exam Tip"/>
    <w:rPr>
      <w:rFonts w:ascii="Aptos" w:hAnsi="Aptos"/>
      <w:b/>
      <w:color w:val="1F4E79"/>
      <w:sz w:val="20"/>
    </w:rPr>
  </w:style>
  <w:style w:type="paragraph" w:customStyle="1" w:styleId="Formula">
    <w:name w:val="Formula"/>
    <w:rPr>
      <w:rFonts w:ascii="Consolas" w:hAnsi="Consolas"/>
      <w:b/>
      <w:color w:val="005800"/>
      <w:sz w:val="20"/>
    </w:rPr>
  </w:style>
  <w:style w:type="paragraph" w:customStyle="1" w:styleId="Small">
    <w:name w:val="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FRC Exam Master Study Guide</dc:title>
  <dc:subject>Accounting concepts, cost classification, journal, ledger, trial balance, adjustments, inventory, final accounts and financial statement analysis</dc:subject>
  <dc:creator>OpenAI</dc:creator>
  <cp:keywords>FRC, accounting, journal, ledger, trial balance, adjustments, inventory, P&amp;L, balance sheet, cost classification, financial statement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