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A640" w14:textId="6F8A431E" w:rsidR="00EA47F9" w:rsidRDefault="00EA47F9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Vibhor Mehta DevOps Assignment-4 </w:t>
      </w:r>
    </w:p>
    <w:p w14:paraId="263DBA14" w14:textId="77777777" w:rsidR="006A13D9" w:rsidRPr="00775D84" w:rsidRDefault="006A13D9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bookmarkStart w:id="0" w:name="_GoBack"/>
      <w:bookmarkEnd w:id="0"/>
    </w:p>
    <w:p w14:paraId="4106D56B" w14:textId="77777777" w:rsidR="00BE4039" w:rsidRPr="00775D84" w:rsidRDefault="00BE4039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1.How to perform two tasks by two </w:t>
      </w:r>
      <w:proofErr w:type="gramStart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threads ?</w:t>
      </w:r>
      <w:proofErr w:type="gramEnd"/>
    </w:p>
    <w:p w14:paraId="3E36407D" w14:textId="77777777" w:rsidR="00BE4039" w:rsidRPr="00775D84" w:rsidRDefault="00BE4039" w:rsidP="00BE4039">
      <w:pPr>
        <w:rPr>
          <w:rFonts w:ascii="Calibri" w:eastAsia="Times New Roman" w:hAnsi="Calibri" w:cs="Calibri"/>
          <w:color w:val="000000" w:themeColor="text1"/>
        </w:rPr>
      </w:pPr>
      <w:r w:rsidRPr="00775D84">
        <w:rPr>
          <w:rFonts w:ascii="Calibri" w:eastAsia="Times New Roman" w:hAnsi="Calibri" w:cs="Calibri"/>
          <w:color w:val="000000" w:themeColor="text1"/>
        </w:rPr>
        <w:t xml:space="preserve">To perform two tasks using two threads use the </w:t>
      </w:r>
      <w:proofErr w:type="gramStart"/>
      <w:r w:rsidRPr="00775D84">
        <w:rPr>
          <w:rFonts w:ascii="Calibri" w:eastAsia="Times New Roman" w:hAnsi="Calibri" w:cs="Calibri"/>
          <w:color w:val="000000" w:themeColor="text1"/>
        </w:rPr>
        <w:t>run(</w:t>
      </w:r>
      <w:proofErr w:type="gramEnd"/>
      <w:r w:rsidRPr="00775D84">
        <w:rPr>
          <w:rFonts w:ascii="Calibri" w:eastAsia="Times New Roman" w:hAnsi="Calibri" w:cs="Calibri"/>
          <w:color w:val="000000" w:themeColor="text1"/>
        </w:rPr>
        <w:t>) function.</w:t>
      </w:r>
    </w:p>
    <w:p w14:paraId="4254D45A" w14:textId="77777777" w:rsidR="00BE4039" w:rsidRPr="00775D84" w:rsidRDefault="00BE4039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</w:rPr>
        <w:br/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2.How to perform multithreading by anonymous </w:t>
      </w:r>
      <w:proofErr w:type="gramStart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class ?</w:t>
      </w:r>
      <w:proofErr w:type="gramEnd"/>
    </w:p>
    <w:p w14:paraId="7757F315" w14:textId="77777777" w:rsidR="00775D84" w:rsidRPr="00775D84" w:rsidRDefault="00775D84" w:rsidP="00775D84">
      <w:pPr>
        <w:rPr>
          <w:rFonts w:ascii="Calibri" w:eastAsia="Times New Roman" w:hAnsi="Calibri" w:cs="Calibri"/>
          <w:color w:val="000000" w:themeColor="text1"/>
        </w:rPr>
      </w:pP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The first way is to extend the Thread </w:t>
      </w:r>
      <w:r w:rsidRPr="00775D84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class</w:t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, override the </w:t>
      </w:r>
      <w:proofErr w:type="gramStart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run(</w:t>
      </w:r>
      <w:proofErr w:type="gramEnd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) method with the code you want to </w:t>
      </w:r>
      <w:r w:rsidRPr="00775D84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execute</w:t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, then create a new object from your </w:t>
      </w:r>
      <w:r w:rsidRPr="00775D84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class</w:t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 and call start(). The second method is to pass an implementation of the Runnable interface to the constructor of Thread, then call </w:t>
      </w:r>
      <w:proofErr w:type="gramStart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start(</w:t>
      </w:r>
      <w:proofErr w:type="gramEnd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).</w:t>
      </w:r>
    </w:p>
    <w:p w14:paraId="4B634B79" w14:textId="77777777" w:rsidR="00BE4039" w:rsidRPr="00775D84" w:rsidRDefault="00BE4039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</w:rPr>
        <w:br/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3.What is the Thread </w:t>
      </w:r>
      <w:r w:rsidR="00167FC1"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Scheduler</w:t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and what is the difference between preemptive scheduling and </w:t>
      </w:r>
    </w:p>
    <w:p w14:paraId="3B534570" w14:textId="77777777" w:rsidR="00BE4039" w:rsidRPr="00775D84" w:rsidRDefault="00167FC1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time slicing</w:t>
      </w:r>
      <w:r w:rsidR="00BE4039"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?</w:t>
      </w:r>
    </w:p>
    <w:p w14:paraId="049BA36C" w14:textId="77777777" w:rsidR="00167FC1" w:rsidRPr="00775D84" w:rsidRDefault="00167FC1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The thread scheduler is an operation done in the CPU where the threads are made in order such that they can be executed. Preemptive scheduling is a process putting all the high-priority threads first in line for execution whereas time slicing is how much time should the execution of a single thread take.</w:t>
      </w:r>
    </w:p>
    <w:p w14:paraId="61D90F85" w14:textId="77777777" w:rsidR="00167FC1" w:rsidRPr="00775D84" w:rsidRDefault="00BE4039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</w:rPr>
        <w:br/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4.What happens if we start a thread </w:t>
      </w:r>
      <w:proofErr w:type="gramStart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twice ?</w:t>
      </w:r>
      <w:proofErr w:type="gramEnd"/>
    </w:p>
    <w:p w14:paraId="5F353E60" w14:textId="77777777" w:rsidR="00167FC1" w:rsidRPr="00775D84" w:rsidRDefault="00167FC1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It will not run since we first need to finish the first thread only then can we run it a second there we cannot start two threads of the same type at once.</w:t>
      </w:r>
    </w:p>
    <w:p w14:paraId="18A6D9A5" w14:textId="77777777" w:rsidR="00167FC1" w:rsidRPr="00775D84" w:rsidRDefault="00BE4039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</w:rPr>
        <w:br/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5.What happens if we call the </w:t>
      </w:r>
      <w:proofErr w:type="gramStart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run(</w:t>
      </w:r>
      <w:proofErr w:type="gramEnd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) method instead of start() method ?</w:t>
      </w:r>
    </w:p>
    <w:p w14:paraId="1BC75727" w14:textId="50F6772F" w:rsidR="00692D0A" w:rsidRPr="00775D84" w:rsidRDefault="00692D0A" w:rsidP="00692D0A">
      <w:pPr>
        <w:rPr>
          <w:rFonts w:ascii="Calibri" w:hAnsi="Calibri" w:cs="Calibri"/>
        </w:rPr>
      </w:pPr>
      <w:r w:rsidRPr="00775D84">
        <w:rPr>
          <w:rFonts w:ascii="Calibri" w:hAnsi="Calibri" w:cs="Calibri"/>
        </w:rPr>
        <w:t>The </w:t>
      </w:r>
      <w:proofErr w:type="gramStart"/>
      <w:r w:rsidRPr="00775D84">
        <w:rPr>
          <w:rFonts w:ascii="Calibri" w:hAnsi="Calibri" w:cs="Calibri"/>
        </w:rPr>
        <w:t>run(</w:t>
      </w:r>
      <w:proofErr w:type="gramEnd"/>
      <w:r w:rsidRPr="00775D84">
        <w:rPr>
          <w:rFonts w:ascii="Calibri" w:hAnsi="Calibri" w:cs="Calibri"/>
        </w:rPr>
        <w:t>) method is just an ordinary method. As with any other ordinary method and calling it directly will cause the current thread to execute </w:t>
      </w:r>
      <w:proofErr w:type="gramStart"/>
      <w:r w:rsidRPr="00775D84">
        <w:rPr>
          <w:rFonts w:ascii="Calibri" w:hAnsi="Calibri" w:cs="Calibri"/>
        </w:rPr>
        <w:t>run(</w:t>
      </w:r>
      <w:proofErr w:type="gramEnd"/>
      <w:r w:rsidRPr="00775D84">
        <w:rPr>
          <w:rFonts w:ascii="Calibri" w:hAnsi="Calibri" w:cs="Calibri"/>
        </w:rPr>
        <w:t>).The start() method will cause the JVM to spawn a new thread and make the newly spawned thread execute run().</w:t>
      </w:r>
    </w:p>
    <w:p w14:paraId="53F85094" w14:textId="77777777" w:rsidR="00167FC1" w:rsidRPr="00775D84" w:rsidRDefault="00BE4039" w:rsidP="00692D0A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hAnsi="Calibri" w:cs="Calibri"/>
        </w:rPr>
        <w:br/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6.What is the purpose of join </w:t>
      </w:r>
      <w:proofErr w:type="gramStart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method ?</w:t>
      </w:r>
      <w:proofErr w:type="gramEnd"/>
    </w:p>
    <w:p w14:paraId="78381C19" w14:textId="77777777" w:rsidR="00EA47F9" w:rsidRPr="00775D84" w:rsidRDefault="00167FC1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Join method is used to join two threads </w:t>
      </w:r>
      <w:r w:rsidR="00EA47F9"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where one is almost getting over and the other needs to start therefore making it a simultaneous start and end process.</w:t>
      </w:r>
    </w:p>
    <w:p w14:paraId="1B9ADF39" w14:textId="4672A850" w:rsidR="00EA47F9" w:rsidRPr="00775D84" w:rsidRDefault="00BE4039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</w:rPr>
        <w:br/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7.Why JVM terminates the daemon thread if the</w:t>
      </w:r>
      <w:r w:rsidR="00775D84"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re </w:t>
      </w:r>
      <w:proofErr w:type="gramStart"/>
      <w:r w:rsidR="00775D84"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is</w:t>
      </w:r>
      <w:proofErr w:type="gramEnd"/>
      <w:r w:rsidR="00775D84"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no user threads remaining</w:t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?</w:t>
      </w:r>
    </w:p>
    <w:p w14:paraId="67ABF6B1" w14:textId="29166B18" w:rsidR="00775D84" w:rsidRPr="00775D84" w:rsidRDefault="00775D84" w:rsidP="00775D84">
      <w:pPr>
        <w:rPr>
          <w:rFonts w:ascii="Calibri" w:eastAsia="Times New Roman" w:hAnsi="Calibri" w:cs="Calibri"/>
        </w:rPr>
      </w:pPr>
      <w:r w:rsidRPr="00775D84">
        <w:rPr>
          <w:rFonts w:ascii="Calibri" w:eastAsia="Times New Roman" w:hAnsi="Calibri" w:cs="Calibri"/>
          <w:color w:val="000000"/>
          <w:shd w:val="clear" w:color="auto" w:fill="FFFFFF"/>
        </w:rPr>
        <w:t xml:space="preserve">Daemon thread is a low priority thread that runs in background to perform tasks such as garbage collection. </w:t>
      </w:r>
      <w:r w:rsidRPr="00775D84">
        <w:rPr>
          <w:rFonts w:ascii="Calibri" w:eastAsia="Times New Roman" w:hAnsi="Calibri" w:cs="Calibri"/>
          <w:color w:val="000000"/>
        </w:rPr>
        <w:t xml:space="preserve">They </w:t>
      </w:r>
      <w:proofErr w:type="spellStart"/>
      <w:r w:rsidRPr="00775D84">
        <w:rPr>
          <w:rFonts w:ascii="Calibri" w:eastAsia="Times New Roman" w:hAnsi="Calibri" w:cs="Calibri"/>
          <w:color w:val="000000"/>
        </w:rPr>
        <w:t>can not</w:t>
      </w:r>
      <w:proofErr w:type="spellEnd"/>
      <w:r w:rsidRPr="00775D84">
        <w:rPr>
          <w:rFonts w:ascii="Calibri" w:eastAsia="Times New Roman" w:hAnsi="Calibri" w:cs="Calibri"/>
          <w:color w:val="000000"/>
        </w:rPr>
        <w:t xml:space="preserve"> prevent the JVM from exiting when all the user threads finish their execution. </w:t>
      </w:r>
      <w:proofErr w:type="gramStart"/>
      <w:r w:rsidRPr="00775D84">
        <w:rPr>
          <w:rFonts w:ascii="Calibri" w:eastAsia="Times New Roman" w:hAnsi="Calibri" w:cs="Calibri"/>
          <w:color w:val="000000"/>
        </w:rPr>
        <w:t>.JVM</w:t>
      </w:r>
      <w:proofErr w:type="gramEnd"/>
      <w:r w:rsidRPr="00775D84">
        <w:rPr>
          <w:rFonts w:ascii="Calibri" w:eastAsia="Times New Roman" w:hAnsi="Calibri" w:cs="Calibri"/>
          <w:color w:val="000000"/>
        </w:rPr>
        <w:t xml:space="preserve"> terminates itself when all user threads finish their execution</w:t>
      </w:r>
      <w:r w:rsidRPr="00775D84">
        <w:rPr>
          <w:rFonts w:ascii="Calibri" w:eastAsia="Times New Roman" w:hAnsi="Calibri" w:cs="Calibri"/>
        </w:rPr>
        <w:t xml:space="preserve">. </w:t>
      </w:r>
      <w:r w:rsidRPr="00775D84">
        <w:rPr>
          <w:rFonts w:ascii="Calibri" w:eastAsia="Times New Roman" w:hAnsi="Calibri" w:cs="Calibri"/>
          <w:color w:val="000000"/>
        </w:rPr>
        <w:t>If JVM finds running daemon thread, it terminates the thread and after that shutdown itself. JVM does not care whether Daemon thread is running or not.</w:t>
      </w:r>
      <w:r w:rsidRPr="00775D84">
        <w:rPr>
          <w:rFonts w:ascii="Calibri" w:eastAsia="Times New Roman" w:hAnsi="Calibri" w:cs="Calibri"/>
        </w:rPr>
        <w:t xml:space="preserve"> </w:t>
      </w:r>
      <w:r w:rsidRPr="00775D84">
        <w:rPr>
          <w:rFonts w:ascii="Calibri" w:eastAsia="Times New Roman" w:hAnsi="Calibri" w:cs="Calibri"/>
          <w:color w:val="000000"/>
        </w:rPr>
        <w:t>It is an utmost low priority thread.</w:t>
      </w:r>
    </w:p>
    <w:p w14:paraId="098340C8" w14:textId="0ACA280F" w:rsidR="00775D84" w:rsidRDefault="00BE4039" w:rsidP="00775D84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</w:rPr>
        <w:br/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8.What is the shutdown hook?</w:t>
      </w:r>
    </w:p>
    <w:p w14:paraId="2E86A65E" w14:textId="77777777" w:rsidR="00775D84" w:rsidRPr="00775D84" w:rsidRDefault="00775D84" w:rsidP="00775D84">
      <w:pPr>
        <w:rPr>
          <w:rFonts w:ascii="Calibri" w:eastAsia="Times New Roman" w:hAnsi="Calibri" w:cs="Calibri"/>
        </w:rPr>
      </w:pPr>
      <w:r w:rsidRPr="00775D84">
        <w:rPr>
          <w:rFonts w:ascii="Calibri" w:eastAsia="Times New Roman" w:hAnsi="Calibri" w:cs="Calibri"/>
          <w:color w:val="000000"/>
          <w:shd w:val="clear" w:color="auto" w:fill="FFFFFF"/>
        </w:rPr>
        <w:t xml:space="preserve">Shutdown Hooks are a special construct that allow developers to plug in a piece of code to be executed when the JVM is shutting down. This comes in handy in cases where we need to do special </w:t>
      </w:r>
      <w:proofErr w:type="spellStart"/>
      <w:r w:rsidRPr="00775D84">
        <w:rPr>
          <w:rFonts w:ascii="Calibri" w:eastAsia="Times New Roman" w:hAnsi="Calibri" w:cs="Calibri"/>
          <w:color w:val="000000"/>
          <w:shd w:val="clear" w:color="auto" w:fill="FFFFFF"/>
        </w:rPr>
        <w:t>clean up</w:t>
      </w:r>
      <w:proofErr w:type="spellEnd"/>
      <w:r w:rsidRPr="00775D84">
        <w:rPr>
          <w:rFonts w:ascii="Calibri" w:eastAsia="Times New Roman" w:hAnsi="Calibri" w:cs="Calibri"/>
          <w:color w:val="000000"/>
          <w:shd w:val="clear" w:color="auto" w:fill="FFFFFF"/>
        </w:rPr>
        <w:t xml:space="preserve"> operations in case the VM is shutting down.</w:t>
      </w:r>
    </w:p>
    <w:p w14:paraId="086F8139" w14:textId="77777777" w:rsidR="00775D84" w:rsidRPr="00775D84" w:rsidRDefault="00775D84" w:rsidP="00775D84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</w:p>
    <w:p w14:paraId="7AD2F162" w14:textId="77777777" w:rsidR="00775D84" w:rsidRPr="00775D84" w:rsidRDefault="00775D84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</w:p>
    <w:p w14:paraId="0060558A" w14:textId="7EA92362" w:rsidR="00EA47F9" w:rsidRDefault="00BE4039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</w:rPr>
        <w:lastRenderedPageBreak/>
        <w:br/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9.What is garbage </w:t>
      </w:r>
      <w:proofErr w:type="gramStart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collection ?</w:t>
      </w:r>
      <w:proofErr w:type="gramEnd"/>
    </w:p>
    <w:p w14:paraId="39BF727E" w14:textId="55FC8F94" w:rsidR="00775D84" w:rsidRPr="00366F10" w:rsidRDefault="00775D84" w:rsidP="00BE4039">
      <w:pPr>
        <w:rPr>
          <w:rFonts w:ascii="Calibri" w:eastAsia="Times New Roman" w:hAnsi="Calibri" w:cs="Calibri"/>
          <w:color w:val="000000" w:themeColor="text1"/>
        </w:rPr>
      </w:pP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Garbage Collection is process of reclaiming the run</w:t>
      </w:r>
      <w:r w:rsidRPr="00366F10">
        <w:rPr>
          <w:rFonts w:ascii="Calibri" w:eastAsia="Times New Roman" w:hAnsi="Calibri" w:cs="Calibri"/>
          <w:color w:val="000000" w:themeColor="text1"/>
          <w:shd w:val="clear" w:color="auto" w:fill="FFFFFF"/>
        </w:rPr>
        <w:t>time unused memory automatically.</w:t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it is a way to destroy the unused objects.</w:t>
      </w:r>
      <w:r w:rsidR="00366F10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</w:t>
      </w:r>
      <w:r w:rsidR="00366F10" w:rsidRPr="00366F10">
        <w:rPr>
          <w:rFonts w:ascii="Calibri" w:eastAsia="Times New Roman" w:hAnsi="Calibri" w:cs="Calibri"/>
          <w:color w:val="000000" w:themeColor="text1"/>
        </w:rPr>
        <w:t>It makes java </w:t>
      </w:r>
      <w:r w:rsidR="00366F10" w:rsidRPr="00366F10">
        <w:rPr>
          <w:rFonts w:ascii="Calibri" w:eastAsia="Times New Roman" w:hAnsi="Calibri" w:cs="Calibri"/>
          <w:bCs/>
          <w:color w:val="000000" w:themeColor="text1"/>
        </w:rPr>
        <w:t>memory efficient</w:t>
      </w:r>
      <w:r w:rsidR="00366F10" w:rsidRPr="00366F10">
        <w:rPr>
          <w:rFonts w:ascii="Calibri" w:eastAsia="Times New Roman" w:hAnsi="Calibri" w:cs="Calibri"/>
          <w:color w:val="000000" w:themeColor="text1"/>
        </w:rPr>
        <w:t> because garbage collector removes the unreferenced objects from heap memory.</w:t>
      </w:r>
      <w:r w:rsidR="00366F10">
        <w:rPr>
          <w:rFonts w:ascii="Calibri" w:eastAsia="Times New Roman" w:hAnsi="Calibri" w:cs="Calibri"/>
          <w:color w:val="000000" w:themeColor="text1"/>
        </w:rPr>
        <w:t xml:space="preserve"> </w:t>
      </w:r>
      <w:r w:rsidR="00366F10" w:rsidRPr="00366F10">
        <w:rPr>
          <w:rFonts w:ascii="Calibri" w:eastAsia="Times New Roman" w:hAnsi="Calibri" w:cs="Calibri"/>
          <w:color w:val="000000" w:themeColor="text1"/>
        </w:rPr>
        <w:t>It is </w:t>
      </w:r>
      <w:r w:rsidR="00366F10" w:rsidRPr="00366F10">
        <w:rPr>
          <w:rFonts w:ascii="Calibri" w:eastAsia="Times New Roman" w:hAnsi="Calibri" w:cs="Calibri"/>
          <w:bCs/>
          <w:color w:val="000000" w:themeColor="text1"/>
        </w:rPr>
        <w:t>automatically done</w:t>
      </w:r>
      <w:r w:rsidR="00366F10" w:rsidRPr="00366F10">
        <w:rPr>
          <w:rFonts w:ascii="Calibri" w:eastAsia="Times New Roman" w:hAnsi="Calibri" w:cs="Calibri"/>
          <w:color w:val="000000" w:themeColor="text1"/>
        </w:rPr>
        <w:t xml:space="preserve"> by the garbage </w:t>
      </w:r>
      <w:proofErr w:type="gramStart"/>
      <w:r w:rsidR="00366F10" w:rsidRPr="00366F10">
        <w:rPr>
          <w:rFonts w:ascii="Calibri" w:eastAsia="Times New Roman" w:hAnsi="Calibri" w:cs="Calibri"/>
          <w:color w:val="000000" w:themeColor="text1"/>
        </w:rPr>
        <w:t>collector</w:t>
      </w:r>
      <w:proofErr w:type="gramEnd"/>
      <w:r w:rsidR="00366F10" w:rsidRPr="00366F10">
        <w:rPr>
          <w:rFonts w:ascii="Calibri" w:eastAsia="Times New Roman" w:hAnsi="Calibri" w:cs="Calibri"/>
          <w:color w:val="000000" w:themeColor="text1"/>
        </w:rPr>
        <w:t xml:space="preserve"> so we don't need to make extra efforts.</w:t>
      </w:r>
    </w:p>
    <w:p w14:paraId="0ABE3F2A" w14:textId="3E21DD60" w:rsidR="00EA47F9" w:rsidRDefault="00BE4039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</w:rPr>
        <w:br/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10.What is the purpose of </w:t>
      </w:r>
      <w:proofErr w:type="gramStart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finalize(</w:t>
      </w:r>
      <w:proofErr w:type="gramEnd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) method ?</w:t>
      </w:r>
    </w:p>
    <w:p w14:paraId="0A7591C7" w14:textId="349687FA" w:rsidR="00366F10" w:rsidRPr="00366F10" w:rsidRDefault="00366F10" w:rsidP="00366F10">
      <w:pPr>
        <w:rPr>
          <w:rFonts w:ascii="Calibri" w:eastAsia="Times New Roman" w:hAnsi="Calibri" w:cs="Calibri"/>
          <w:color w:val="000000" w:themeColor="text1"/>
        </w:rPr>
      </w:pPr>
      <w:r w:rsidRPr="00366F10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The </w:t>
      </w:r>
      <w:proofErr w:type="gramStart"/>
      <w:r w:rsidRPr="00366F10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finalize(</w:t>
      </w:r>
      <w:proofErr w:type="gramEnd"/>
      <w:r w:rsidRPr="00366F10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)</w:t>
      </w:r>
      <w:r w:rsidRPr="00366F10">
        <w:rPr>
          <w:rFonts w:ascii="Calibri" w:eastAsia="Times New Roman" w:hAnsi="Calibri" w:cs="Calibri"/>
          <w:color w:val="000000" w:themeColor="text1"/>
          <w:shd w:val="clear" w:color="auto" w:fill="FFFFFF"/>
        </w:rPr>
        <w:t> is called by the garbage collector on an object when garbage collection determines that there are no more references to the object. A subclass overrides the </w:t>
      </w:r>
      <w:r w:rsidRPr="00366F10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finalize method</w:t>
      </w:r>
      <w:r w:rsidRPr="00366F10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 to dispose of system resources or to perform </w:t>
      </w:r>
      <w:proofErr w:type="gramStart"/>
      <w:r w:rsidRPr="00366F10">
        <w:rPr>
          <w:rFonts w:ascii="Calibri" w:eastAsia="Times New Roman" w:hAnsi="Calibri" w:cs="Calibri"/>
          <w:color w:val="000000" w:themeColor="text1"/>
          <w:shd w:val="clear" w:color="auto" w:fill="FFFFFF"/>
        </w:rPr>
        <w:t>other</w:t>
      </w:r>
      <w:proofErr w:type="gramEnd"/>
      <w:r w:rsidRPr="00366F10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cleanup.</w:t>
      </w:r>
    </w:p>
    <w:p w14:paraId="3F89F24B" w14:textId="186A7C9B" w:rsidR="00EA47F9" w:rsidRDefault="00BE4039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</w:rPr>
        <w:br/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11.What does </w:t>
      </w:r>
      <w:proofErr w:type="spellStart"/>
      <w:proofErr w:type="gramStart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gc</w:t>
      </w:r>
      <w:proofErr w:type="spellEnd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(</w:t>
      </w:r>
      <w:proofErr w:type="gramEnd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) method ?</w:t>
      </w:r>
    </w:p>
    <w:p w14:paraId="483AFCC8" w14:textId="6E0DB96A" w:rsidR="00366F10" w:rsidRPr="00775D84" w:rsidRDefault="00366F10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The </w:t>
      </w:r>
      <w:proofErr w:type="spellStart"/>
      <w:proofErr w:type="gramStart"/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>gc</w:t>
      </w:r>
      <w:proofErr w:type="spellEnd"/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>(</w:t>
      </w:r>
      <w:proofErr w:type="gramEnd"/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>) method runs the garbage collector in java.</w:t>
      </w:r>
    </w:p>
    <w:p w14:paraId="2A210CC4" w14:textId="7B1F9A62" w:rsidR="00EA47F9" w:rsidRDefault="00BE4039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</w:rPr>
        <w:br/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12.What is synchronizat</w:t>
      </w:r>
      <w:r w:rsidR="00366F10">
        <w:rPr>
          <w:rFonts w:ascii="Calibri" w:eastAsia="Times New Roman" w:hAnsi="Calibri" w:cs="Calibri"/>
          <w:color w:val="000000" w:themeColor="text1"/>
          <w:shd w:val="clear" w:color="auto" w:fill="FFFFFF"/>
        </w:rPr>
        <w:t>ion and why use synchronization</w:t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?</w:t>
      </w:r>
    </w:p>
    <w:p w14:paraId="06728A0E" w14:textId="485240F5" w:rsidR="00BA664D" w:rsidRDefault="00BA664D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Synchronization is used to </w:t>
      </w:r>
      <w:proofErr w:type="spellStart"/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>to</w:t>
      </w:r>
      <w:proofErr w:type="spellEnd"/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protect access to resources that are accessed concurrently. </w:t>
      </w:r>
    </w:p>
    <w:p w14:paraId="4FFAADF3" w14:textId="77777777" w:rsidR="00366F10" w:rsidRPr="00775D84" w:rsidRDefault="00366F10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</w:p>
    <w:p w14:paraId="50F38A7A" w14:textId="1692C276" w:rsidR="00EA47F9" w:rsidRDefault="00BE4039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</w:rPr>
        <w:br/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13.What is the difference between synchronize</w:t>
      </w:r>
      <w:r w:rsidR="00366F10">
        <w:rPr>
          <w:rFonts w:ascii="Calibri" w:eastAsia="Times New Roman" w:hAnsi="Calibri" w:cs="Calibri"/>
          <w:color w:val="000000" w:themeColor="text1"/>
          <w:shd w:val="clear" w:color="auto" w:fill="FFFFFF"/>
        </w:rPr>
        <w:t>d method and synchronized block</w:t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?</w:t>
      </w:r>
    </w:p>
    <w:p w14:paraId="173AD8F9" w14:textId="12AF284C" w:rsidR="00BA664D" w:rsidRPr="00775D84" w:rsidRDefault="00BA664D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Synchronized methods enable a simple strategy for preventing thread interference and memory consistency errors whereas synchronized block ensures atomicity of bunch of code statements. </w:t>
      </w:r>
    </w:p>
    <w:p w14:paraId="2A144AE8" w14:textId="64A9B569" w:rsidR="00EA47F9" w:rsidRDefault="00BE4039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</w:rPr>
        <w:br/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14.What are the two ways to</w:t>
      </w:r>
      <w:r w:rsidR="00366F10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perform static synchronization</w:t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?</w:t>
      </w:r>
    </w:p>
    <w:p w14:paraId="5DA17A20" w14:textId="5FF6F500" w:rsidR="00BA664D" w:rsidRDefault="00BA664D" w:rsidP="00BA664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To create a private lock on the object </w:t>
      </w:r>
    </w:p>
    <w:p w14:paraId="2021DE96" w14:textId="19C68287" w:rsidR="00BA664D" w:rsidRPr="00BA664D" w:rsidRDefault="00BA664D" w:rsidP="00BA664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To </w:t>
      </w:r>
      <w:r w:rsidR="006A13D9">
        <w:rPr>
          <w:rFonts w:ascii="Calibri" w:eastAsia="Times New Roman" w:hAnsi="Calibri" w:cs="Calibri"/>
          <w:color w:val="000000" w:themeColor="text1"/>
          <w:shd w:val="clear" w:color="auto" w:fill="FFFFFF"/>
        </w:rPr>
        <w:t>synchronize</w:t>
      </w: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on the object itself.</w:t>
      </w:r>
    </w:p>
    <w:p w14:paraId="678A5EED" w14:textId="77777777" w:rsidR="00EA47F9" w:rsidRPr="00775D84" w:rsidRDefault="00BE4039" w:rsidP="00BE4039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75D84">
        <w:rPr>
          <w:rFonts w:ascii="Calibri" w:eastAsia="Times New Roman" w:hAnsi="Calibri" w:cs="Calibri"/>
          <w:color w:val="000000" w:themeColor="text1"/>
        </w:rPr>
        <w:br/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15.How do threads communicate through </w:t>
      </w:r>
      <w:proofErr w:type="gramStart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wait(</w:t>
      </w:r>
      <w:proofErr w:type="gramEnd"/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) and notify()?</w:t>
      </w:r>
    </w:p>
    <w:p w14:paraId="3F0D7C86" w14:textId="39472047" w:rsidR="006A13D9" w:rsidRDefault="006A13D9" w:rsidP="00BE4039">
      <w:pPr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The </w:t>
      </w:r>
      <w:proofErr w:type="gramStart"/>
      <w:r>
        <w:rPr>
          <w:rFonts w:ascii="Calibri" w:eastAsia="Times New Roman" w:hAnsi="Calibri" w:cs="Calibri"/>
          <w:color w:val="000000" w:themeColor="text1"/>
        </w:rPr>
        <w:t>wait(</w:t>
      </w:r>
      <w:proofErr w:type="gramEnd"/>
      <w:r>
        <w:rPr>
          <w:rFonts w:ascii="Calibri" w:eastAsia="Times New Roman" w:hAnsi="Calibri" w:cs="Calibri"/>
          <w:color w:val="000000" w:themeColor="text1"/>
        </w:rPr>
        <w:t xml:space="preserve">) method causes a current thread to release the lock and wait for another thread to invoke the notify() method. The </w:t>
      </w:r>
      <w:proofErr w:type="gramStart"/>
      <w:r>
        <w:rPr>
          <w:rFonts w:ascii="Calibri" w:eastAsia="Times New Roman" w:hAnsi="Calibri" w:cs="Calibri"/>
          <w:color w:val="000000" w:themeColor="text1"/>
        </w:rPr>
        <w:t>notify(</w:t>
      </w:r>
      <w:proofErr w:type="gramEnd"/>
      <w:r>
        <w:rPr>
          <w:rFonts w:ascii="Calibri" w:eastAsia="Times New Roman" w:hAnsi="Calibri" w:cs="Calibri"/>
          <w:color w:val="000000" w:themeColor="text1"/>
        </w:rPr>
        <w:t>) method wakes up a single thread that is waiting on the object’s monitor.</w:t>
      </w:r>
    </w:p>
    <w:p w14:paraId="4268903A" w14:textId="0868FF0E" w:rsidR="00BE4039" w:rsidRPr="00775D84" w:rsidRDefault="00BE4039" w:rsidP="00BE4039">
      <w:pPr>
        <w:rPr>
          <w:rFonts w:ascii="Calibri" w:eastAsia="Times New Roman" w:hAnsi="Calibri" w:cs="Calibri"/>
          <w:color w:val="000000" w:themeColor="text1"/>
        </w:rPr>
      </w:pPr>
      <w:r w:rsidRPr="00775D84">
        <w:rPr>
          <w:rFonts w:ascii="Calibri" w:eastAsia="Times New Roman" w:hAnsi="Calibri" w:cs="Calibri"/>
          <w:color w:val="000000" w:themeColor="text1"/>
        </w:rPr>
        <w:br/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16.What is interthre</w:t>
      </w:r>
      <w:r w:rsidR="00366F10">
        <w:rPr>
          <w:rFonts w:ascii="Calibri" w:eastAsia="Times New Roman" w:hAnsi="Calibri" w:cs="Calibri"/>
          <w:color w:val="000000" w:themeColor="text1"/>
          <w:shd w:val="clear" w:color="auto" w:fill="FFFFFF"/>
        </w:rPr>
        <w:t>ad-communication or cooperation</w:t>
      </w:r>
      <w:r w:rsidRPr="00775D84">
        <w:rPr>
          <w:rFonts w:ascii="Calibri" w:eastAsia="Times New Roman" w:hAnsi="Calibri" w:cs="Calibri"/>
          <w:color w:val="000000" w:themeColor="text1"/>
          <w:shd w:val="clear" w:color="auto" w:fill="FFFFFF"/>
        </w:rPr>
        <w:t>?</w:t>
      </w:r>
    </w:p>
    <w:p w14:paraId="4071CAA6" w14:textId="27F8A1EE" w:rsidR="00BD48E6" w:rsidRPr="00775D84" w:rsidRDefault="006A13D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Interthread communication is allowing synchronized threads to communicate with each other. This is a mechanism in which a thread is paused running in its critical section and another thread is allowed to enter in the same situation to be executed. </w:t>
      </w:r>
    </w:p>
    <w:sectPr w:rsidR="00BD48E6" w:rsidRPr="00775D84" w:rsidSect="005F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F7A"/>
    <w:multiLevelType w:val="multilevel"/>
    <w:tmpl w:val="34841F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D36463A"/>
    <w:multiLevelType w:val="hybridMultilevel"/>
    <w:tmpl w:val="0826E1E6"/>
    <w:lvl w:ilvl="0" w:tplc="AB66F21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A43C8"/>
    <w:multiLevelType w:val="multilevel"/>
    <w:tmpl w:val="4620C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39"/>
    <w:rsid w:val="00167FC1"/>
    <w:rsid w:val="00366F10"/>
    <w:rsid w:val="005F0850"/>
    <w:rsid w:val="00692D0A"/>
    <w:rsid w:val="006A13D9"/>
    <w:rsid w:val="00775D84"/>
    <w:rsid w:val="00BA664D"/>
    <w:rsid w:val="00BE4039"/>
    <w:rsid w:val="00D31D1B"/>
    <w:rsid w:val="00EA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EB08A"/>
  <w14:defaultImageDpi w14:val="32767"/>
  <w15:chartTrackingRefBased/>
  <w15:docId w15:val="{5D4E6AF5-E781-1748-82CC-F0FEA6B2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D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92D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2D0A"/>
    <w:rPr>
      <w:i/>
      <w:iCs/>
    </w:rPr>
  </w:style>
  <w:style w:type="character" w:styleId="Strong">
    <w:name w:val="Strong"/>
    <w:basedOn w:val="DefaultParagraphFont"/>
    <w:uiPriority w:val="22"/>
    <w:qFormat/>
    <w:rsid w:val="00366F10"/>
    <w:rPr>
      <w:b/>
      <w:bCs/>
    </w:rPr>
  </w:style>
  <w:style w:type="paragraph" w:styleId="ListParagraph">
    <w:name w:val="List Paragraph"/>
    <w:basedOn w:val="Normal"/>
    <w:uiPriority w:val="34"/>
    <w:qFormat/>
    <w:rsid w:val="00BA6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Vibhor - (vibhormehta)</dc:creator>
  <cp:keywords/>
  <dc:description/>
  <cp:lastModifiedBy>Mehta, Vibhor - (vibhormehta)</cp:lastModifiedBy>
  <cp:revision>3</cp:revision>
  <dcterms:created xsi:type="dcterms:W3CDTF">2018-06-06T08:47:00Z</dcterms:created>
  <dcterms:modified xsi:type="dcterms:W3CDTF">2018-06-07T08:29:00Z</dcterms:modified>
</cp:coreProperties>
</file>