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rPr>
                        <w:drawing>
                          <wp:inline distT="0" distB="0" distL="0" distR="0">
                            <wp:extent cx="7555549" cy="163298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1948070</wp:posOffset>
                </wp:positionH>
                <wp:positionV relativeFrom="paragraph">
                  <wp:posOffset>216673</wp:posOffset>
                </wp:positionV>
                <wp:extent cx="5527675" cy="8657756"/>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65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0" w:name="OLE_LINK1"/>
                            <w:bookmarkStart w:id="1" w:name="OLE_LINK2"/>
                            <w:r w:rsidR="00D55638">
                              <w:rPr>
                                <w:sz w:val="20"/>
                                <w:szCs w:val="20"/>
                              </w:rPr>
                              <w:t xml:space="preserve">Society </w:t>
                            </w:r>
                            <w:bookmarkEnd w:id="0"/>
                            <w:bookmarkEnd w:id="1"/>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2" w:name="OLE_LINK9"/>
                            <w:r w:rsidR="001E4014" w:rsidRPr="001E4014">
                              <w:rPr>
                                <w:sz w:val="20"/>
                                <w:szCs w:val="20"/>
                              </w:rPr>
                              <w:t>The paper must not exceed four (4) pages plus one (1) page references</w:t>
                            </w:r>
                            <w:bookmarkEnd w:id="2"/>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6"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bookmarkStart w:id="3" w:name="_GoBack"/>
                            <w:bookmarkEnd w:id="3"/>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4" w:name="OLE_LINK3"/>
                            <w:bookmarkStart w:id="5" w:name="OLE_LINK4"/>
                            <w:bookmarkStart w:id="6" w:name="_Hlk402706142"/>
                            <w:bookmarkStart w:id="7" w:name="OLE_LINK5"/>
                            <w:bookmarkStart w:id="8" w:name="OLE_LINK6"/>
                            <w:bookmarkStart w:id="9" w:name="_Hlk402706143"/>
                            <w:bookmarkStart w:id="10" w:name="OLE_LINK7"/>
                            <w:bookmarkStart w:id="11" w:name="OLE_LINK8"/>
                            <w:bookmarkStart w:id="12" w:name="_Hlk402706325"/>
                            <w:r w:rsidRPr="00913808">
                              <w:rPr>
                                <w:i/>
                                <w:sz w:val="18"/>
                                <w:szCs w:val="20"/>
                              </w:rPr>
                              <w:t>*</w:t>
                            </w:r>
                            <w:bookmarkEnd w:id="4"/>
                            <w:bookmarkEnd w:id="5"/>
                            <w:bookmarkEnd w:id="6"/>
                            <w:bookmarkEnd w:id="7"/>
                            <w:bookmarkEnd w:id="8"/>
                            <w:bookmarkEnd w:id="9"/>
                            <w:bookmarkEnd w:id="10"/>
                            <w:bookmarkEnd w:id="11"/>
                            <w:bookmarkEnd w:id="12"/>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4pt;margin-top:17.05pt;width:435.25pt;height:68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 xml:space="preserve">organized by IEEE Circuits and Systems </w:t>
                      </w:r>
                      <w:bookmarkStart w:id="13" w:name="OLE_LINK1"/>
                      <w:bookmarkStart w:id="14" w:name="OLE_LINK2"/>
                      <w:r w:rsidR="00D55638">
                        <w:rPr>
                          <w:sz w:val="20"/>
                          <w:szCs w:val="20"/>
                        </w:rPr>
                        <w:t xml:space="preserve">Society </w:t>
                      </w:r>
                      <w:bookmarkEnd w:id="13"/>
                      <w:bookmarkEnd w:id="14"/>
                      <w:r w:rsidR="00351007" w:rsidRPr="0090050A">
                        <w:rPr>
                          <w:rFonts w:hint="eastAsia"/>
                          <w:sz w:val="20"/>
                          <w:szCs w:val="20"/>
                        </w:rPr>
                        <w:t>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4315D1">
                        <w:rPr>
                          <w:sz w:val="20"/>
                          <w:szCs w:val="20"/>
                        </w:rPr>
                        <w:t>, 2015</w:t>
                      </w:r>
                      <w:r w:rsidR="00351007" w:rsidRPr="0090050A">
                        <w:rPr>
                          <w:sz w:val="20"/>
                          <w:szCs w:val="20"/>
                        </w:rPr>
                        <w:t xml:space="preserve">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Pr="00754C72" w:rsidRDefault="00351007" w:rsidP="00351007">
                      <w:pPr>
                        <w:ind w:rightChars="67" w:right="141"/>
                        <w:rPr>
                          <w:sz w:val="18"/>
                        </w:rPr>
                      </w:pPr>
                    </w:p>
                    <w:p w:rsidR="00351007" w:rsidRDefault="00351007" w:rsidP="00351007">
                      <w:pPr>
                        <w:ind w:rightChars="67" w:right="141"/>
                        <w:jc w:val="center"/>
                        <w:rPr>
                          <w:rFonts w:ascii="Verdana" w:eastAsia="宋体" w:hAnsi="Verdana" w:cs="宋体"/>
                          <w:b/>
                          <w:bCs/>
                          <w:color w:val="0033CC"/>
                          <w:kern w:val="0"/>
                          <w:sz w:val="24"/>
                          <w:szCs w:val="24"/>
                        </w:rPr>
                      </w:pPr>
                      <w:r w:rsidRPr="00A171B3">
                        <w:rPr>
                          <w:rFonts w:ascii="Verdana" w:eastAsia="宋体" w:hAnsi="Verdana" w:cs="宋体"/>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Pr>
                                <w:rFonts w:eastAsia="宋体" w:cs="宋体" w:hint="eastAsia"/>
                                <w:kern w:val="0"/>
                                <w:sz w:val="20"/>
                                <w:szCs w:val="20"/>
                              </w:rPr>
                              <w:t xml:space="preserve">    </w:t>
                            </w:r>
                            <w:r w:rsidRPr="00A171B3">
                              <w:rPr>
                                <w:rFonts w:eastAsia="宋体" w:cs="宋体"/>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Pr="00A171B3">
                              <w:rPr>
                                <w:rFonts w:eastAsia="宋体" w:cs="宋体"/>
                                <w:kern w:val="0"/>
                                <w:sz w:val="20"/>
                                <w:szCs w:val="20"/>
                              </w:rPr>
                              <w:t>tiway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w:t>
                      </w:r>
                      <w:bookmarkStart w:id="15" w:name="OLE_LINK9"/>
                      <w:r w:rsidR="001E4014" w:rsidRPr="001E4014">
                        <w:rPr>
                          <w:sz w:val="20"/>
                          <w:szCs w:val="20"/>
                        </w:rPr>
                        <w:t>The paper must not exceed four (4) pages plus one (1) page references</w:t>
                      </w:r>
                      <w:bookmarkEnd w:id="15"/>
                      <w:r w:rsidRPr="007D4152">
                        <w:rPr>
                          <w:sz w:val="20"/>
                          <w:szCs w:val="20"/>
                        </w:rPr>
                        <w:t xml:space="preserve">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0050668C">
                        <w:rPr>
                          <w:b/>
                          <w:sz w:val="20"/>
                          <w:szCs w:val="20"/>
                        </w:rPr>
                        <w:t xml:space="preserve"> </w:t>
                      </w:r>
                      <w:r w:rsidR="0050668C">
                        <w:rPr>
                          <w:b/>
                          <w:kern w:val="0"/>
                          <w:sz w:val="20"/>
                          <w:szCs w:val="20"/>
                        </w:rPr>
                        <w:t xml:space="preserve">and EI </w:t>
                      </w:r>
                      <w:proofErr w:type="spellStart"/>
                      <w:r w:rsidR="0050668C">
                        <w:rPr>
                          <w:b/>
                          <w:kern w:val="0"/>
                          <w:sz w:val="20"/>
                          <w:szCs w:val="20"/>
                        </w:rPr>
                        <w:t>Compendex</w:t>
                      </w:r>
                      <w:proofErr w:type="spellEnd"/>
                      <w:r w:rsidRPr="00ED0092">
                        <w:rPr>
                          <w:b/>
                          <w:sz w:val="20"/>
                          <w:szCs w:val="20"/>
                        </w:rPr>
                        <w:t>.</w:t>
                      </w:r>
                      <w:r w:rsidR="006C4058">
                        <w:rPr>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0476B6"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r w:rsidR="000476B6" w:rsidRPr="000476B6">
                        <w:t xml:space="preserve"> </w:t>
                      </w:r>
                      <w:r w:rsidR="000476B6" w:rsidRPr="000476B6">
                        <w:rPr>
                          <w:sz w:val="20"/>
                          <w:szCs w:val="20"/>
                        </w:rPr>
                        <w:t>For more informatio</w:t>
                      </w:r>
                      <w:r w:rsidR="000476B6">
                        <w:rPr>
                          <w:sz w:val="20"/>
                          <w:szCs w:val="20"/>
                        </w:rPr>
                        <w:t xml:space="preserve">n, please visit </w:t>
                      </w:r>
                      <w:hyperlink r:id="rId7" w:history="1">
                        <w:r w:rsidR="000476B6" w:rsidRPr="00C633FF">
                          <w:rPr>
                            <w:rStyle w:val="Hyperlink"/>
                            <w:sz w:val="20"/>
                            <w:szCs w:val="20"/>
                          </w:rPr>
                          <w:t>www.dsp2015.org</w:t>
                        </w:r>
                      </w:hyperlink>
                      <w:r w:rsidR="000476B6">
                        <w:rPr>
                          <w:sz w:val="20"/>
                          <w:szCs w:val="20"/>
                        </w:rPr>
                        <w:t>.</w:t>
                      </w:r>
                    </w:p>
                    <w:p w:rsidR="00A0765F" w:rsidRDefault="00A0765F" w:rsidP="00212FF2">
                      <w:pPr>
                        <w:spacing w:line="120" w:lineRule="exact"/>
                        <w:ind w:leftChars="67" w:left="141" w:rightChars="67" w:right="141"/>
                        <w:jc w:val="left"/>
                        <w:rPr>
                          <w:b/>
                          <w:bCs/>
                          <w:color w:val="0033CC"/>
                          <w:sz w:val="20"/>
                          <w:szCs w:val="20"/>
                        </w:rPr>
                      </w:pPr>
                      <w:bookmarkStart w:id="16" w:name="_GoBack"/>
                      <w:bookmarkEnd w:id="16"/>
                    </w:p>
                    <w:p w:rsidR="00A0765F" w:rsidRDefault="00A0765F" w:rsidP="00A0765F">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A0765F" w:rsidRPr="00A0765F" w:rsidRDefault="00A0765F" w:rsidP="00A0765F">
                      <w:pPr>
                        <w:spacing w:line="200" w:lineRule="exact"/>
                        <w:ind w:leftChars="135" w:left="283" w:rightChars="67" w:right="141"/>
                        <w:jc w:val="left"/>
                        <w:rPr>
                          <w:b/>
                          <w:color w:val="000000" w:themeColor="text1"/>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7D4152">
                        <w:rPr>
                          <w:b/>
                          <w:bCs/>
                          <w:color w:val="000000" w:themeColor="text1"/>
                          <w:sz w:val="20"/>
                          <w:szCs w:val="20"/>
                        </w:rPr>
                        <w:t>Submission of full papers</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Pr="007D4152">
                        <w:rPr>
                          <w:rFonts w:hint="eastAsia"/>
                          <w:b/>
                          <w:color w:val="000000" w:themeColor="text1"/>
                          <w:sz w:val="20"/>
                          <w:szCs w:val="20"/>
                        </w:rPr>
                        <w:t>Feb</w:t>
                      </w:r>
                      <w:r w:rsidRPr="007D4152">
                        <w:rPr>
                          <w:b/>
                          <w:color w:val="000000" w:themeColor="text1"/>
                          <w:sz w:val="20"/>
                          <w:szCs w:val="20"/>
                        </w:rPr>
                        <w:t xml:space="preserve"> </w:t>
                      </w:r>
                      <w:r>
                        <w:rPr>
                          <w:rFonts w:hint="eastAsia"/>
                          <w:b/>
                          <w:color w:val="000000" w:themeColor="text1"/>
                          <w:sz w:val="20"/>
                          <w:szCs w:val="20"/>
                        </w:rPr>
                        <w:t>16</w:t>
                      </w:r>
                      <w:r w:rsidRPr="007D4152">
                        <w:rPr>
                          <w:b/>
                          <w:color w:val="000000" w:themeColor="text1"/>
                          <w:sz w:val="20"/>
                          <w:szCs w:val="20"/>
                        </w:rPr>
                        <w:t>,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Pr="009B7E68">
                        <w:rPr>
                          <w:rFonts w:hint="eastAsia"/>
                          <w:color w:val="000000" w:themeColor="text1"/>
                          <w:sz w:val="20"/>
                          <w:szCs w:val="20"/>
                        </w:rPr>
                        <w:t>Submission of Special Session papers</w:t>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March 2, 2015</w:t>
                      </w:r>
                      <w:r w:rsidRPr="009B7E68">
                        <w:rPr>
                          <w:rFonts w:hint="eastAsia"/>
                          <w:color w:val="000000" w:themeColor="text1"/>
                          <w:sz w:val="20"/>
                          <w:szCs w:val="20"/>
                        </w:rPr>
                        <w:tab/>
                      </w:r>
                      <w:r w:rsidRPr="007D4152">
                        <w:rPr>
                          <w:b/>
                          <w:color w:val="000000" w:themeColor="text1"/>
                          <w:sz w:val="20"/>
                          <w:szCs w:val="20"/>
                        </w:rPr>
                        <w:br/>
                      </w:r>
                      <w:r w:rsidRPr="007D4152">
                        <w:rPr>
                          <w:b/>
                          <w:bCs/>
                          <w:color w:val="000000" w:themeColor="text1"/>
                          <w:sz w:val="20"/>
                          <w:szCs w:val="20"/>
                        </w:rPr>
                        <w:t>Notification of acceptance</w:t>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rFonts w:hint="eastAsia"/>
                          <w:b/>
                          <w:bCs/>
                          <w:color w:val="000000" w:themeColor="text1"/>
                          <w:sz w:val="20"/>
                          <w:szCs w:val="20"/>
                        </w:rPr>
                        <w:tab/>
                      </w:r>
                      <w:r w:rsidRPr="007D4152">
                        <w:rPr>
                          <w:b/>
                          <w:bCs/>
                          <w:color w:val="000000" w:themeColor="text1"/>
                          <w:sz w:val="20"/>
                          <w:szCs w:val="20"/>
                        </w:rPr>
                        <w:t>:</w:t>
                      </w:r>
                      <w:r w:rsidRPr="007D4152">
                        <w:rPr>
                          <w:rStyle w:val="apple-converted-space"/>
                          <w:b/>
                          <w:color w:val="000000" w:themeColor="text1"/>
                          <w:sz w:val="20"/>
                          <w:szCs w:val="20"/>
                        </w:rPr>
                        <w:t> </w:t>
                      </w:r>
                      <w:r w:rsidRPr="007D4152">
                        <w:rPr>
                          <w:rStyle w:val="apple-converted-space"/>
                          <w:rFonts w:hint="eastAsia"/>
                          <w:b/>
                          <w:color w:val="000000" w:themeColor="text1"/>
                          <w:sz w:val="20"/>
                          <w:szCs w:val="20"/>
                        </w:rPr>
                        <w:tab/>
                      </w:r>
                      <w:r w:rsidR="00BA4BF4">
                        <w:rPr>
                          <w:rStyle w:val="apple-converted-space"/>
                          <w:b/>
                          <w:color w:val="000000" w:themeColor="text1"/>
                          <w:sz w:val="20"/>
                          <w:szCs w:val="20"/>
                        </w:rPr>
                        <w:t xml:space="preserve">Before </w:t>
                      </w:r>
                      <w:r w:rsidRPr="007D4152">
                        <w:rPr>
                          <w:b/>
                          <w:color w:val="000000" w:themeColor="text1"/>
                          <w:sz w:val="20"/>
                          <w:szCs w:val="20"/>
                        </w:rPr>
                        <w:t xml:space="preserve">April </w:t>
                      </w:r>
                      <w:r>
                        <w:rPr>
                          <w:rFonts w:hint="eastAsia"/>
                          <w:b/>
                          <w:color w:val="000000" w:themeColor="text1"/>
                          <w:sz w:val="20"/>
                          <w:szCs w:val="20"/>
                        </w:rPr>
                        <w:t>13</w:t>
                      </w:r>
                      <w:r w:rsidRPr="007D4152">
                        <w:rPr>
                          <w:b/>
                          <w:color w:val="000000" w:themeColor="text1"/>
                          <w:sz w:val="20"/>
                          <w:szCs w:val="20"/>
                        </w:rPr>
                        <w:t>, 201</w:t>
                      </w:r>
                      <w:r w:rsidRPr="007D4152">
                        <w:rPr>
                          <w:rFonts w:hint="eastAsia"/>
                          <w:b/>
                          <w:color w:val="000000" w:themeColor="text1"/>
                          <w:sz w:val="20"/>
                          <w:szCs w:val="20"/>
                        </w:rPr>
                        <w:t>5</w:t>
                      </w:r>
                      <w:r>
                        <w:rPr>
                          <w:b/>
                          <w:color w:val="000000" w:themeColor="text1"/>
                          <w:sz w:val="20"/>
                          <w:szCs w:val="20"/>
                        </w:rPr>
                        <w:t>*</w:t>
                      </w:r>
                      <w:r w:rsidRPr="007D4152">
                        <w:rPr>
                          <w:rFonts w:hint="eastAsia"/>
                          <w:b/>
                          <w:color w:val="000000" w:themeColor="text1"/>
                          <w:sz w:val="20"/>
                          <w:szCs w:val="20"/>
                        </w:rPr>
                        <w:tab/>
                      </w:r>
                      <w:r w:rsidRPr="007D4152">
                        <w:rPr>
                          <w:rFonts w:hint="eastAsia"/>
                          <w:b/>
                          <w:color w:val="000000" w:themeColor="text1"/>
                          <w:sz w:val="20"/>
                          <w:szCs w:val="20"/>
                        </w:rPr>
                        <w:tab/>
                      </w:r>
                      <w:r w:rsidRPr="007D4152">
                        <w:rPr>
                          <w:b/>
                          <w:color w:val="000000" w:themeColor="text1"/>
                          <w:sz w:val="20"/>
                          <w:szCs w:val="20"/>
                        </w:rPr>
                        <w:br/>
                      </w:r>
                      <w:r w:rsidRPr="009B7E68">
                        <w:rPr>
                          <w:bCs/>
                          <w:color w:val="000000" w:themeColor="text1"/>
                          <w:sz w:val="20"/>
                          <w:szCs w:val="20"/>
                        </w:rPr>
                        <w:t xml:space="preserve">Submission of </w:t>
                      </w:r>
                      <w:r w:rsidRPr="009B7E68">
                        <w:rPr>
                          <w:rFonts w:hint="eastAsia"/>
                          <w:bCs/>
                          <w:color w:val="000000" w:themeColor="text1"/>
                          <w:sz w:val="20"/>
                          <w:szCs w:val="20"/>
                        </w:rPr>
                        <w:t>final</w:t>
                      </w:r>
                      <w:r w:rsidRPr="009B7E68">
                        <w:rPr>
                          <w:bCs/>
                          <w:color w:val="000000" w:themeColor="text1"/>
                          <w:sz w:val="20"/>
                          <w:szCs w:val="20"/>
                        </w:rPr>
                        <w:t xml:space="preserve"> papers</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rFonts w:hint="eastAsia"/>
                          <w:color w:val="000000" w:themeColor="text1"/>
                          <w:sz w:val="20"/>
                          <w:szCs w:val="20"/>
                        </w:rPr>
                        <w:t>May</w:t>
                      </w:r>
                      <w:r w:rsidRPr="009B7E68">
                        <w:rPr>
                          <w:color w:val="000000" w:themeColor="text1"/>
                          <w:sz w:val="20"/>
                          <w:szCs w:val="20"/>
                        </w:rPr>
                        <w:t xml:space="preserve"> </w:t>
                      </w:r>
                      <w:r w:rsidRPr="009B7E68">
                        <w:rPr>
                          <w:rFonts w:hint="eastAsia"/>
                          <w:color w:val="000000" w:themeColor="text1"/>
                          <w:sz w:val="20"/>
                          <w:szCs w:val="20"/>
                        </w:rPr>
                        <w:t>4</w:t>
                      </w:r>
                      <w:r w:rsidRPr="009B7E68">
                        <w:rPr>
                          <w:color w:val="000000" w:themeColor="text1"/>
                          <w:sz w:val="20"/>
                          <w:szCs w:val="20"/>
                        </w:rPr>
                        <w:t>, 201</w:t>
                      </w:r>
                      <w:r w:rsidRPr="009B7E68">
                        <w:rPr>
                          <w:rFonts w:hint="eastAsia"/>
                          <w:color w:val="000000" w:themeColor="text1"/>
                          <w:sz w:val="20"/>
                          <w:szCs w:val="20"/>
                        </w:rPr>
                        <w:t>5</w:t>
                      </w:r>
                      <w:r w:rsidRPr="009B7E68">
                        <w:rPr>
                          <w:rFonts w:hint="eastAsia"/>
                          <w:color w:val="000000" w:themeColor="text1"/>
                          <w:sz w:val="20"/>
                          <w:szCs w:val="20"/>
                        </w:rPr>
                        <w:tab/>
                      </w:r>
                      <w:r w:rsidRPr="009B7E68">
                        <w:rPr>
                          <w:rFonts w:hint="eastAsia"/>
                          <w:color w:val="000000" w:themeColor="text1"/>
                          <w:sz w:val="20"/>
                          <w:szCs w:val="20"/>
                        </w:rPr>
                        <w:tab/>
                      </w:r>
                      <w:r w:rsidRPr="009B7E68">
                        <w:rPr>
                          <w:color w:val="000000" w:themeColor="text1"/>
                          <w:sz w:val="20"/>
                          <w:szCs w:val="20"/>
                        </w:rPr>
                        <w:br/>
                      </w:r>
                      <w:r w:rsidRPr="009B7E68">
                        <w:rPr>
                          <w:rFonts w:hint="eastAsia"/>
                          <w:color w:val="000000" w:themeColor="text1"/>
                          <w:sz w:val="20"/>
                          <w:szCs w:val="20"/>
                        </w:rPr>
                        <w:t>Author Registration</w:t>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r>
                      <w:r w:rsidRPr="009B7E68">
                        <w:rPr>
                          <w:rFonts w:hint="eastAsia"/>
                          <w:color w:val="000000" w:themeColor="text1"/>
                          <w:sz w:val="20"/>
                          <w:szCs w:val="20"/>
                        </w:rPr>
                        <w:tab/>
                        <w:t>:</w:t>
                      </w:r>
                      <w:r w:rsidRPr="009B7E68">
                        <w:rPr>
                          <w:rFonts w:hint="eastAsia"/>
                          <w:color w:val="000000" w:themeColor="text1"/>
                          <w:sz w:val="20"/>
                          <w:szCs w:val="20"/>
                        </w:rPr>
                        <w:tab/>
                        <w:t>May 4, 2015</w:t>
                      </w:r>
                      <w:r w:rsidRPr="009B7E68">
                        <w:rPr>
                          <w:color w:val="000000" w:themeColor="text1"/>
                          <w:sz w:val="20"/>
                          <w:szCs w:val="20"/>
                        </w:rPr>
                        <w:br/>
                      </w:r>
                      <w:r w:rsidRPr="009B7E68">
                        <w:rPr>
                          <w:bCs/>
                          <w:color w:val="000000" w:themeColor="text1"/>
                          <w:sz w:val="20"/>
                          <w:szCs w:val="20"/>
                        </w:rPr>
                        <w:t>Conference</w:t>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rFonts w:hint="eastAsia"/>
                          <w:bCs/>
                          <w:color w:val="000000" w:themeColor="text1"/>
                          <w:sz w:val="20"/>
                          <w:szCs w:val="20"/>
                        </w:rPr>
                        <w:tab/>
                      </w:r>
                      <w:r w:rsidRPr="009B7E68">
                        <w:rPr>
                          <w:bCs/>
                          <w:color w:val="000000" w:themeColor="text1"/>
                          <w:sz w:val="20"/>
                          <w:szCs w:val="20"/>
                        </w:rPr>
                        <w:t>:</w:t>
                      </w:r>
                      <w:r w:rsidRPr="009B7E68">
                        <w:rPr>
                          <w:rStyle w:val="apple-converted-space"/>
                          <w:color w:val="000000" w:themeColor="text1"/>
                          <w:sz w:val="20"/>
                          <w:szCs w:val="20"/>
                        </w:rPr>
                        <w:t> </w:t>
                      </w:r>
                      <w:r w:rsidRPr="009B7E68">
                        <w:rPr>
                          <w:rStyle w:val="apple-converted-space"/>
                          <w:rFonts w:hint="eastAsia"/>
                          <w:color w:val="000000" w:themeColor="text1"/>
                          <w:sz w:val="20"/>
                          <w:szCs w:val="20"/>
                        </w:rPr>
                        <w:tab/>
                      </w:r>
                      <w:r w:rsidRPr="009B7E68">
                        <w:rPr>
                          <w:color w:val="000000" w:themeColor="text1"/>
                          <w:sz w:val="20"/>
                          <w:szCs w:val="20"/>
                        </w:rPr>
                        <w:t>July 2</w:t>
                      </w:r>
                      <w:r w:rsidRPr="009B7E68">
                        <w:rPr>
                          <w:rFonts w:hint="eastAsia"/>
                          <w:color w:val="000000" w:themeColor="text1"/>
                          <w:sz w:val="20"/>
                          <w:szCs w:val="20"/>
                        </w:rPr>
                        <w:t>1</w:t>
                      </w:r>
                      <w:r w:rsidRPr="009B7E68">
                        <w:rPr>
                          <w:color w:val="000000" w:themeColor="text1"/>
                          <w:sz w:val="20"/>
                          <w:szCs w:val="20"/>
                        </w:rPr>
                        <w:t>-24, 201</w:t>
                      </w:r>
                      <w:r w:rsidRPr="009B7E68">
                        <w:rPr>
                          <w:rFonts w:hint="eastAsia"/>
                          <w:color w:val="000000" w:themeColor="text1"/>
                          <w:sz w:val="20"/>
                          <w:szCs w:val="20"/>
                        </w:rPr>
                        <w:t>5</w:t>
                      </w:r>
                    </w:p>
                    <w:p w:rsidR="00A0765F" w:rsidRPr="00754C72" w:rsidRDefault="00A0765F" w:rsidP="00212FF2">
                      <w:pPr>
                        <w:spacing w:line="120" w:lineRule="exact"/>
                        <w:ind w:rightChars="67" w:right="141"/>
                        <w:jc w:val="left"/>
                        <w:rPr>
                          <w:sz w:val="6"/>
                          <w:szCs w:val="20"/>
                        </w:rPr>
                      </w:pPr>
                    </w:p>
                    <w:p w:rsidR="00351007" w:rsidRPr="00913808" w:rsidRDefault="00A0765F" w:rsidP="00A70D8F">
                      <w:pPr>
                        <w:spacing w:line="200" w:lineRule="exact"/>
                        <w:ind w:left="142" w:rightChars="27" w:right="57"/>
                        <w:jc w:val="left"/>
                        <w:rPr>
                          <w:i/>
                          <w:sz w:val="18"/>
                          <w:szCs w:val="20"/>
                        </w:rPr>
                      </w:pPr>
                      <w:bookmarkStart w:id="17" w:name="OLE_LINK3"/>
                      <w:bookmarkStart w:id="18" w:name="OLE_LINK4"/>
                      <w:bookmarkStart w:id="19" w:name="_Hlk402706142"/>
                      <w:bookmarkStart w:id="20" w:name="OLE_LINK5"/>
                      <w:bookmarkStart w:id="21" w:name="OLE_LINK6"/>
                      <w:bookmarkStart w:id="22" w:name="_Hlk402706143"/>
                      <w:bookmarkStart w:id="23" w:name="OLE_LINK7"/>
                      <w:bookmarkStart w:id="24" w:name="OLE_LINK8"/>
                      <w:bookmarkStart w:id="25" w:name="_Hlk402706325"/>
                      <w:r w:rsidRPr="00913808">
                        <w:rPr>
                          <w:i/>
                          <w:sz w:val="18"/>
                          <w:szCs w:val="20"/>
                        </w:rPr>
                        <w:t>*</w:t>
                      </w:r>
                      <w:bookmarkEnd w:id="17"/>
                      <w:bookmarkEnd w:id="18"/>
                      <w:bookmarkEnd w:id="19"/>
                      <w:bookmarkEnd w:id="20"/>
                      <w:bookmarkEnd w:id="21"/>
                      <w:bookmarkEnd w:id="22"/>
                      <w:bookmarkEnd w:id="23"/>
                      <w:bookmarkEnd w:id="24"/>
                      <w:bookmarkEnd w:id="25"/>
                      <w:r w:rsidR="008B4137" w:rsidRPr="008B4137">
                        <w:rPr>
                          <w:i/>
                          <w:sz w:val="18"/>
                          <w:szCs w:val="20"/>
                        </w:rPr>
                        <w:t xml:space="preserve">Papers will be sent for review soon after submission. A decision will be made once it is possible to do so. Authors </w:t>
                      </w:r>
                      <w:r w:rsidR="00956E4A">
                        <w:rPr>
                          <w:i/>
                          <w:sz w:val="18"/>
                          <w:szCs w:val="20"/>
                        </w:rPr>
                        <w:t>who</w:t>
                      </w:r>
                      <w:r w:rsidR="008B4137" w:rsidRPr="008B4137">
                        <w:rPr>
                          <w:i/>
                          <w:sz w:val="18"/>
                          <w:szCs w:val="20"/>
                        </w:rPr>
                        <w:t xml:space="preserve"> submit early may receive decisions early.</w:t>
                      </w:r>
                    </w:p>
                  </w:txbxContent>
                </v:textbox>
              </v:shape>
            </w:pict>
          </mc:Fallback>
        </mc:AlternateContent>
      </w:r>
      <w:r w:rsidR="00D32517">
        <w:rPr>
          <w:rFonts w:hint="eastAsia"/>
          <w:noProof/>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KWAN, Hon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r w:rsidR="002551C9">
                        <w:rPr>
                          <w:rFonts w:hint="eastAsia"/>
                          <w:sz w:val="18"/>
                          <w:szCs w:val="18"/>
                        </w:rPr>
                        <w:t xml:space="preserve">Chichung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r w:rsidRPr="004C1D60">
                        <w:rPr>
                          <w:rFonts w:hint="eastAsia"/>
                          <w:sz w:val="18"/>
                          <w:szCs w:val="18"/>
                        </w:rPr>
                        <w:t>Zhiping</w:t>
                      </w:r>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sidRPr="00A04A63">
                        <w:rPr>
                          <w:rFonts w:hint="eastAsia"/>
                          <w:noProof/>
                          <w:position w:val="10"/>
                        </w:rPr>
                        <w:drawing>
                          <wp:inline distT="0" distB="0" distL="0" distR="0" wp14:anchorId="094B5CDC" wp14:editId="2B361022">
                            <wp:extent cx="838768" cy="272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8768" cy="272108"/>
                                    </a:xfrm>
                                    <a:prstGeom prst="rect">
                                      <a:avLst/>
                                    </a:prstGeom>
                                  </pic:spPr>
                                </pic:pic>
                              </a:graphicData>
                            </a:graphic>
                          </wp:inline>
                        </w:drawing>
                      </w:r>
                      <w:r w:rsidR="00A04A63">
                        <w:t xml:space="preserve"> </w:t>
                      </w:r>
                      <w:r w:rsidR="00E63719">
                        <w:rPr>
                          <w:rFonts w:hint="eastAsia"/>
                        </w:rPr>
                        <w:t xml:space="preserve"> </w:t>
                      </w:r>
                      <w:r w:rsidR="00A04A63">
                        <w:rPr>
                          <w:rFonts w:hint="eastAsia"/>
                          <w:noProof/>
                        </w:rPr>
                        <w:drawing>
                          <wp:inline distT="0" distB="0" distL="0" distR="0" wp14:anchorId="563550CB" wp14:editId="566958E2">
                            <wp:extent cx="838768" cy="366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t xml:space="preserve"> </w:t>
                      </w:r>
                      <w:r w:rsidR="00A04A63">
                        <w:t xml:space="preserve"> </w:t>
                      </w:r>
                      <w:r w:rsidR="00ED0092">
                        <w:rPr>
                          <w:rFonts w:hint="eastAsia"/>
                          <w:noProof/>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11">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12">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宋体" w:eastAsia="宋体" w:hAnsi="宋体" w:cs="宋体"/>
                                <w:color w:val="FF0000"/>
                                <w:kern w:val="0"/>
                                <w:sz w:val="24"/>
                                <w:szCs w:val="24"/>
                              </w:rPr>
                            </w:pPr>
                            <w:r w:rsidRPr="00A171B3">
                              <w:rPr>
                                <w:rFonts w:ascii="Verdana" w:eastAsia="宋体" w:hAnsi="Verdana" w:cs="宋体"/>
                                <w:b/>
                                <w:bCs/>
                                <w:color w:val="0033CC"/>
                                <w:kern w:val="0"/>
                                <w:sz w:val="24"/>
                                <w:szCs w:val="24"/>
                              </w:rPr>
                              <w:t>Indicative topics of interest:</w:t>
                            </w:r>
                            <w:r w:rsidRPr="00A171B3">
                              <w:rPr>
                                <w:rFonts w:ascii="宋体" w:eastAsia="宋体" w:hAnsi="宋体" w:cs="宋体"/>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Signal Processing in Genomics and </w:t>
                            </w:r>
                            <w:r w:rsidR="00F04052">
                              <w:rPr>
                                <w:rFonts w:eastAsia="宋体" w:cs="宋体" w:hint="eastAsia"/>
                                <w:kern w:val="0"/>
                                <w:sz w:val="20"/>
                                <w:szCs w:val="20"/>
                              </w:rPr>
                              <w:t xml:space="preserve">    </w:t>
                            </w:r>
                            <w:r w:rsidRPr="00A171B3">
                              <w:rPr>
                                <w:rFonts w:eastAsia="宋体" w:cs="宋体"/>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 xml:space="preserve">Digital and </w:t>
                            </w:r>
                            <w:proofErr w:type="spellStart"/>
                            <w:r w:rsidRPr="00A171B3">
                              <w:rPr>
                                <w:rFonts w:eastAsia="宋体" w:cs="宋体"/>
                                <w:b/>
                                <w:bCs/>
                                <w:color w:val="0033CC"/>
                                <w:kern w:val="0"/>
                                <w:sz w:val="20"/>
                                <w:szCs w:val="20"/>
                              </w:rPr>
                              <w:t>Multirate</w:t>
                            </w:r>
                            <w:proofErr w:type="spellEnd"/>
                            <w:r w:rsidRPr="00A171B3">
                              <w:rPr>
                                <w:rFonts w:eastAsia="宋体" w:cs="宋体"/>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 xml:space="preserve">Digital and </w:t>
                            </w:r>
                            <w:proofErr w:type="spellStart"/>
                            <w:r w:rsidRPr="00A171B3">
                              <w:rPr>
                                <w:rFonts w:eastAsia="宋体" w:cs="宋体"/>
                                <w:kern w:val="0"/>
                                <w:sz w:val="20"/>
                                <w:szCs w:val="20"/>
                              </w:rPr>
                              <w:t>Multirate</w:t>
                            </w:r>
                            <w:proofErr w:type="spellEnd"/>
                            <w:r w:rsidRPr="00A171B3">
                              <w:rPr>
                                <w:rFonts w:eastAsia="宋体" w:cs="宋体"/>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Multiresolution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Pr>
                                <w:rFonts w:eastAsia="宋体" w:cs="宋体"/>
                                <w:kern w:val="0"/>
                                <w:sz w:val="20"/>
                                <w:szCs w:val="20"/>
                              </w:rPr>
                              <w:t>Mul</w:t>
                            </w:r>
                            <w:r w:rsidR="00A171B3" w:rsidRPr="00A171B3">
                              <w:rPr>
                                <w:rFonts w:eastAsia="宋体" w:cs="宋体"/>
                                <w:kern w:val="0"/>
                                <w:sz w:val="20"/>
                                <w:szCs w:val="20"/>
                              </w:rPr>
                              <w:t>tiway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宋体" w:cs="宋体"/>
                                <w:b/>
                                <w:bCs/>
                                <w:color w:val="0033CC"/>
                                <w:kern w:val="0"/>
                                <w:sz w:val="20"/>
                                <w:szCs w:val="20"/>
                              </w:rPr>
                            </w:pPr>
                            <w:r w:rsidRPr="00A171B3">
                              <w:rPr>
                                <w:rFonts w:eastAsia="宋体" w:cs="宋体"/>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宋体" w:cs="宋体"/>
                                <w:color w:val="0033CC"/>
                                <w:kern w:val="0"/>
                                <w:sz w:val="18"/>
                                <w:szCs w:val="18"/>
                              </w:rPr>
                            </w:pPr>
                            <w:r w:rsidRPr="00A171B3">
                              <w:rPr>
                                <w:rFonts w:eastAsia="宋体" w:cs="宋体"/>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宋体" w:cs="宋体"/>
                                <w:color w:val="0033CC"/>
                                <w:kern w:val="0"/>
                                <w:sz w:val="24"/>
                                <w:szCs w:val="24"/>
                              </w:rPr>
                            </w:pPr>
                            <w:r w:rsidRPr="00A171B3">
                              <w:rPr>
                                <w:rFonts w:eastAsia="宋体" w:cs="宋体"/>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Internet of Things (</w:t>
                            </w:r>
                            <w:proofErr w:type="spellStart"/>
                            <w:r w:rsidRPr="00A171B3">
                              <w:rPr>
                                <w:rFonts w:eastAsia="宋体" w:cs="宋体"/>
                                <w:kern w:val="0"/>
                                <w:sz w:val="20"/>
                                <w:szCs w:val="20"/>
                              </w:rPr>
                              <w:t>IoT</w:t>
                            </w:r>
                            <w:proofErr w:type="spellEnd"/>
                            <w:r w:rsidRPr="00A171B3">
                              <w:rPr>
                                <w:rFonts w:eastAsia="宋体" w:cs="宋体"/>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宋体" w:cs="宋体"/>
                                <w:kern w:val="0"/>
                                <w:sz w:val="24"/>
                                <w:szCs w:val="24"/>
                              </w:rPr>
                            </w:pPr>
                            <w:r w:rsidRPr="00A171B3">
                              <w:rPr>
                                <w:rFonts w:eastAsia="宋体" w:cs="宋体"/>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宋体" w:eastAsia="宋体" w:hAnsi="宋体" w:cs="宋体"/>
                                <w:kern w:val="0"/>
                                <w:sz w:val="24"/>
                                <w:szCs w:val="24"/>
                              </w:rPr>
                            </w:pPr>
                            <w:r w:rsidRPr="00A171B3">
                              <w:rPr>
                                <w:rFonts w:eastAsia="宋体" w:cs="宋体"/>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宋体" w:cs="宋体"/>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宋体" w:cs="宋体"/>
                          <w:color w:val="000000"/>
                          <w:kern w:val="0"/>
                          <w:sz w:val="20"/>
                          <w:szCs w:val="20"/>
                        </w:rPr>
                      </w:pPr>
                      <w:r w:rsidRPr="00A171B3">
                        <w:rPr>
                          <w:rFonts w:eastAsia="宋体" w:cs="宋体"/>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宋体" w:cs="宋体"/>
                          <w:color w:val="000000"/>
                          <w:kern w:val="0"/>
                          <w:sz w:val="20"/>
                          <w:szCs w:val="20"/>
                        </w:rPr>
                        <w:t>Xplore</w:t>
                      </w:r>
                      <w:proofErr w:type="spellEnd"/>
                      <w:r w:rsidRPr="00A171B3">
                        <w:rPr>
                          <w:rFonts w:eastAsia="宋体" w:cs="宋体"/>
                          <w:color w:val="000000"/>
                          <w:kern w:val="0"/>
                          <w:sz w:val="20"/>
                          <w:szCs w:val="20"/>
                        </w:rPr>
                        <w:t xml:space="preserve"> and EI </w:t>
                      </w:r>
                      <w:proofErr w:type="spellStart"/>
                      <w:r w:rsidRPr="00A171B3">
                        <w:rPr>
                          <w:rFonts w:eastAsia="宋体" w:cs="宋体"/>
                          <w:color w:val="000000"/>
                          <w:kern w:val="0"/>
                          <w:sz w:val="20"/>
                          <w:szCs w:val="20"/>
                        </w:rPr>
                        <w:t>Compendex</w:t>
                      </w:r>
                      <w:proofErr w:type="spellEnd"/>
                      <w:r w:rsidRPr="00A171B3">
                        <w:rPr>
                          <w:rFonts w:eastAsia="宋体" w:cs="宋体"/>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13FD8"/>
    <w:rsid w:val="000476B6"/>
    <w:rsid w:val="00064FB9"/>
    <w:rsid w:val="00072CEF"/>
    <w:rsid w:val="00080950"/>
    <w:rsid w:val="000A7091"/>
    <w:rsid w:val="000B78E2"/>
    <w:rsid w:val="000F5762"/>
    <w:rsid w:val="00141954"/>
    <w:rsid w:val="0018029F"/>
    <w:rsid w:val="001A1A6A"/>
    <w:rsid w:val="001A5EEF"/>
    <w:rsid w:val="001E4014"/>
    <w:rsid w:val="001E74D6"/>
    <w:rsid w:val="00212FF2"/>
    <w:rsid w:val="00236BD3"/>
    <w:rsid w:val="002551C9"/>
    <w:rsid w:val="00321508"/>
    <w:rsid w:val="00351007"/>
    <w:rsid w:val="00374695"/>
    <w:rsid w:val="00391D1E"/>
    <w:rsid w:val="003F0945"/>
    <w:rsid w:val="004315D1"/>
    <w:rsid w:val="00431908"/>
    <w:rsid w:val="00495E99"/>
    <w:rsid w:val="004A4B6D"/>
    <w:rsid w:val="004B1FB1"/>
    <w:rsid w:val="004C1D60"/>
    <w:rsid w:val="004C5673"/>
    <w:rsid w:val="0050668C"/>
    <w:rsid w:val="00570BF8"/>
    <w:rsid w:val="005830BC"/>
    <w:rsid w:val="005D2854"/>
    <w:rsid w:val="005D4399"/>
    <w:rsid w:val="00606016"/>
    <w:rsid w:val="00607CD9"/>
    <w:rsid w:val="00611745"/>
    <w:rsid w:val="00646CEC"/>
    <w:rsid w:val="006C4058"/>
    <w:rsid w:val="006D4BE2"/>
    <w:rsid w:val="007004C8"/>
    <w:rsid w:val="007018CF"/>
    <w:rsid w:val="00707AEA"/>
    <w:rsid w:val="007522D2"/>
    <w:rsid w:val="00754C72"/>
    <w:rsid w:val="00782166"/>
    <w:rsid w:val="007933C1"/>
    <w:rsid w:val="007F4C9F"/>
    <w:rsid w:val="008120EF"/>
    <w:rsid w:val="008454F6"/>
    <w:rsid w:val="00866BDB"/>
    <w:rsid w:val="00870BC7"/>
    <w:rsid w:val="00882715"/>
    <w:rsid w:val="008B4137"/>
    <w:rsid w:val="008C6276"/>
    <w:rsid w:val="008D50E3"/>
    <w:rsid w:val="008D5B1D"/>
    <w:rsid w:val="0090050A"/>
    <w:rsid w:val="0091250F"/>
    <w:rsid w:val="00913808"/>
    <w:rsid w:val="00916E0E"/>
    <w:rsid w:val="00942DF3"/>
    <w:rsid w:val="00956E4A"/>
    <w:rsid w:val="009B3ED9"/>
    <w:rsid w:val="009B7E68"/>
    <w:rsid w:val="009C13AF"/>
    <w:rsid w:val="009F285A"/>
    <w:rsid w:val="00A0150F"/>
    <w:rsid w:val="00A04A63"/>
    <w:rsid w:val="00A0765F"/>
    <w:rsid w:val="00A171B3"/>
    <w:rsid w:val="00A245EF"/>
    <w:rsid w:val="00A56DE6"/>
    <w:rsid w:val="00A631B1"/>
    <w:rsid w:val="00A70D8F"/>
    <w:rsid w:val="00AD0841"/>
    <w:rsid w:val="00B30FBB"/>
    <w:rsid w:val="00B4206F"/>
    <w:rsid w:val="00B80F9E"/>
    <w:rsid w:val="00BA4BF4"/>
    <w:rsid w:val="00BD33FD"/>
    <w:rsid w:val="00BD4932"/>
    <w:rsid w:val="00BF5F6C"/>
    <w:rsid w:val="00C07104"/>
    <w:rsid w:val="00D271C8"/>
    <w:rsid w:val="00D32517"/>
    <w:rsid w:val="00D452D6"/>
    <w:rsid w:val="00D55638"/>
    <w:rsid w:val="00D82890"/>
    <w:rsid w:val="00DA456E"/>
    <w:rsid w:val="00DC593A"/>
    <w:rsid w:val="00E125EB"/>
    <w:rsid w:val="00E63719"/>
    <w:rsid w:val="00E924FB"/>
    <w:rsid w:val="00EB293D"/>
    <w:rsid w:val="00EC3289"/>
    <w:rsid w:val="00ED0092"/>
    <w:rsid w:val="00F04052"/>
    <w:rsid w:val="00F5521F"/>
    <w:rsid w:val="00F553B7"/>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uiPriority w:val="99"/>
    <w:unhideWhenUsed/>
    <w:rsid w:val="009B3ED9"/>
    <w:pPr>
      <w:jc w:val="left"/>
    </w:pPr>
    <w:rPr>
      <w:rFonts w:ascii="Calibri" w:eastAsia="宋体" w:hAnsi="Courier New" w:cs="Courier New"/>
      <w:szCs w:val="21"/>
    </w:rPr>
  </w:style>
  <w:style w:type="character" w:customStyle="1" w:styleId="PlainTextChar">
    <w:name w:val="Plain Text Char"/>
    <w:basedOn w:val="DefaultParagraphFont"/>
    <w:link w:val="PlainText"/>
    <w:uiPriority w:val="99"/>
    <w:rsid w:val="009B3ED9"/>
    <w:rPr>
      <w:rFonts w:ascii="Calibri" w:eastAsia="宋体"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76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dsp2015.org" TargetMode="External"/><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sp2015.or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3465</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51</cp:revision>
  <cp:lastPrinted>2014-11-23T04:24:00Z</cp:lastPrinted>
  <dcterms:created xsi:type="dcterms:W3CDTF">2014-10-05T16:35:00Z</dcterms:created>
  <dcterms:modified xsi:type="dcterms:W3CDTF">2014-11-23T05:15:00Z</dcterms:modified>
</cp:coreProperties>
</file>