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332" w:rsidRPr="00B16332" w:rsidRDefault="00B16332" w:rsidP="00B16332">
      <w:r w:rsidRPr="00B16332">
        <w:t>Greetings Rachel,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t>Thank you for your email.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t>Kindly find attached</w:t>
      </w:r>
      <w:r w:rsidRPr="00B16332">
        <w:rPr>
          <w:b/>
          <w:bCs/>
        </w:rPr>
        <w:t xml:space="preserve"> 2025 Non-resident Contract Rates </w:t>
      </w:r>
      <w:r w:rsidRPr="00B16332">
        <w:t>as well as various posters for your perusal.</w:t>
      </w:r>
    </w:p>
    <w:p w:rsidR="00B16332" w:rsidRPr="00B16332" w:rsidRDefault="00B16332" w:rsidP="00B16332"/>
    <w:p w:rsidR="00B16332" w:rsidRPr="00B16332" w:rsidRDefault="00B16332" w:rsidP="00B16332">
      <w:r w:rsidRPr="00B16332">
        <w:t>In addition, please see below our</w:t>
      </w:r>
      <w:r w:rsidRPr="00B16332">
        <w:rPr>
          <w:b/>
          <w:bCs/>
        </w:rPr>
        <w:t> 2025 resident rates</w:t>
      </w:r>
      <w:r w:rsidRPr="00B16332">
        <w:t> for your reference:</w:t>
      </w:r>
    </w:p>
    <w:p w:rsidR="00B16332" w:rsidRPr="00B16332" w:rsidRDefault="00B16332" w:rsidP="00B16332">
      <w:r w:rsidRPr="00B16332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9"/>
        <w:gridCol w:w="2412"/>
        <w:gridCol w:w="2994"/>
      </w:tblGrid>
      <w:tr w:rsidR="00B16332" w:rsidRPr="00B16332" w:rsidTr="00B16332">
        <w:trPr>
          <w:trHeight w:val="600"/>
        </w:trPr>
        <w:tc>
          <w:tcPr>
            <w:tcW w:w="3009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rPr>
                <w:b/>
                <w:bCs/>
              </w:rPr>
              <w:t>Accommodation Type</w:t>
            </w:r>
          </w:p>
        </w:tc>
        <w:tc>
          <w:tcPr>
            <w:tcW w:w="2412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rPr>
                <w:b/>
                <w:bCs/>
              </w:rPr>
              <w:t>FB (Full Board) per Room per Night</w:t>
            </w:r>
          </w:p>
        </w:tc>
        <w:tc>
          <w:tcPr>
            <w:tcW w:w="2994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rPr>
                <w:b/>
                <w:bCs/>
              </w:rPr>
              <w:t>HB (Half Board) per Room per Night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Double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33,000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29,000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Single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22,000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20,000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Child Sharing (Maximum 2)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7,000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5,800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One Child in Own Room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16,000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15,000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Two Children in Own Room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23,000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21,000</w:t>
            </w:r>
          </w:p>
        </w:tc>
      </w:tr>
      <w:tr w:rsidR="00B16332" w:rsidRPr="00B16332" w:rsidTr="00B16332">
        <w:trPr>
          <w:trHeight w:val="60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Three Children in Own Room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34,500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31,500</w:t>
            </w:r>
          </w:p>
        </w:tc>
      </w:tr>
      <w:tr w:rsidR="00B16332" w:rsidRPr="00B16332" w:rsidTr="00B16332">
        <w:trPr>
          <w:trHeight w:val="60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One Bedroom Suite: Double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44,500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41,000</w:t>
            </w:r>
          </w:p>
        </w:tc>
      </w:tr>
      <w:tr w:rsidR="00B16332" w:rsidRPr="00B16332" w:rsidTr="00B16332">
        <w:trPr>
          <w:trHeight w:val="330"/>
        </w:trPr>
        <w:tc>
          <w:tcPr>
            <w:tcW w:w="3009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One Bedroom Suite: Single</w:t>
            </w:r>
          </w:p>
        </w:tc>
        <w:tc>
          <w:tcPr>
            <w:tcW w:w="2412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34,500</w:t>
            </w:r>
          </w:p>
        </w:tc>
        <w:tc>
          <w:tcPr>
            <w:tcW w:w="2994" w:type="dxa"/>
            <w:tcBorders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16332" w:rsidRPr="00B16332" w:rsidRDefault="00B16332" w:rsidP="00B16332">
            <w:r w:rsidRPr="00B16332">
              <w:t>KES 32,500</w:t>
            </w:r>
          </w:p>
        </w:tc>
      </w:tr>
    </w:tbl>
    <w:p w:rsidR="00B16332" w:rsidRPr="00B16332" w:rsidRDefault="00B16332" w:rsidP="00B16332">
      <w:r w:rsidRPr="00B16332">
        <w:rPr>
          <w:b/>
          <w:bCs/>
        </w:rPr>
        <w:t>Commission:</w:t>
      </w:r>
      <w:r w:rsidRPr="00B16332">
        <w:t> 10%</w:t>
      </w:r>
    </w:p>
    <w:p w:rsidR="00B16332" w:rsidRPr="00B16332" w:rsidRDefault="00B16332" w:rsidP="00B16332">
      <w:r w:rsidRPr="00B16332">
        <w:rPr>
          <w:i/>
          <w:iCs/>
        </w:rPr>
        <w:t>Please note: The above rates are inclusive of one soft drink, that is, soda, 500ml water, or a glass of packet juice.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rPr>
          <w:b/>
          <w:bCs/>
        </w:rPr>
        <w:t>Child policy</w:t>
      </w:r>
    </w:p>
    <w:p w:rsidR="00B16332" w:rsidRPr="00B16332" w:rsidRDefault="00B16332" w:rsidP="00B16332">
      <w:pPr>
        <w:numPr>
          <w:ilvl w:val="0"/>
          <w:numId w:val="1"/>
        </w:numPr>
      </w:pPr>
      <w:r w:rsidRPr="00B16332">
        <w:t>0-3yrs free</w:t>
      </w:r>
    </w:p>
    <w:p w:rsidR="00B16332" w:rsidRPr="00B16332" w:rsidRDefault="00B16332" w:rsidP="00B16332">
      <w:pPr>
        <w:numPr>
          <w:ilvl w:val="0"/>
          <w:numId w:val="1"/>
        </w:numPr>
      </w:pPr>
      <w:r w:rsidRPr="00B16332">
        <w:t>4-12yrs child rate applies as per above</w:t>
      </w:r>
    </w:p>
    <w:p w:rsidR="00B16332" w:rsidRPr="00B16332" w:rsidRDefault="00B16332" w:rsidP="00B16332">
      <w:pPr>
        <w:numPr>
          <w:ilvl w:val="0"/>
          <w:numId w:val="1"/>
        </w:numPr>
      </w:pPr>
      <w:r w:rsidRPr="00B16332">
        <w:t>13yrs and above adult rate applies</w:t>
      </w:r>
    </w:p>
    <w:p w:rsidR="00B16332" w:rsidRPr="00B16332" w:rsidRDefault="00B16332" w:rsidP="00B16332">
      <w:r w:rsidRPr="00B16332">
        <w:rPr>
          <w:b/>
          <w:bCs/>
        </w:rPr>
        <w:t>Additional Information:</w:t>
      </w:r>
    </w:p>
    <w:p w:rsidR="00B16332" w:rsidRPr="00B16332" w:rsidRDefault="00B16332" w:rsidP="00B16332">
      <w:pPr>
        <w:numPr>
          <w:ilvl w:val="0"/>
          <w:numId w:val="2"/>
        </w:numPr>
      </w:pPr>
      <w:r w:rsidRPr="00B16332">
        <w:lastRenderedPageBreak/>
        <w:t>There is an additional supplement of KES 2,000 per room per night for fountain upstairs rooms and KES 1,000 per room per night for fountain downstairs rooms. Non-commissionable to you.</w:t>
      </w:r>
    </w:p>
    <w:p w:rsidR="00B16332" w:rsidRPr="00B16332" w:rsidRDefault="00B16332" w:rsidP="00B16332">
      <w:pPr>
        <w:numPr>
          <w:ilvl w:val="0"/>
          <w:numId w:val="2"/>
        </w:numPr>
      </w:pPr>
      <w:r w:rsidRPr="00B16332">
        <w:t>Please note that during the Christmas period, the meal plan will be FB only.</w:t>
      </w:r>
    </w:p>
    <w:p w:rsidR="00B16332" w:rsidRPr="00B16332" w:rsidRDefault="00B16332" w:rsidP="00B16332">
      <w:pPr>
        <w:numPr>
          <w:ilvl w:val="0"/>
          <w:numId w:val="2"/>
        </w:numPr>
      </w:pPr>
      <w:r w:rsidRPr="00B16332">
        <w:rPr>
          <w:b/>
          <w:bCs/>
        </w:rPr>
        <w:t>Christmas Supplement:</w:t>
      </w:r>
      <w:r w:rsidRPr="00B16332">
        <w:t xml:space="preserve"> Minimum stay of 3 nights. An additional supplement of KES 5,000 per adult per night and KES 2,500 per child (4-12 </w:t>
      </w:r>
      <w:proofErr w:type="spellStart"/>
      <w:r w:rsidRPr="00B16332">
        <w:t>yrs</w:t>
      </w:r>
      <w:proofErr w:type="spellEnd"/>
      <w:r w:rsidRPr="00B16332">
        <w:t>) per night will apply during the festive period (23rd Dec to 2nd Jan). Non-commissionable to you </w:t>
      </w:r>
    </w:p>
    <w:p w:rsidR="00B16332" w:rsidRPr="00B16332" w:rsidRDefault="00B16332" w:rsidP="00B16332">
      <w:r w:rsidRPr="00B16332">
        <w:rPr>
          <w:b/>
          <w:bCs/>
        </w:rPr>
        <w:t>Self-Catering</w:t>
      </w:r>
    </w:p>
    <w:p w:rsidR="00B16332" w:rsidRPr="00B16332" w:rsidRDefault="00B16332" w:rsidP="00B16332">
      <w:pPr>
        <w:numPr>
          <w:ilvl w:val="0"/>
          <w:numId w:val="3"/>
        </w:numPr>
      </w:pPr>
      <w:r w:rsidRPr="00B16332">
        <w:t xml:space="preserve">2-bedroom cottage </w:t>
      </w:r>
      <w:proofErr w:type="spellStart"/>
      <w:r w:rsidRPr="00B16332">
        <w:t>Kes</w:t>
      </w:r>
      <w:proofErr w:type="spellEnd"/>
      <w:r w:rsidRPr="00B16332">
        <w:t xml:space="preserve"> 35,000 per night</w:t>
      </w:r>
    </w:p>
    <w:p w:rsidR="00B16332" w:rsidRPr="00B16332" w:rsidRDefault="00B16332" w:rsidP="00B16332">
      <w:pPr>
        <w:numPr>
          <w:ilvl w:val="0"/>
          <w:numId w:val="3"/>
        </w:numPr>
      </w:pPr>
      <w:r w:rsidRPr="00B16332">
        <w:t xml:space="preserve">3-bedroom villa </w:t>
      </w:r>
      <w:proofErr w:type="spellStart"/>
      <w:r w:rsidRPr="00B16332">
        <w:t>Kes</w:t>
      </w:r>
      <w:proofErr w:type="spellEnd"/>
      <w:r w:rsidRPr="00B16332">
        <w:t xml:space="preserve"> 45,000 per night</w:t>
      </w:r>
    </w:p>
    <w:p w:rsidR="00B16332" w:rsidRPr="00B16332" w:rsidRDefault="00B16332" w:rsidP="00B16332">
      <w:pPr>
        <w:numPr>
          <w:ilvl w:val="0"/>
          <w:numId w:val="3"/>
        </w:numPr>
      </w:pPr>
      <w:r w:rsidRPr="00B16332">
        <w:t xml:space="preserve">Security deposit </w:t>
      </w:r>
      <w:proofErr w:type="spellStart"/>
      <w:r w:rsidRPr="00B16332">
        <w:t>Kes</w:t>
      </w:r>
      <w:proofErr w:type="spellEnd"/>
      <w:r w:rsidRPr="00B16332">
        <w:t xml:space="preserve"> 20,000 – refundable</w:t>
      </w:r>
    </w:p>
    <w:p w:rsidR="00B16332" w:rsidRPr="00B16332" w:rsidRDefault="00B16332" w:rsidP="00B16332">
      <w:pPr>
        <w:numPr>
          <w:ilvl w:val="0"/>
          <w:numId w:val="3"/>
        </w:numPr>
      </w:pPr>
      <w:r w:rsidRPr="00B16332">
        <w:t>Non commissionable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t>Feel free to reach out if you have any questions or clarifications.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t>We look forward to a fruitful business partnership. Have a pleasant day.</w:t>
      </w:r>
    </w:p>
    <w:p w:rsidR="00B16332" w:rsidRPr="00B16332" w:rsidRDefault="00B16332" w:rsidP="00B16332">
      <w:r w:rsidRPr="00B16332">
        <w:t> </w:t>
      </w:r>
    </w:p>
    <w:p w:rsidR="00B16332" w:rsidRPr="00B16332" w:rsidRDefault="00B16332" w:rsidP="00B16332">
      <w:r w:rsidRPr="00B16332">
        <w:t>Best regards,</w:t>
      </w:r>
    </w:p>
    <w:p w:rsidR="00B16332" w:rsidRPr="00B16332" w:rsidRDefault="00B16332" w:rsidP="00B16332"/>
    <w:p w:rsidR="00B16332" w:rsidRPr="00B16332" w:rsidRDefault="00B16332" w:rsidP="00B16332">
      <w:r w:rsidRPr="00B16332">
        <w:rPr>
          <w:b/>
          <w:bCs/>
        </w:rPr>
        <w:t xml:space="preserve">Maria </w:t>
      </w:r>
      <w:proofErr w:type="spellStart"/>
      <w:r w:rsidRPr="00B16332">
        <w:rPr>
          <w:b/>
          <w:bCs/>
        </w:rPr>
        <w:t>Bakhita</w:t>
      </w:r>
      <w:proofErr w:type="spellEnd"/>
    </w:p>
    <w:p w:rsidR="00B16332" w:rsidRPr="00B16332" w:rsidRDefault="00B16332" w:rsidP="00B16332">
      <w:r w:rsidRPr="00B16332">
        <w:rPr>
          <w:b/>
          <w:bCs/>
        </w:rPr>
        <w:t>ENASHIPAI RESORT AND SPA</w:t>
      </w:r>
    </w:p>
    <w:p w:rsidR="00B16332" w:rsidRPr="00B16332" w:rsidRDefault="00B16332" w:rsidP="00B16332">
      <w:r w:rsidRPr="00B16332">
        <w:rPr>
          <w:b/>
          <w:bCs/>
        </w:rPr>
        <w:t>Booking Office: </w:t>
      </w:r>
      <w:r w:rsidRPr="00B16332">
        <w:t xml:space="preserve">Sundowner Office Park, </w:t>
      </w:r>
      <w:proofErr w:type="spellStart"/>
      <w:r w:rsidRPr="00B16332">
        <w:t>Mbaazi</w:t>
      </w:r>
      <w:proofErr w:type="spellEnd"/>
      <w:r w:rsidRPr="00B16332">
        <w:t xml:space="preserve"> Close, off </w:t>
      </w:r>
      <w:proofErr w:type="spellStart"/>
      <w:r w:rsidRPr="00B16332">
        <w:t>Kingara</w:t>
      </w:r>
      <w:proofErr w:type="spellEnd"/>
      <w:r w:rsidRPr="00B16332">
        <w:t xml:space="preserve"> Rd, </w:t>
      </w:r>
      <w:proofErr w:type="spellStart"/>
      <w:r w:rsidRPr="00B16332">
        <w:t>Lavington</w:t>
      </w:r>
      <w:proofErr w:type="spellEnd"/>
      <w:r w:rsidRPr="00B16332">
        <w:t>, Nairobi, Kenya.</w:t>
      </w:r>
      <w:r w:rsidRPr="00B16332">
        <w:br/>
      </w:r>
      <w:r w:rsidRPr="00B16332">
        <w:rPr>
          <w:b/>
          <w:bCs/>
        </w:rPr>
        <w:t>Resort Location:</w:t>
      </w:r>
      <w:r w:rsidRPr="00B16332">
        <w:t> </w:t>
      </w:r>
      <w:proofErr w:type="spellStart"/>
      <w:r w:rsidRPr="00B16332">
        <w:t>Moi</w:t>
      </w:r>
      <w:proofErr w:type="spellEnd"/>
      <w:r w:rsidRPr="00B16332">
        <w:t xml:space="preserve"> South Lake Rd, </w:t>
      </w:r>
      <w:proofErr w:type="spellStart"/>
      <w:r w:rsidRPr="00B16332">
        <w:t>Naivasha</w:t>
      </w:r>
      <w:proofErr w:type="spellEnd"/>
      <w:r w:rsidRPr="00B16332">
        <w:br/>
      </w:r>
      <w:r w:rsidRPr="00B16332">
        <w:rPr>
          <w:b/>
          <w:bCs/>
        </w:rPr>
        <w:t>Tel:</w:t>
      </w:r>
      <w:r w:rsidRPr="00B16332">
        <w:t xml:space="preserve"> +254 51 2130000, +254 20 5130000 | </w:t>
      </w:r>
      <w:r w:rsidRPr="00B16332">
        <w:rPr>
          <w:b/>
          <w:bCs/>
        </w:rPr>
        <w:t>Mob:</w:t>
      </w:r>
      <w:r w:rsidRPr="00B16332">
        <w:t> +254 719 051000</w:t>
      </w:r>
    </w:p>
    <w:p w:rsidR="00B16332" w:rsidRPr="00B16332" w:rsidRDefault="00B16332" w:rsidP="00B16332">
      <w:hyperlink r:id="rId5" w:tgtFrame="_blank" w:history="1">
        <w:r w:rsidRPr="00B16332">
          <w:rPr>
            <w:rStyle w:val="Hyperlink"/>
            <w:b/>
            <w:bCs/>
          </w:rPr>
          <w:t>www.enashipai.com</w:t>
        </w:r>
      </w:hyperlink>
      <w:r w:rsidRPr="00B16332">
        <w:rPr>
          <w:b/>
          <w:bCs/>
        </w:rPr>
        <w:t> </w:t>
      </w:r>
    </w:p>
    <w:p w:rsidR="00000BBE" w:rsidRDefault="00B16332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2D2A4B"/>
    <w:multiLevelType w:val="multilevel"/>
    <w:tmpl w:val="610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5C6727"/>
    <w:multiLevelType w:val="multilevel"/>
    <w:tmpl w:val="1E8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F43379"/>
    <w:multiLevelType w:val="multilevel"/>
    <w:tmpl w:val="DE6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32"/>
    <w:rsid w:val="00B16332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466EE-FFB6-43C2-8D4F-186E9D05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3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1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2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5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aship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2024-11-13T06:24:00Z</dcterms:created>
  <dcterms:modified xsi:type="dcterms:W3CDTF">2024-11-13T06:26:00Z</dcterms:modified>
</cp:coreProperties>
</file>