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10DD7AFC" w14:textId="3454C711" w:rsidR="00686A7D" w:rsidRPr="00E16594" w:rsidRDefault="00686A7D" w:rsidP="00CE37B5">
      <w:pPr>
        <w:spacing w:before="240"/>
        <w:rPr>
          <w:rFonts w:cs="Calibri"/>
          <w:b/>
          <w:bCs/>
        </w:rPr>
      </w:pPr>
      <w:r w:rsidRPr="00E16594">
        <w:rPr>
          <w:rFonts w:cs="Calibri"/>
          <w:b/>
          <w:bCs/>
        </w:rPr>
        <w:lastRenderedPageBreak/>
        <w:t>Storytelling:</w:t>
      </w:r>
    </w:p>
    <w:p w14:paraId="1BC3C32E" w14:textId="77777777"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Problema global creciente</w:t>
      </w:r>
    </w:p>
    <w:p w14:paraId="402386F0"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Datos descriptivos de CE, OMS y similares.</w:t>
      </w:r>
    </w:p>
    <w:p w14:paraId="2DFC8D1D"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académicos: Salud Mental = Multicausal (social + económico) </w:t>
      </w:r>
    </w:p>
    <w:p w14:paraId="722914DB" w14:textId="35862F3C"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Sistemas sanitarios actuales: reactivos</w:t>
      </w:r>
      <w:r w:rsidR="00E64EE7" w:rsidRPr="00E16594">
        <w:rPr>
          <w:rFonts w:cs="Calibri"/>
          <w:b/>
          <w:bCs/>
          <w:color w:val="7CCA62" w:themeColor="accent5"/>
        </w:rPr>
        <w:t xml:space="preserve">… </w:t>
      </w:r>
      <w:r w:rsidRPr="00E16594">
        <w:rPr>
          <w:rFonts w:cs="Calibri"/>
          <w:b/>
          <w:bCs/>
          <w:color w:val="7CCA62" w:themeColor="accent5"/>
        </w:rPr>
        <w:t>centrados en crisis</w:t>
      </w:r>
    </w:p>
    <w:p w14:paraId="2641D4F9" w14:textId="0E9A9818"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 xml:space="preserve">Limitación: no anticipan tendencias </w:t>
      </w:r>
    </w:p>
    <w:p w14:paraId="3B23296A" w14:textId="41F84FA2"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Necesidad: enfoques analíticos predictivos</w:t>
      </w:r>
    </w:p>
    <w:p w14:paraId="4EF8A205" w14:textId="77777777"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State of Art: ¿Qué se ha hecho ya en Data Science?</w:t>
      </w:r>
    </w:p>
    <w:p w14:paraId="336C83D7" w14:textId="77777777"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Objetivos del TFM: predicciones suicidos en UE analizando variables socioeconómicas.</w:t>
      </w:r>
    </w:p>
    <w:p w14:paraId="650AA9C4" w14:textId="77777777" w:rsidR="00686A7D" w:rsidRPr="00E16594" w:rsidRDefault="00686A7D" w:rsidP="00CE37B5">
      <w:pPr>
        <w:pStyle w:val="ListParagraph"/>
        <w:numPr>
          <w:ilvl w:val="1"/>
          <w:numId w:val="1"/>
        </w:numPr>
        <w:spacing w:before="240"/>
        <w:rPr>
          <w:rFonts w:cs="Calibri"/>
          <w:b/>
          <w:bCs/>
          <w:color w:val="7CCA62" w:themeColor="accent5"/>
        </w:rPr>
      </w:pPr>
      <w:r w:rsidRPr="00E16594">
        <w:rPr>
          <w:rFonts w:cs="Calibri"/>
          <w:b/>
          <w:bCs/>
          <w:color w:val="7CCA62" w:themeColor="accent5"/>
        </w:rPr>
        <w:t>Objetivo académico: poner en práctica lo aprendido.</w:t>
      </w:r>
    </w:p>
    <w:p w14:paraId="651FBC29" w14:textId="77777777" w:rsidR="00686A7D" w:rsidRPr="00E16594" w:rsidRDefault="00686A7D" w:rsidP="00CE37B5">
      <w:pPr>
        <w:pStyle w:val="ListParagraph"/>
        <w:numPr>
          <w:ilvl w:val="1"/>
          <w:numId w:val="1"/>
        </w:numPr>
        <w:spacing w:before="240"/>
        <w:rPr>
          <w:rFonts w:cs="Calibri"/>
          <w:b/>
          <w:bCs/>
          <w:color w:val="7CCA62" w:themeColor="accent5"/>
        </w:rPr>
      </w:pPr>
      <w:r w:rsidRPr="00E16594">
        <w:rPr>
          <w:rFonts w:cs="Calibri"/>
          <w:b/>
          <w:bCs/>
          <w:color w:val="7CCA62" w:themeColor="accent5"/>
        </w:rPr>
        <w:t xml:space="preserve">Objetivo práctico: desarrollar pipeline replicable. </w:t>
      </w:r>
    </w:p>
    <w:p w14:paraId="6DAC0A6B" w14:textId="701DF9A8" w:rsidR="00B63A0F" w:rsidRPr="00E16594" w:rsidRDefault="00B63A0F" w:rsidP="00CE37B5">
      <w:pPr>
        <w:pStyle w:val="ListParagraph"/>
        <w:numPr>
          <w:ilvl w:val="0"/>
          <w:numId w:val="1"/>
        </w:numPr>
        <w:spacing w:before="240"/>
        <w:rPr>
          <w:rFonts w:cs="Calibri"/>
        </w:rPr>
      </w:pPr>
      <w:r w:rsidRPr="00E16594">
        <w:rPr>
          <w:rFonts w:cs="Calibri"/>
        </w:rPr>
        <w:t xml:space="preserve">Metodología: </w:t>
      </w:r>
    </w:p>
    <w:p w14:paraId="0F594811" w14:textId="5E7C3E42" w:rsidR="00B63A0F" w:rsidRPr="00E16594" w:rsidRDefault="00B63A0F"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Descripción de las bases de datos.</w:t>
      </w:r>
    </w:p>
    <w:p w14:paraId="5AFE589E"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w:t>
      </w:r>
    </w:p>
    <w:p w14:paraId="6A9A890D"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EDA</w:t>
      </w:r>
    </w:p>
    <w:p w14:paraId="47AE64C1" w14:textId="2BFF6609" w:rsidR="006C70EB" w:rsidRPr="00E16594" w:rsidRDefault="006C70EB"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 Explore two types of models:</w:t>
      </w:r>
    </w:p>
    <w:p w14:paraId="79B98347" w14:textId="77777777" w:rsidR="006C70EB" w:rsidRPr="00E16594" w:rsidRDefault="006C70EB" w:rsidP="006C70EB">
      <w:pPr>
        <w:pStyle w:val="ListParagraph"/>
        <w:numPr>
          <w:ilvl w:val="1"/>
          <w:numId w:val="6"/>
        </w:numPr>
        <w:spacing w:before="240" w:line="256" w:lineRule="auto"/>
        <w:rPr>
          <w:rFonts w:cs="Calibri"/>
          <w:b/>
          <w:bCs/>
          <w:color w:val="7CCA62" w:themeColor="accent5"/>
        </w:rPr>
      </w:pPr>
      <w:r w:rsidRPr="00E16594">
        <w:rPr>
          <w:rFonts w:cs="Calibri"/>
          <w:b/>
          <w:bCs/>
          <w:color w:val="7CCA62" w:themeColor="accent5"/>
        </w:rPr>
        <w:t>A model for each country to be able to predict the following years.</w:t>
      </w:r>
    </w:p>
    <w:p w14:paraId="0D4AFE02" w14:textId="5CEE3A65" w:rsidR="006C70EB" w:rsidRPr="00E16594" w:rsidRDefault="006C70EB" w:rsidP="006C70EB">
      <w:pPr>
        <w:pStyle w:val="ListParagraph"/>
        <w:numPr>
          <w:ilvl w:val="1"/>
          <w:numId w:val="6"/>
        </w:numPr>
        <w:spacing w:before="240"/>
        <w:rPr>
          <w:rFonts w:cs="Calibri"/>
          <w:b/>
          <w:bCs/>
          <w:color w:val="7CCA62" w:themeColor="accent5"/>
        </w:rPr>
      </w:pPr>
      <w:r w:rsidRPr="00E16594">
        <w:rPr>
          <w:rFonts w:cs="Calibri"/>
          <w:b/>
          <w:bCs/>
          <w:color w:val="7CCA62" w:themeColor="accent5"/>
        </w:rPr>
        <w:t>A model for several countries trying to predict the rate for other countries blindly.</w:t>
      </w:r>
    </w:p>
    <w:p w14:paraId="4588A7E4" w14:textId="77777777" w:rsidR="00E64EE7" w:rsidRPr="00E16594" w:rsidRDefault="00E64EE7" w:rsidP="00CE37B5">
      <w:pPr>
        <w:pStyle w:val="ListParagraph"/>
        <w:numPr>
          <w:ilvl w:val="0"/>
          <w:numId w:val="6"/>
        </w:numPr>
        <w:spacing w:before="240"/>
        <w:rPr>
          <w:rFonts w:cs="Calibri"/>
        </w:rPr>
      </w:pPr>
      <w:r w:rsidRPr="00E16594">
        <w:rPr>
          <w:rFonts w:cs="Calibri"/>
        </w:rPr>
        <w:t>Machine learning</w:t>
      </w:r>
    </w:p>
    <w:p w14:paraId="7415EFD6" w14:textId="7E00139C" w:rsidR="00E64EE7" w:rsidRPr="00E16594" w:rsidRDefault="00E64EE7" w:rsidP="006C70EB">
      <w:pPr>
        <w:pStyle w:val="ListParagraph"/>
        <w:numPr>
          <w:ilvl w:val="1"/>
          <w:numId w:val="6"/>
        </w:numPr>
        <w:spacing w:before="240"/>
        <w:rPr>
          <w:rFonts w:cs="Calibri"/>
        </w:rPr>
      </w:pPr>
      <w:r w:rsidRPr="00E16594">
        <w:rPr>
          <w:rFonts w:cs="Calibri"/>
        </w:rPr>
        <w:t xml:space="preserve">Supervised models. </w:t>
      </w:r>
    </w:p>
    <w:p w14:paraId="089EC93A" w14:textId="77777777" w:rsidR="00E64EE7" w:rsidRPr="00E16594" w:rsidRDefault="00E64EE7" w:rsidP="00CE37B5">
      <w:pPr>
        <w:pStyle w:val="ListParagraph"/>
        <w:numPr>
          <w:ilvl w:val="1"/>
          <w:numId w:val="6"/>
        </w:numPr>
        <w:spacing w:before="240"/>
        <w:rPr>
          <w:rFonts w:cs="Calibri"/>
        </w:rPr>
      </w:pPr>
      <w:r w:rsidRPr="00E16594">
        <w:rPr>
          <w:rFonts w:cs="Calibri"/>
        </w:rPr>
        <w:t>Unsupervised models </w:t>
      </w:r>
    </w:p>
    <w:p w14:paraId="229D4665" w14:textId="77777777" w:rsidR="003163A6" w:rsidRPr="00E16594" w:rsidRDefault="00E64EE7" w:rsidP="00CE37B5">
      <w:pPr>
        <w:pStyle w:val="ListParagraph"/>
        <w:numPr>
          <w:ilvl w:val="0"/>
          <w:numId w:val="1"/>
        </w:numPr>
        <w:spacing w:before="240"/>
        <w:rPr>
          <w:rFonts w:cs="Calibri"/>
        </w:rPr>
      </w:pPr>
      <w:r w:rsidRPr="00E16594">
        <w:rPr>
          <w:rFonts w:cs="Calibri"/>
        </w:rPr>
        <w:t>Conclusions</w:t>
      </w:r>
    </w:p>
    <w:p w14:paraId="4E3F9FF1" w14:textId="2CE0DB26" w:rsidR="00E64EE7" w:rsidRPr="00E16594" w:rsidRDefault="00E64EE7" w:rsidP="00CE37B5">
      <w:pPr>
        <w:pStyle w:val="ListParagraph"/>
        <w:numPr>
          <w:ilvl w:val="0"/>
          <w:numId w:val="6"/>
        </w:numPr>
        <w:spacing w:before="240"/>
        <w:rPr>
          <w:rFonts w:cs="Calibri"/>
        </w:rPr>
      </w:pPr>
      <w:r w:rsidRPr="00E16594">
        <w:rPr>
          <w:rFonts w:cs="Calibri"/>
        </w:rPr>
        <w:t>Future work</w:t>
      </w:r>
      <w:r w:rsidR="003163A6" w:rsidRPr="00E16594">
        <w:rPr>
          <w:rFonts w:cs="Calibri"/>
        </w:rPr>
        <w:t>??</w:t>
      </w:r>
    </w:p>
    <w:p w14:paraId="79E7C507" w14:textId="54892354" w:rsidR="00E64EE7" w:rsidRPr="002F6B6B" w:rsidRDefault="00E64EE7" w:rsidP="00CE37B5">
      <w:pPr>
        <w:pStyle w:val="ListParagraph"/>
        <w:numPr>
          <w:ilvl w:val="0"/>
          <w:numId w:val="1"/>
        </w:numPr>
        <w:spacing w:before="240"/>
        <w:rPr>
          <w:rFonts w:cs="Calibri"/>
          <w:b/>
          <w:bCs/>
          <w:color w:val="7CCA62" w:themeColor="accent5"/>
        </w:rPr>
      </w:pPr>
      <w:r w:rsidRPr="002F6B6B">
        <w:rPr>
          <w:rFonts w:cs="Calibri"/>
          <w:b/>
          <w:bCs/>
          <w:color w:val="7CCA62" w:themeColor="accent5"/>
        </w:rPr>
        <w:t xml:space="preserve">Appendix: </w:t>
      </w:r>
      <w:r w:rsidR="006A57FE" w:rsidRPr="002F6B6B">
        <w:rPr>
          <w:rFonts w:cs="Calibri"/>
          <w:b/>
          <w:bCs/>
          <w:color w:val="7CCA62" w:themeColor="accent5"/>
        </w:rPr>
        <w:t>full page pictures</w:t>
      </w:r>
    </w:p>
    <w:p w14:paraId="4B7E8DA3" w14:textId="4961A8DF" w:rsidR="00FB4DEE" w:rsidRPr="00E16594" w:rsidRDefault="00E64EE7" w:rsidP="00CE37B5">
      <w:pPr>
        <w:pStyle w:val="ListParagraph"/>
        <w:numPr>
          <w:ilvl w:val="0"/>
          <w:numId w:val="1"/>
        </w:numPr>
        <w:spacing w:before="240"/>
        <w:rPr>
          <w:rFonts w:cs="Calibri"/>
        </w:rPr>
      </w:pPr>
      <w:r w:rsidRPr="00E16594">
        <w:rPr>
          <w:rFonts w:cs="Calibri"/>
        </w:rPr>
        <w:t xml:space="preserve">Appendix: </w:t>
      </w:r>
      <w:r w:rsidR="006A57FE" w:rsidRPr="00E16594">
        <w:rPr>
          <w:rFonts w:cs="Calibri"/>
        </w:rPr>
        <w:t>additional information</w:t>
      </w:r>
    </w:p>
    <w:p w14:paraId="691603A2" w14:textId="0705211D" w:rsidR="003D00CF" w:rsidRPr="00E16594" w:rsidRDefault="003D00CF" w:rsidP="003D00CF">
      <w:pPr>
        <w:spacing w:before="240"/>
        <w:ind w:left="360"/>
        <w:rPr>
          <w:rFonts w:cs="Calibri"/>
        </w:rPr>
      </w:pPr>
      <w:r w:rsidRPr="00E16594">
        <w:rPr>
          <w:rFonts w:cs="Calibri"/>
        </w:rPr>
        <w:t>TO-DO:</w:t>
      </w:r>
    </w:p>
    <w:p w14:paraId="64649E82" w14:textId="5991938B" w:rsidR="003D00CF" w:rsidRPr="00E16594" w:rsidRDefault="003D00CF" w:rsidP="003D00CF">
      <w:pPr>
        <w:pStyle w:val="ListParagraph"/>
        <w:numPr>
          <w:ilvl w:val="0"/>
          <w:numId w:val="6"/>
        </w:numPr>
        <w:spacing w:before="240"/>
        <w:rPr>
          <w:rFonts w:cs="Calibri"/>
        </w:rPr>
      </w:pPr>
      <w:r w:rsidRPr="00E16594">
        <w:rPr>
          <w:rFonts w:cs="Calibri"/>
        </w:rPr>
        <w:t>Referencia a papers de los modelos (XGBoost, CatBoost, SHAP) para justificar su uso.</w:t>
      </w:r>
    </w:p>
    <w:p w14:paraId="5D712B28" w14:textId="77777777" w:rsidR="00531CBF" w:rsidRPr="00E16594" w:rsidRDefault="00531CBF" w:rsidP="003D00CF">
      <w:pPr>
        <w:pStyle w:val="ListParagraph"/>
        <w:numPr>
          <w:ilvl w:val="0"/>
          <w:numId w:val="6"/>
        </w:numPr>
        <w:spacing w:before="240"/>
        <w:rPr>
          <w:rFonts w:cs="Calibri"/>
        </w:rPr>
      </w:pPr>
    </w:p>
    <w:p w14:paraId="53D7BE92" w14:textId="77777777" w:rsidR="00FB4DEE" w:rsidRPr="00E16594" w:rsidRDefault="00FB4DEE" w:rsidP="00CE37B5">
      <w:pPr>
        <w:spacing w:before="240"/>
        <w:rPr>
          <w:rFonts w:cs="Calibri"/>
        </w:rPr>
      </w:pPr>
      <w:r w:rsidRPr="00E16594">
        <w:rPr>
          <w:rFonts w:cs="Calibri"/>
        </w:rPr>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643B2A95" w14:textId="2B3EA1FB" w:rsidR="00A06EDD"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092683" w:history="1">
            <w:r w:rsidR="00A06EDD" w:rsidRPr="00C9532A">
              <w:rPr>
                <w:rStyle w:val="Hyperlink"/>
                <w:noProof/>
              </w:rPr>
              <w:t>1</w:t>
            </w:r>
            <w:r w:rsidR="00A06EDD">
              <w:rPr>
                <w:rFonts w:asciiTheme="minorHAnsi" w:hAnsiTheme="minorHAnsi"/>
                <w:noProof/>
                <w:kern w:val="2"/>
                <w:sz w:val="24"/>
                <w:szCs w:val="24"/>
                <w:lang w:val="es-ES_tradnl" w:eastAsia="zh-CN"/>
                <w14:ligatures w14:val="standardContextual"/>
              </w:rPr>
              <w:tab/>
            </w:r>
            <w:r w:rsidR="00A06EDD" w:rsidRPr="00C9532A">
              <w:rPr>
                <w:rStyle w:val="Hyperlink"/>
                <w:noProof/>
              </w:rPr>
              <w:t>Introduction and context</w:t>
            </w:r>
            <w:r w:rsidR="00A06EDD">
              <w:rPr>
                <w:noProof/>
                <w:webHidden/>
              </w:rPr>
              <w:tab/>
            </w:r>
            <w:r w:rsidR="00A06EDD">
              <w:rPr>
                <w:noProof/>
                <w:webHidden/>
              </w:rPr>
              <w:fldChar w:fldCharType="begin"/>
            </w:r>
            <w:r w:rsidR="00A06EDD">
              <w:rPr>
                <w:noProof/>
                <w:webHidden/>
              </w:rPr>
              <w:instrText xml:space="preserve"> PAGEREF _Toc235092683 \h </w:instrText>
            </w:r>
            <w:r w:rsidR="00A06EDD">
              <w:rPr>
                <w:noProof/>
                <w:webHidden/>
              </w:rPr>
            </w:r>
            <w:r w:rsidR="00A06EDD">
              <w:rPr>
                <w:noProof/>
                <w:webHidden/>
              </w:rPr>
              <w:fldChar w:fldCharType="separate"/>
            </w:r>
            <w:r w:rsidR="00A06EDD">
              <w:rPr>
                <w:noProof/>
                <w:webHidden/>
              </w:rPr>
              <w:t>4</w:t>
            </w:r>
            <w:r w:rsidR="00A06EDD">
              <w:rPr>
                <w:noProof/>
                <w:webHidden/>
              </w:rPr>
              <w:fldChar w:fldCharType="end"/>
            </w:r>
          </w:hyperlink>
        </w:p>
        <w:p w14:paraId="4CDD8DDD" w14:textId="4692A455"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4" w:history="1">
            <w:r w:rsidRPr="00C9532A">
              <w:rPr>
                <w:rStyle w:val="Hyperlink"/>
                <w:noProof/>
              </w:rPr>
              <w:t>1.1</w:t>
            </w:r>
            <w:r>
              <w:rPr>
                <w:rFonts w:asciiTheme="minorHAnsi" w:hAnsiTheme="minorHAnsi"/>
                <w:noProof/>
                <w:kern w:val="2"/>
                <w:sz w:val="24"/>
                <w:szCs w:val="24"/>
                <w:lang w:val="es-ES_tradnl" w:eastAsia="zh-CN"/>
                <w14:ligatures w14:val="standardContextual"/>
              </w:rPr>
              <w:tab/>
            </w:r>
            <w:r w:rsidRPr="00C9532A">
              <w:rPr>
                <w:rStyle w:val="Hyperlink"/>
                <w:noProof/>
              </w:rPr>
              <w:t>Global magnitude and impact of mental health</w:t>
            </w:r>
            <w:r>
              <w:rPr>
                <w:noProof/>
                <w:webHidden/>
              </w:rPr>
              <w:tab/>
            </w:r>
            <w:r>
              <w:rPr>
                <w:noProof/>
                <w:webHidden/>
              </w:rPr>
              <w:fldChar w:fldCharType="begin"/>
            </w:r>
            <w:r>
              <w:rPr>
                <w:noProof/>
                <w:webHidden/>
              </w:rPr>
              <w:instrText xml:space="preserve"> PAGEREF _Toc235092684 \h </w:instrText>
            </w:r>
            <w:r>
              <w:rPr>
                <w:noProof/>
                <w:webHidden/>
              </w:rPr>
            </w:r>
            <w:r>
              <w:rPr>
                <w:noProof/>
                <w:webHidden/>
              </w:rPr>
              <w:fldChar w:fldCharType="separate"/>
            </w:r>
            <w:r>
              <w:rPr>
                <w:noProof/>
                <w:webHidden/>
              </w:rPr>
              <w:t>4</w:t>
            </w:r>
            <w:r>
              <w:rPr>
                <w:noProof/>
                <w:webHidden/>
              </w:rPr>
              <w:fldChar w:fldCharType="end"/>
            </w:r>
          </w:hyperlink>
        </w:p>
        <w:p w14:paraId="6A983B2A" w14:textId="45B2A040"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5" w:history="1">
            <w:r w:rsidRPr="00C9532A">
              <w:rPr>
                <w:rStyle w:val="Hyperlink"/>
                <w:noProof/>
              </w:rPr>
              <w:t>1.2</w:t>
            </w:r>
            <w:r>
              <w:rPr>
                <w:rFonts w:asciiTheme="minorHAnsi" w:hAnsiTheme="minorHAnsi"/>
                <w:noProof/>
                <w:kern w:val="2"/>
                <w:sz w:val="24"/>
                <w:szCs w:val="24"/>
                <w:lang w:val="es-ES_tradnl" w:eastAsia="zh-CN"/>
                <w14:ligatures w14:val="standardContextual"/>
              </w:rPr>
              <w:tab/>
            </w:r>
            <w:r w:rsidRPr="00C9532A">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_Toc235092685 \h </w:instrText>
            </w:r>
            <w:r>
              <w:rPr>
                <w:noProof/>
                <w:webHidden/>
              </w:rPr>
            </w:r>
            <w:r>
              <w:rPr>
                <w:noProof/>
                <w:webHidden/>
              </w:rPr>
              <w:fldChar w:fldCharType="separate"/>
            </w:r>
            <w:r>
              <w:rPr>
                <w:noProof/>
                <w:webHidden/>
              </w:rPr>
              <w:t>4</w:t>
            </w:r>
            <w:r>
              <w:rPr>
                <w:noProof/>
                <w:webHidden/>
              </w:rPr>
              <w:fldChar w:fldCharType="end"/>
            </w:r>
          </w:hyperlink>
        </w:p>
        <w:p w14:paraId="6D2298F7" w14:textId="42768FD9"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6" w:history="1">
            <w:r w:rsidRPr="00C9532A">
              <w:rPr>
                <w:rStyle w:val="Hyperlink"/>
                <w:noProof/>
              </w:rPr>
              <w:t>1.3</w:t>
            </w:r>
            <w:r>
              <w:rPr>
                <w:rFonts w:asciiTheme="minorHAnsi" w:hAnsiTheme="minorHAnsi"/>
                <w:noProof/>
                <w:kern w:val="2"/>
                <w:sz w:val="24"/>
                <w:szCs w:val="24"/>
                <w:lang w:val="es-ES_tradnl" w:eastAsia="zh-CN"/>
                <w14:ligatures w14:val="standardContextual"/>
              </w:rPr>
              <w:tab/>
            </w:r>
            <w:r w:rsidRPr="00C9532A">
              <w:rPr>
                <w:rStyle w:val="Hyperlink"/>
                <w:noProof/>
              </w:rPr>
              <w:t>Explanatory factors and determinants of suicide</w:t>
            </w:r>
            <w:r>
              <w:rPr>
                <w:noProof/>
                <w:webHidden/>
              </w:rPr>
              <w:tab/>
            </w:r>
            <w:r>
              <w:rPr>
                <w:noProof/>
                <w:webHidden/>
              </w:rPr>
              <w:fldChar w:fldCharType="begin"/>
            </w:r>
            <w:r>
              <w:rPr>
                <w:noProof/>
                <w:webHidden/>
              </w:rPr>
              <w:instrText xml:space="preserve"> PAGEREF _Toc235092686 \h </w:instrText>
            </w:r>
            <w:r>
              <w:rPr>
                <w:noProof/>
                <w:webHidden/>
              </w:rPr>
            </w:r>
            <w:r>
              <w:rPr>
                <w:noProof/>
                <w:webHidden/>
              </w:rPr>
              <w:fldChar w:fldCharType="separate"/>
            </w:r>
            <w:r>
              <w:rPr>
                <w:noProof/>
                <w:webHidden/>
              </w:rPr>
              <w:t>5</w:t>
            </w:r>
            <w:r>
              <w:rPr>
                <w:noProof/>
                <w:webHidden/>
              </w:rPr>
              <w:fldChar w:fldCharType="end"/>
            </w:r>
          </w:hyperlink>
        </w:p>
        <w:p w14:paraId="63532C59" w14:textId="1C509B67"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7" w:history="1">
            <w:r w:rsidRPr="00C9532A">
              <w:rPr>
                <w:rStyle w:val="Hyperlink"/>
                <w:noProof/>
              </w:rPr>
              <w:t>1.4</w:t>
            </w:r>
            <w:r>
              <w:rPr>
                <w:rFonts w:asciiTheme="minorHAnsi" w:hAnsiTheme="minorHAnsi"/>
                <w:noProof/>
                <w:kern w:val="2"/>
                <w:sz w:val="24"/>
                <w:szCs w:val="24"/>
                <w:lang w:val="es-ES_tradnl" w:eastAsia="zh-CN"/>
                <w14:ligatures w14:val="standardContextual"/>
              </w:rPr>
              <w:tab/>
            </w:r>
            <w:r w:rsidRPr="00C9532A">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_Toc235092687 \h </w:instrText>
            </w:r>
            <w:r>
              <w:rPr>
                <w:noProof/>
                <w:webHidden/>
              </w:rPr>
            </w:r>
            <w:r>
              <w:rPr>
                <w:noProof/>
                <w:webHidden/>
              </w:rPr>
              <w:fldChar w:fldCharType="separate"/>
            </w:r>
            <w:r>
              <w:rPr>
                <w:noProof/>
                <w:webHidden/>
              </w:rPr>
              <w:t>6</w:t>
            </w:r>
            <w:r>
              <w:rPr>
                <w:noProof/>
                <w:webHidden/>
              </w:rPr>
              <w:fldChar w:fldCharType="end"/>
            </w:r>
          </w:hyperlink>
        </w:p>
        <w:p w14:paraId="08D92C79" w14:textId="06D85116"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8" w:history="1">
            <w:r w:rsidRPr="00C9532A">
              <w:rPr>
                <w:rStyle w:val="Hyperlink"/>
                <w:noProof/>
              </w:rPr>
              <w:t>1.5</w:t>
            </w:r>
            <w:r>
              <w:rPr>
                <w:rFonts w:asciiTheme="minorHAnsi" w:hAnsiTheme="minorHAnsi"/>
                <w:noProof/>
                <w:kern w:val="2"/>
                <w:sz w:val="24"/>
                <w:szCs w:val="24"/>
                <w:lang w:val="es-ES_tradnl" w:eastAsia="zh-CN"/>
                <w14:ligatures w14:val="standardContextual"/>
              </w:rPr>
              <w:tab/>
            </w:r>
            <w:r w:rsidRPr="00C9532A">
              <w:rPr>
                <w:rStyle w:val="Hyperlink"/>
                <w:noProof/>
              </w:rPr>
              <w:t>Application of Data Science: state of the art</w:t>
            </w:r>
            <w:r>
              <w:rPr>
                <w:noProof/>
                <w:webHidden/>
              </w:rPr>
              <w:tab/>
            </w:r>
            <w:r>
              <w:rPr>
                <w:noProof/>
                <w:webHidden/>
              </w:rPr>
              <w:fldChar w:fldCharType="begin"/>
            </w:r>
            <w:r>
              <w:rPr>
                <w:noProof/>
                <w:webHidden/>
              </w:rPr>
              <w:instrText xml:space="preserve"> PAGEREF _Toc235092688 \h </w:instrText>
            </w:r>
            <w:r>
              <w:rPr>
                <w:noProof/>
                <w:webHidden/>
              </w:rPr>
            </w:r>
            <w:r>
              <w:rPr>
                <w:noProof/>
                <w:webHidden/>
              </w:rPr>
              <w:fldChar w:fldCharType="separate"/>
            </w:r>
            <w:r>
              <w:rPr>
                <w:noProof/>
                <w:webHidden/>
              </w:rPr>
              <w:t>7</w:t>
            </w:r>
            <w:r>
              <w:rPr>
                <w:noProof/>
                <w:webHidden/>
              </w:rPr>
              <w:fldChar w:fldCharType="end"/>
            </w:r>
          </w:hyperlink>
        </w:p>
        <w:p w14:paraId="0E8BE524" w14:textId="54D9ED55"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689" w:history="1">
            <w:r w:rsidRPr="00C9532A">
              <w:rPr>
                <w:rStyle w:val="Hyperlink"/>
                <w:noProof/>
              </w:rPr>
              <w:t>2</w:t>
            </w:r>
            <w:r>
              <w:rPr>
                <w:rFonts w:asciiTheme="minorHAnsi" w:hAnsiTheme="minorHAnsi"/>
                <w:noProof/>
                <w:kern w:val="2"/>
                <w:sz w:val="24"/>
                <w:szCs w:val="24"/>
                <w:lang w:val="es-ES_tradnl" w:eastAsia="zh-CN"/>
                <w14:ligatures w14:val="standardContextual"/>
              </w:rPr>
              <w:tab/>
            </w:r>
            <w:r w:rsidRPr="00C9532A">
              <w:rPr>
                <w:rStyle w:val="Hyperlink"/>
                <w:noProof/>
              </w:rPr>
              <w:t>Objectives of the thesis</w:t>
            </w:r>
            <w:r>
              <w:rPr>
                <w:noProof/>
                <w:webHidden/>
              </w:rPr>
              <w:tab/>
            </w:r>
            <w:r>
              <w:rPr>
                <w:noProof/>
                <w:webHidden/>
              </w:rPr>
              <w:fldChar w:fldCharType="begin"/>
            </w:r>
            <w:r>
              <w:rPr>
                <w:noProof/>
                <w:webHidden/>
              </w:rPr>
              <w:instrText xml:space="preserve"> PAGEREF _Toc235092689 \h </w:instrText>
            </w:r>
            <w:r>
              <w:rPr>
                <w:noProof/>
                <w:webHidden/>
              </w:rPr>
            </w:r>
            <w:r>
              <w:rPr>
                <w:noProof/>
                <w:webHidden/>
              </w:rPr>
              <w:fldChar w:fldCharType="separate"/>
            </w:r>
            <w:r>
              <w:rPr>
                <w:noProof/>
                <w:webHidden/>
              </w:rPr>
              <w:t>7</w:t>
            </w:r>
            <w:r>
              <w:rPr>
                <w:noProof/>
                <w:webHidden/>
              </w:rPr>
              <w:fldChar w:fldCharType="end"/>
            </w:r>
          </w:hyperlink>
        </w:p>
        <w:p w14:paraId="27E25EFC" w14:textId="148FC5BF"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690" w:history="1">
            <w:r w:rsidRPr="00C9532A">
              <w:rPr>
                <w:rStyle w:val="Hyperlink"/>
                <w:noProof/>
              </w:rPr>
              <w:t>3</w:t>
            </w:r>
            <w:r>
              <w:rPr>
                <w:rFonts w:asciiTheme="minorHAnsi" w:hAnsiTheme="minorHAnsi"/>
                <w:noProof/>
                <w:kern w:val="2"/>
                <w:sz w:val="24"/>
                <w:szCs w:val="24"/>
                <w:lang w:val="es-ES_tradnl" w:eastAsia="zh-CN"/>
                <w14:ligatures w14:val="standardContextual"/>
              </w:rPr>
              <w:tab/>
            </w:r>
            <w:r w:rsidRPr="00C9532A">
              <w:rPr>
                <w:rStyle w:val="Hyperlink"/>
                <w:noProof/>
              </w:rPr>
              <w:t>Methodology</w:t>
            </w:r>
            <w:r>
              <w:rPr>
                <w:noProof/>
                <w:webHidden/>
              </w:rPr>
              <w:tab/>
            </w:r>
            <w:r>
              <w:rPr>
                <w:noProof/>
                <w:webHidden/>
              </w:rPr>
              <w:fldChar w:fldCharType="begin"/>
            </w:r>
            <w:r>
              <w:rPr>
                <w:noProof/>
                <w:webHidden/>
              </w:rPr>
              <w:instrText xml:space="preserve"> PAGEREF _Toc235092690 \h </w:instrText>
            </w:r>
            <w:r>
              <w:rPr>
                <w:noProof/>
                <w:webHidden/>
              </w:rPr>
            </w:r>
            <w:r>
              <w:rPr>
                <w:noProof/>
                <w:webHidden/>
              </w:rPr>
              <w:fldChar w:fldCharType="separate"/>
            </w:r>
            <w:r>
              <w:rPr>
                <w:noProof/>
                <w:webHidden/>
              </w:rPr>
              <w:t>8</w:t>
            </w:r>
            <w:r>
              <w:rPr>
                <w:noProof/>
                <w:webHidden/>
              </w:rPr>
              <w:fldChar w:fldCharType="end"/>
            </w:r>
          </w:hyperlink>
        </w:p>
        <w:p w14:paraId="3262B946" w14:textId="5E8FF3E3"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91" w:history="1">
            <w:r w:rsidRPr="00C9532A">
              <w:rPr>
                <w:rStyle w:val="Hyperlink"/>
                <w:noProof/>
              </w:rPr>
              <w:t>3.1</w:t>
            </w:r>
            <w:r>
              <w:rPr>
                <w:rFonts w:asciiTheme="minorHAnsi" w:hAnsiTheme="minorHAnsi"/>
                <w:noProof/>
                <w:kern w:val="2"/>
                <w:sz w:val="24"/>
                <w:szCs w:val="24"/>
                <w:lang w:val="es-ES_tradnl" w:eastAsia="zh-CN"/>
                <w14:ligatures w14:val="standardContextual"/>
              </w:rPr>
              <w:tab/>
            </w:r>
            <w:r w:rsidRPr="00C9532A">
              <w:rPr>
                <w:rStyle w:val="Hyperlink"/>
                <w:noProof/>
              </w:rPr>
              <w:t>Databases and working tools</w:t>
            </w:r>
            <w:r>
              <w:rPr>
                <w:noProof/>
                <w:webHidden/>
              </w:rPr>
              <w:tab/>
            </w:r>
            <w:r>
              <w:rPr>
                <w:noProof/>
                <w:webHidden/>
              </w:rPr>
              <w:fldChar w:fldCharType="begin"/>
            </w:r>
            <w:r>
              <w:rPr>
                <w:noProof/>
                <w:webHidden/>
              </w:rPr>
              <w:instrText xml:space="preserve"> PAGEREF _Toc235092691 \h </w:instrText>
            </w:r>
            <w:r>
              <w:rPr>
                <w:noProof/>
                <w:webHidden/>
              </w:rPr>
            </w:r>
            <w:r>
              <w:rPr>
                <w:noProof/>
                <w:webHidden/>
              </w:rPr>
              <w:fldChar w:fldCharType="separate"/>
            </w:r>
            <w:r>
              <w:rPr>
                <w:noProof/>
                <w:webHidden/>
              </w:rPr>
              <w:t>8</w:t>
            </w:r>
            <w:r>
              <w:rPr>
                <w:noProof/>
                <w:webHidden/>
              </w:rPr>
              <w:fldChar w:fldCharType="end"/>
            </w:r>
          </w:hyperlink>
        </w:p>
        <w:p w14:paraId="106A7019" w14:textId="46B302A4"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2" w:history="1">
            <w:r w:rsidRPr="00C9532A">
              <w:rPr>
                <w:rStyle w:val="Hyperlink"/>
                <w:noProof/>
              </w:rPr>
              <w:t>3.1.1</w:t>
            </w:r>
            <w:r>
              <w:rPr>
                <w:rFonts w:asciiTheme="minorHAnsi" w:hAnsiTheme="minorHAnsi"/>
                <w:noProof/>
                <w:kern w:val="2"/>
                <w:sz w:val="24"/>
                <w:szCs w:val="24"/>
                <w:lang w:val="es-ES_tradnl" w:eastAsia="zh-CN"/>
                <w14:ligatures w14:val="standardContextual"/>
              </w:rPr>
              <w:tab/>
            </w:r>
            <w:r w:rsidRPr="00C9532A">
              <w:rPr>
                <w:rStyle w:val="Hyperlink"/>
                <w:noProof/>
              </w:rPr>
              <w:t>Description of data sources</w:t>
            </w:r>
            <w:r>
              <w:rPr>
                <w:noProof/>
                <w:webHidden/>
              </w:rPr>
              <w:tab/>
            </w:r>
            <w:r>
              <w:rPr>
                <w:noProof/>
                <w:webHidden/>
              </w:rPr>
              <w:fldChar w:fldCharType="begin"/>
            </w:r>
            <w:r>
              <w:rPr>
                <w:noProof/>
                <w:webHidden/>
              </w:rPr>
              <w:instrText xml:space="preserve"> PAGEREF _Toc235092692 \h </w:instrText>
            </w:r>
            <w:r>
              <w:rPr>
                <w:noProof/>
                <w:webHidden/>
              </w:rPr>
            </w:r>
            <w:r>
              <w:rPr>
                <w:noProof/>
                <w:webHidden/>
              </w:rPr>
              <w:fldChar w:fldCharType="separate"/>
            </w:r>
            <w:r>
              <w:rPr>
                <w:noProof/>
                <w:webHidden/>
              </w:rPr>
              <w:t>8</w:t>
            </w:r>
            <w:r>
              <w:rPr>
                <w:noProof/>
                <w:webHidden/>
              </w:rPr>
              <w:fldChar w:fldCharType="end"/>
            </w:r>
          </w:hyperlink>
        </w:p>
        <w:p w14:paraId="5E5B355D" w14:textId="2DD611F6"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3" w:history="1">
            <w:r w:rsidRPr="00C9532A">
              <w:rPr>
                <w:rStyle w:val="Hyperlink"/>
                <w:noProof/>
              </w:rPr>
              <w:t>3.1.2</w:t>
            </w:r>
            <w:r>
              <w:rPr>
                <w:rFonts w:asciiTheme="minorHAnsi" w:hAnsiTheme="minorHAnsi"/>
                <w:noProof/>
                <w:kern w:val="2"/>
                <w:sz w:val="24"/>
                <w:szCs w:val="24"/>
                <w:lang w:val="es-ES_tradnl" w:eastAsia="zh-CN"/>
                <w14:ligatures w14:val="standardContextual"/>
              </w:rPr>
              <w:tab/>
            </w:r>
            <w:r w:rsidRPr="00C9532A">
              <w:rPr>
                <w:rStyle w:val="Hyperlink"/>
                <w:noProof/>
              </w:rPr>
              <w:t>Tools and working environment</w:t>
            </w:r>
            <w:r>
              <w:rPr>
                <w:noProof/>
                <w:webHidden/>
              </w:rPr>
              <w:tab/>
            </w:r>
            <w:r>
              <w:rPr>
                <w:noProof/>
                <w:webHidden/>
              </w:rPr>
              <w:fldChar w:fldCharType="begin"/>
            </w:r>
            <w:r>
              <w:rPr>
                <w:noProof/>
                <w:webHidden/>
              </w:rPr>
              <w:instrText xml:space="preserve"> PAGEREF _Toc235092693 \h </w:instrText>
            </w:r>
            <w:r>
              <w:rPr>
                <w:noProof/>
                <w:webHidden/>
              </w:rPr>
            </w:r>
            <w:r>
              <w:rPr>
                <w:noProof/>
                <w:webHidden/>
              </w:rPr>
              <w:fldChar w:fldCharType="separate"/>
            </w:r>
            <w:r>
              <w:rPr>
                <w:noProof/>
                <w:webHidden/>
              </w:rPr>
              <w:t>9</w:t>
            </w:r>
            <w:r>
              <w:rPr>
                <w:noProof/>
                <w:webHidden/>
              </w:rPr>
              <w:fldChar w:fldCharType="end"/>
            </w:r>
          </w:hyperlink>
        </w:p>
        <w:p w14:paraId="6C1B1928" w14:textId="0FE9853A"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94" w:history="1">
            <w:r w:rsidRPr="00C9532A">
              <w:rPr>
                <w:rStyle w:val="Hyperlink"/>
                <w:noProof/>
              </w:rPr>
              <w:t>3.2</w:t>
            </w:r>
            <w:r>
              <w:rPr>
                <w:rFonts w:asciiTheme="minorHAnsi" w:hAnsiTheme="minorHAnsi"/>
                <w:noProof/>
                <w:kern w:val="2"/>
                <w:sz w:val="24"/>
                <w:szCs w:val="24"/>
                <w:lang w:val="es-ES_tradnl" w:eastAsia="zh-CN"/>
                <w14:ligatures w14:val="standardContextual"/>
              </w:rPr>
              <w:tab/>
            </w:r>
            <w:r w:rsidRPr="00C9532A">
              <w:rPr>
                <w:rStyle w:val="Hyperlink"/>
                <w:noProof/>
              </w:rPr>
              <w:t>Data acquisition and preprocessing</w:t>
            </w:r>
            <w:r>
              <w:rPr>
                <w:noProof/>
                <w:webHidden/>
              </w:rPr>
              <w:tab/>
            </w:r>
            <w:r>
              <w:rPr>
                <w:noProof/>
                <w:webHidden/>
              </w:rPr>
              <w:fldChar w:fldCharType="begin"/>
            </w:r>
            <w:r>
              <w:rPr>
                <w:noProof/>
                <w:webHidden/>
              </w:rPr>
              <w:instrText xml:space="preserve"> PAGEREF _Toc235092694 \h </w:instrText>
            </w:r>
            <w:r>
              <w:rPr>
                <w:noProof/>
                <w:webHidden/>
              </w:rPr>
            </w:r>
            <w:r>
              <w:rPr>
                <w:noProof/>
                <w:webHidden/>
              </w:rPr>
              <w:fldChar w:fldCharType="separate"/>
            </w:r>
            <w:r>
              <w:rPr>
                <w:noProof/>
                <w:webHidden/>
              </w:rPr>
              <w:t>10</w:t>
            </w:r>
            <w:r>
              <w:rPr>
                <w:noProof/>
                <w:webHidden/>
              </w:rPr>
              <w:fldChar w:fldCharType="end"/>
            </w:r>
          </w:hyperlink>
        </w:p>
        <w:p w14:paraId="66A114B5" w14:textId="41D8F00C"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5" w:history="1">
            <w:r w:rsidRPr="00C9532A">
              <w:rPr>
                <w:rStyle w:val="Hyperlink"/>
                <w:noProof/>
              </w:rPr>
              <w:t>3.2.1</w:t>
            </w:r>
            <w:r>
              <w:rPr>
                <w:rFonts w:asciiTheme="minorHAnsi" w:hAnsiTheme="minorHAnsi"/>
                <w:noProof/>
                <w:kern w:val="2"/>
                <w:sz w:val="24"/>
                <w:szCs w:val="24"/>
                <w:lang w:val="es-ES_tradnl" w:eastAsia="zh-CN"/>
                <w14:ligatures w14:val="standardContextual"/>
              </w:rPr>
              <w:tab/>
            </w:r>
            <w:r w:rsidRPr="00C9532A">
              <w:rPr>
                <w:rStyle w:val="Hyperlink"/>
                <w:noProof/>
              </w:rPr>
              <w:t>Data sources and access mechanisms</w:t>
            </w:r>
            <w:r>
              <w:rPr>
                <w:noProof/>
                <w:webHidden/>
              </w:rPr>
              <w:tab/>
            </w:r>
            <w:r>
              <w:rPr>
                <w:noProof/>
                <w:webHidden/>
              </w:rPr>
              <w:fldChar w:fldCharType="begin"/>
            </w:r>
            <w:r>
              <w:rPr>
                <w:noProof/>
                <w:webHidden/>
              </w:rPr>
              <w:instrText xml:space="preserve"> PAGEREF _Toc235092695 \h </w:instrText>
            </w:r>
            <w:r>
              <w:rPr>
                <w:noProof/>
                <w:webHidden/>
              </w:rPr>
            </w:r>
            <w:r>
              <w:rPr>
                <w:noProof/>
                <w:webHidden/>
              </w:rPr>
              <w:fldChar w:fldCharType="separate"/>
            </w:r>
            <w:r>
              <w:rPr>
                <w:noProof/>
                <w:webHidden/>
              </w:rPr>
              <w:t>11</w:t>
            </w:r>
            <w:r>
              <w:rPr>
                <w:noProof/>
                <w:webHidden/>
              </w:rPr>
              <w:fldChar w:fldCharType="end"/>
            </w:r>
          </w:hyperlink>
        </w:p>
        <w:p w14:paraId="4CA44349" w14:textId="05A9959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6" w:history="1">
            <w:r w:rsidRPr="00C9532A">
              <w:rPr>
                <w:rStyle w:val="Hyperlink"/>
                <w:noProof/>
              </w:rPr>
              <w:t>3.2.2</w:t>
            </w:r>
            <w:r>
              <w:rPr>
                <w:rFonts w:asciiTheme="minorHAnsi" w:hAnsiTheme="minorHAnsi"/>
                <w:noProof/>
                <w:kern w:val="2"/>
                <w:sz w:val="24"/>
                <w:szCs w:val="24"/>
                <w:lang w:val="es-ES_tradnl" w:eastAsia="zh-CN"/>
                <w14:ligatures w14:val="standardContextual"/>
              </w:rPr>
              <w:tab/>
            </w:r>
            <w:r w:rsidRPr="00C9532A">
              <w:rPr>
                <w:rStyle w:val="Hyperlink"/>
                <w:noProof/>
              </w:rPr>
              <w:t>Data extraction and loading</w:t>
            </w:r>
            <w:r>
              <w:rPr>
                <w:noProof/>
                <w:webHidden/>
              </w:rPr>
              <w:tab/>
            </w:r>
            <w:r>
              <w:rPr>
                <w:noProof/>
                <w:webHidden/>
              </w:rPr>
              <w:fldChar w:fldCharType="begin"/>
            </w:r>
            <w:r>
              <w:rPr>
                <w:noProof/>
                <w:webHidden/>
              </w:rPr>
              <w:instrText xml:space="preserve"> PAGEREF _Toc235092696 \h </w:instrText>
            </w:r>
            <w:r>
              <w:rPr>
                <w:noProof/>
                <w:webHidden/>
              </w:rPr>
            </w:r>
            <w:r>
              <w:rPr>
                <w:noProof/>
                <w:webHidden/>
              </w:rPr>
              <w:fldChar w:fldCharType="separate"/>
            </w:r>
            <w:r>
              <w:rPr>
                <w:noProof/>
                <w:webHidden/>
              </w:rPr>
              <w:t>11</w:t>
            </w:r>
            <w:r>
              <w:rPr>
                <w:noProof/>
                <w:webHidden/>
              </w:rPr>
              <w:fldChar w:fldCharType="end"/>
            </w:r>
          </w:hyperlink>
        </w:p>
        <w:p w14:paraId="54B63810" w14:textId="671A6E4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7" w:history="1">
            <w:r w:rsidRPr="00C9532A">
              <w:rPr>
                <w:rStyle w:val="Hyperlink"/>
                <w:noProof/>
              </w:rPr>
              <w:t>3.2.3</w:t>
            </w:r>
            <w:r>
              <w:rPr>
                <w:rFonts w:asciiTheme="minorHAnsi" w:hAnsiTheme="minorHAnsi"/>
                <w:noProof/>
                <w:kern w:val="2"/>
                <w:sz w:val="24"/>
                <w:szCs w:val="24"/>
                <w:lang w:val="es-ES_tradnl" w:eastAsia="zh-CN"/>
                <w14:ligatures w14:val="standardContextual"/>
              </w:rPr>
              <w:tab/>
            </w:r>
            <w:r w:rsidRPr="00C9532A">
              <w:rPr>
                <w:rStyle w:val="Hyperlink"/>
                <w:noProof/>
              </w:rPr>
              <w:t>Initial data homogenisation</w:t>
            </w:r>
            <w:r>
              <w:rPr>
                <w:noProof/>
                <w:webHidden/>
              </w:rPr>
              <w:tab/>
            </w:r>
            <w:r>
              <w:rPr>
                <w:noProof/>
                <w:webHidden/>
              </w:rPr>
              <w:fldChar w:fldCharType="begin"/>
            </w:r>
            <w:r>
              <w:rPr>
                <w:noProof/>
                <w:webHidden/>
              </w:rPr>
              <w:instrText xml:space="preserve"> PAGEREF _Toc235092697 \h </w:instrText>
            </w:r>
            <w:r>
              <w:rPr>
                <w:noProof/>
                <w:webHidden/>
              </w:rPr>
            </w:r>
            <w:r>
              <w:rPr>
                <w:noProof/>
                <w:webHidden/>
              </w:rPr>
              <w:fldChar w:fldCharType="separate"/>
            </w:r>
            <w:r>
              <w:rPr>
                <w:noProof/>
                <w:webHidden/>
              </w:rPr>
              <w:t>12</w:t>
            </w:r>
            <w:r>
              <w:rPr>
                <w:noProof/>
                <w:webHidden/>
              </w:rPr>
              <w:fldChar w:fldCharType="end"/>
            </w:r>
          </w:hyperlink>
        </w:p>
        <w:p w14:paraId="6D9190E8" w14:textId="7FC3485B"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98" w:history="1">
            <w:r w:rsidRPr="00C9532A">
              <w:rPr>
                <w:rStyle w:val="Hyperlink"/>
                <w:noProof/>
              </w:rPr>
              <w:t>3.3</w:t>
            </w:r>
            <w:r>
              <w:rPr>
                <w:rFonts w:asciiTheme="minorHAnsi" w:hAnsiTheme="minorHAnsi"/>
                <w:noProof/>
                <w:kern w:val="2"/>
                <w:sz w:val="24"/>
                <w:szCs w:val="24"/>
                <w:lang w:val="es-ES_tradnl" w:eastAsia="zh-CN"/>
                <w14:ligatures w14:val="standardContextual"/>
              </w:rPr>
              <w:tab/>
            </w:r>
            <w:r w:rsidRPr="00C9532A">
              <w:rPr>
                <w:rStyle w:val="Hyperlink"/>
                <w:noProof/>
              </w:rPr>
              <w:t>Data integration and cleaning</w:t>
            </w:r>
            <w:r>
              <w:rPr>
                <w:noProof/>
                <w:webHidden/>
              </w:rPr>
              <w:tab/>
            </w:r>
            <w:r>
              <w:rPr>
                <w:noProof/>
                <w:webHidden/>
              </w:rPr>
              <w:fldChar w:fldCharType="begin"/>
            </w:r>
            <w:r>
              <w:rPr>
                <w:noProof/>
                <w:webHidden/>
              </w:rPr>
              <w:instrText xml:space="preserve"> PAGEREF _Toc235092698 \h </w:instrText>
            </w:r>
            <w:r>
              <w:rPr>
                <w:noProof/>
                <w:webHidden/>
              </w:rPr>
            </w:r>
            <w:r>
              <w:rPr>
                <w:noProof/>
                <w:webHidden/>
              </w:rPr>
              <w:fldChar w:fldCharType="separate"/>
            </w:r>
            <w:r>
              <w:rPr>
                <w:noProof/>
                <w:webHidden/>
              </w:rPr>
              <w:t>13</w:t>
            </w:r>
            <w:r>
              <w:rPr>
                <w:noProof/>
                <w:webHidden/>
              </w:rPr>
              <w:fldChar w:fldCharType="end"/>
            </w:r>
          </w:hyperlink>
        </w:p>
        <w:p w14:paraId="0470FEFC" w14:textId="1A10368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9" w:history="1">
            <w:r w:rsidRPr="00C9532A">
              <w:rPr>
                <w:rStyle w:val="Hyperlink"/>
                <w:noProof/>
              </w:rPr>
              <w:t>3.3.1</w:t>
            </w:r>
            <w:r>
              <w:rPr>
                <w:rFonts w:asciiTheme="minorHAnsi" w:hAnsiTheme="minorHAnsi"/>
                <w:noProof/>
                <w:kern w:val="2"/>
                <w:sz w:val="24"/>
                <w:szCs w:val="24"/>
                <w:lang w:val="es-ES_tradnl" w:eastAsia="zh-CN"/>
                <w14:ligatures w14:val="standardContextual"/>
              </w:rPr>
              <w:tab/>
            </w:r>
            <w:r w:rsidRPr="00C9532A">
              <w:rPr>
                <w:rStyle w:val="Hyperlink"/>
                <w:noProof/>
              </w:rPr>
              <w:t>Dataset integration</w:t>
            </w:r>
            <w:r>
              <w:rPr>
                <w:noProof/>
                <w:webHidden/>
              </w:rPr>
              <w:tab/>
            </w:r>
            <w:r>
              <w:rPr>
                <w:noProof/>
                <w:webHidden/>
              </w:rPr>
              <w:fldChar w:fldCharType="begin"/>
            </w:r>
            <w:r>
              <w:rPr>
                <w:noProof/>
                <w:webHidden/>
              </w:rPr>
              <w:instrText xml:space="preserve"> PAGEREF _Toc235092699 \h </w:instrText>
            </w:r>
            <w:r>
              <w:rPr>
                <w:noProof/>
                <w:webHidden/>
              </w:rPr>
            </w:r>
            <w:r>
              <w:rPr>
                <w:noProof/>
                <w:webHidden/>
              </w:rPr>
              <w:fldChar w:fldCharType="separate"/>
            </w:r>
            <w:r>
              <w:rPr>
                <w:noProof/>
                <w:webHidden/>
              </w:rPr>
              <w:t>13</w:t>
            </w:r>
            <w:r>
              <w:rPr>
                <w:noProof/>
                <w:webHidden/>
              </w:rPr>
              <w:fldChar w:fldCharType="end"/>
            </w:r>
          </w:hyperlink>
        </w:p>
        <w:p w14:paraId="7DF2AFD5" w14:textId="74F1A1D0"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0" w:history="1">
            <w:r w:rsidRPr="00C9532A">
              <w:rPr>
                <w:rStyle w:val="Hyperlink"/>
                <w:noProof/>
              </w:rPr>
              <w:t>3.3.2</w:t>
            </w:r>
            <w:r>
              <w:rPr>
                <w:rFonts w:asciiTheme="minorHAnsi" w:hAnsiTheme="minorHAnsi"/>
                <w:noProof/>
                <w:kern w:val="2"/>
                <w:sz w:val="24"/>
                <w:szCs w:val="24"/>
                <w:lang w:val="es-ES_tradnl" w:eastAsia="zh-CN"/>
                <w14:ligatures w14:val="standardContextual"/>
              </w:rPr>
              <w:tab/>
            </w:r>
            <w:r w:rsidRPr="00C9532A">
              <w:rPr>
                <w:rStyle w:val="Hyperlink"/>
                <w:noProof/>
              </w:rPr>
              <w:t>Dataset structuring</w:t>
            </w:r>
            <w:r>
              <w:rPr>
                <w:noProof/>
                <w:webHidden/>
              </w:rPr>
              <w:tab/>
            </w:r>
            <w:r>
              <w:rPr>
                <w:noProof/>
                <w:webHidden/>
              </w:rPr>
              <w:fldChar w:fldCharType="begin"/>
            </w:r>
            <w:r>
              <w:rPr>
                <w:noProof/>
                <w:webHidden/>
              </w:rPr>
              <w:instrText xml:space="preserve"> PAGEREF _Toc235092700 \h </w:instrText>
            </w:r>
            <w:r>
              <w:rPr>
                <w:noProof/>
                <w:webHidden/>
              </w:rPr>
            </w:r>
            <w:r>
              <w:rPr>
                <w:noProof/>
                <w:webHidden/>
              </w:rPr>
              <w:fldChar w:fldCharType="separate"/>
            </w:r>
            <w:r>
              <w:rPr>
                <w:noProof/>
                <w:webHidden/>
              </w:rPr>
              <w:t>14</w:t>
            </w:r>
            <w:r>
              <w:rPr>
                <w:noProof/>
                <w:webHidden/>
              </w:rPr>
              <w:fldChar w:fldCharType="end"/>
            </w:r>
          </w:hyperlink>
        </w:p>
        <w:p w14:paraId="6250779C" w14:textId="5C68C1BE"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1" w:history="1">
            <w:r w:rsidRPr="00C9532A">
              <w:rPr>
                <w:rStyle w:val="Hyperlink"/>
                <w:noProof/>
              </w:rPr>
              <w:t>3.3.3</w:t>
            </w:r>
            <w:r>
              <w:rPr>
                <w:rFonts w:asciiTheme="minorHAnsi" w:hAnsiTheme="minorHAnsi"/>
                <w:noProof/>
                <w:kern w:val="2"/>
                <w:sz w:val="24"/>
                <w:szCs w:val="24"/>
                <w:lang w:val="es-ES_tradnl" w:eastAsia="zh-CN"/>
                <w14:ligatures w14:val="standardContextual"/>
              </w:rPr>
              <w:tab/>
            </w:r>
            <w:r w:rsidRPr="00C9532A">
              <w:rPr>
                <w:rStyle w:val="Hyperlink"/>
                <w:noProof/>
              </w:rPr>
              <w:t>Initial dataset analysis</w:t>
            </w:r>
            <w:r>
              <w:rPr>
                <w:noProof/>
                <w:webHidden/>
              </w:rPr>
              <w:tab/>
            </w:r>
            <w:r>
              <w:rPr>
                <w:noProof/>
                <w:webHidden/>
              </w:rPr>
              <w:fldChar w:fldCharType="begin"/>
            </w:r>
            <w:r>
              <w:rPr>
                <w:noProof/>
                <w:webHidden/>
              </w:rPr>
              <w:instrText xml:space="preserve"> PAGEREF _Toc235092701 \h </w:instrText>
            </w:r>
            <w:r>
              <w:rPr>
                <w:noProof/>
                <w:webHidden/>
              </w:rPr>
            </w:r>
            <w:r>
              <w:rPr>
                <w:noProof/>
                <w:webHidden/>
              </w:rPr>
              <w:fldChar w:fldCharType="separate"/>
            </w:r>
            <w:r>
              <w:rPr>
                <w:noProof/>
                <w:webHidden/>
              </w:rPr>
              <w:t>14</w:t>
            </w:r>
            <w:r>
              <w:rPr>
                <w:noProof/>
                <w:webHidden/>
              </w:rPr>
              <w:fldChar w:fldCharType="end"/>
            </w:r>
          </w:hyperlink>
        </w:p>
        <w:p w14:paraId="440997FA" w14:textId="01D6A36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2" w:history="1">
            <w:r w:rsidRPr="00C9532A">
              <w:rPr>
                <w:rStyle w:val="Hyperlink"/>
                <w:noProof/>
              </w:rPr>
              <w:t>3.3.4</w:t>
            </w:r>
            <w:r>
              <w:rPr>
                <w:rFonts w:asciiTheme="minorHAnsi" w:hAnsiTheme="minorHAnsi"/>
                <w:noProof/>
                <w:kern w:val="2"/>
                <w:sz w:val="24"/>
                <w:szCs w:val="24"/>
                <w:lang w:val="es-ES_tradnl" w:eastAsia="zh-CN"/>
                <w14:ligatures w14:val="standardContextual"/>
              </w:rPr>
              <w:tab/>
            </w:r>
            <w:r w:rsidRPr="00C9532A">
              <w:rPr>
                <w:rStyle w:val="Hyperlink"/>
                <w:noProof/>
              </w:rPr>
              <w:t>Detection and treatment of missing values</w:t>
            </w:r>
            <w:r>
              <w:rPr>
                <w:noProof/>
                <w:webHidden/>
              </w:rPr>
              <w:tab/>
            </w:r>
            <w:r>
              <w:rPr>
                <w:noProof/>
                <w:webHidden/>
              </w:rPr>
              <w:fldChar w:fldCharType="begin"/>
            </w:r>
            <w:r>
              <w:rPr>
                <w:noProof/>
                <w:webHidden/>
              </w:rPr>
              <w:instrText xml:space="preserve"> PAGEREF _Toc235092702 \h </w:instrText>
            </w:r>
            <w:r>
              <w:rPr>
                <w:noProof/>
                <w:webHidden/>
              </w:rPr>
            </w:r>
            <w:r>
              <w:rPr>
                <w:noProof/>
                <w:webHidden/>
              </w:rPr>
              <w:fldChar w:fldCharType="separate"/>
            </w:r>
            <w:r>
              <w:rPr>
                <w:noProof/>
                <w:webHidden/>
              </w:rPr>
              <w:t>15</w:t>
            </w:r>
            <w:r>
              <w:rPr>
                <w:noProof/>
                <w:webHidden/>
              </w:rPr>
              <w:fldChar w:fldCharType="end"/>
            </w:r>
          </w:hyperlink>
        </w:p>
        <w:p w14:paraId="3F1838C6" w14:textId="2AC88465"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03" w:history="1">
            <w:r w:rsidRPr="00C9532A">
              <w:rPr>
                <w:rStyle w:val="Hyperlink"/>
                <w:noProof/>
              </w:rPr>
              <w:t>3.4</w:t>
            </w:r>
            <w:r>
              <w:rPr>
                <w:rFonts w:asciiTheme="minorHAnsi" w:hAnsiTheme="minorHAnsi"/>
                <w:noProof/>
                <w:kern w:val="2"/>
                <w:sz w:val="24"/>
                <w:szCs w:val="24"/>
                <w:lang w:val="es-ES_tradnl" w:eastAsia="zh-CN"/>
                <w14:ligatures w14:val="standardContextual"/>
              </w:rPr>
              <w:tab/>
            </w:r>
            <w:r w:rsidRPr="00C9532A">
              <w:rPr>
                <w:rStyle w:val="Hyperlink"/>
                <w:noProof/>
              </w:rPr>
              <w:t>Exploratory Data Analysis (EDA)</w:t>
            </w:r>
            <w:r>
              <w:rPr>
                <w:noProof/>
                <w:webHidden/>
              </w:rPr>
              <w:tab/>
            </w:r>
            <w:r>
              <w:rPr>
                <w:noProof/>
                <w:webHidden/>
              </w:rPr>
              <w:fldChar w:fldCharType="begin"/>
            </w:r>
            <w:r>
              <w:rPr>
                <w:noProof/>
                <w:webHidden/>
              </w:rPr>
              <w:instrText xml:space="preserve"> PAGEREF _Toc235092703 \h </w:instrText>
            </w:r>
            <w:r>
              <w:rPr>
                <w:noProof/>
                <w:webHidden/>
              </w:rPr>
            </w:r>
            <w:r>
              <w:rPr>
                <w:noProof/>
                <w:webHidden/>
              </w:rPr>
              <w:fldChar w:fldCharType="separate"/>
            </w:r>
            <w:r>
              <w:rPr>
                <w:noProof/>
                <w:webHidden/>
              </w:rPr>
              <w:t>16</w:t>
            </w:r>
            <w:r>
              <w:rPr>
                <w:noProof/>
                <w:webHidden/>
              </w:rPr>
              <w:fldChar w:fldCharType="end"/>
            </w:r>
          </w:hyperlink>
        </w:p>
        <w:p w14:paraId="1F46CD70" w14:textId="37A30E1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4" w:history="1">
            <w:r w:rsidRPr="00C9532A">
              <w:rPr>
                <w:rStyle w:val="Hyperlink"/>
                <w:noProof/>
              </w:rPr>
              <w:t>3.4.1</w:t>
            </w:r>
            <w:r>
              <w:rPr>
                <w:rFonts w:asciiTheme="minorHAnsi" w:hAnsiTheme="minorHAnsi"/>
                <w:noProof/>
                <w:kern w:val="2"/>
                <w:sz w:val="24"/>
                <w:szCs w:val="24"/>
                <w:lang w:val="es-ES_tradnl" w:eastAsia="zh-CN"/>
                <w14:ligatures w14:val="standardContextual"/>
              </w:rPr>
              <w:tab/>
            </w:r>
            <w:r w:rsidRPr="00C9532A">
              <w:rPr>
                <w:rStyle w:val="Hyperlink"/>
                <w:noProof/>
              </w:rPr>
              <w:t>Distribution of the suicide rate by country</w:t>
            </w:r>
            <w:r>
              <w:rPr>
                <w:noProof/>
                <w:webHidden/>
              </w:rPr>
              <w:tab/>
            </w:r>
            <w:r>
              <w:rPr>
                <w:noProof/>
                <w:webHidden/>
              </w:rPr>
              <w:fldChar w:fldCharType="begin"/>
            </w:r>
            <w:r>
              <w:rPr>
                <w:noProof/>
                <w:webHidden/>
              </w:rPr>
              <w:instrText xml:space="preserve"> PAGEREF _Toc235092704 \h </w:instrText>
            </w:r>
            <w:r>
              <w:rPr>
                <w:noProof/>
                <w:webHidden/>
              </w:rPr>
            </w:r>
            <w:r>
              <w:rPr>
                <w:noProof/>
                <w:webHidden/>
              </w:rPr>
              <w:fldChar w:fldCharType="separate"/>
            </w:r>
            <w:r>
              <w:rPr>
                <w:noProof/>
                <w:webHidden/>
              </w:rPr>
              <w:t>16</w:t>
            </w:r>
            <w:r>
              <w:rPr>
                <w:noProof/>
                <w:webHidden/>
              </w:rPr>
              <w:fldChar w:fldCharType="end"/>
            </w:r>
          </w:hyperlink>
        </w:p>
        <w:p w14:paraId="7A43FC6E" w14:textId="41948D05"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5" w:history="1">
            <w:r w:rsidRPr="00C9532A">
              <w:rPr>
                <w:rStyle w:val="Hyperlink"/>
                <w:rFonts w:eastAsia="Times New Roman"/>
                <w:noProof/>
                <w:lang w:eastAsia="es-ES"/>
              </w:rPr>
              <w:t>3.4.2</w:t>
            </w:r>
            <w:r>
              <w:rPr>
                <w:rFonts w:asciiTheme="minorHAnsi" w:hAnsiTheme="minorHAnsi"/>
                <w:noProof/>
                <w:kern w:val="2"/>
                <w:sz w:val="24"/>
                <w:szCs w:val="24"/>
                <w:lang w:val="es-ES_tradnl" w:eastAsia="zh-CN"/>
                <w14:ligatures w14:val="standardContextual"/>
              </w:rPr>
              <w:tab/>
            </w:r>
            <w:r w:rsidRPr="00C9532A">
              <w:rPr>
                <w:rStyle w:val="Hyperlink"/>
                <w:noProof/>
              </w:rPr>
              <w:t>Identification of extreme values</w:t>
            </w:r>
            <w:r>
              <w:rPr>
                <w:noProof/>
                <w:webHidden/>
              </w:rPr>
              <w:tab/>
            </w:r>
            <w:r>
              <w:rPr>
                <w:noProof/>
                <w:webHidden/>
              </w:rPr>
              <w:fldChar w:fldCharType="begin"/>
            </w:r>
            <w:r>
              <w:rPr>
                <w:noProof/>
                <w:webHidden/>
              </w:rPr>
              <w:instrText xml:space="preserve"> PAGEREF _Toc235092705 \h </w:instrText>
            </w:r>
            <w:r>
              <w:rPr>
                <w:noProof/>
                <w:webHidden/>
              </w:rPr>
            </w:r>
            <w:r>
              <w:rPr>
                <w:noProof/>
                <w:webHidden/>
              </w:rPr>
              <w:fldChar w:fldCharType="separate"/>
            </w:r>
            <w:r>
              <w:rPr>
                <w:noProof/>
                <w:webHidden/>
              </w:rPr>
              <w:t>17</w:t>
            </w:r>
            <w:r>
              <w:rPr>
                <w:noProof/>
                <w:webHidden/>
              </w:rPr>
              <w:fldChar w:fldCharType="end"/>
            </w:r>
          </w:hyperlink>
        </w:p>
        <w:p w14:paraId="1D37F163" w14:textId="53094BDD"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6" w:history="1">
            <w:r w:rsidRPr="00C9532A">
              <w:rPr>
                <w:rStyle w:val="Hyperlink"/>
                <w:rFonts w:ascii="Segoe UI" w:eastAsia="Times New Roman" w:hAnsi="Segoe UI" w:cs="Segoe UI"/>
                <w:noProof/>
                <w:lang w:eastAsia="es-ES"/>
              </w:rPr>
              <w:t>3.4.3</w:t>
            </w:r>
            <w:r>
              <w:rPr>
                <w:rFonts w:asciiTheme="minorHAnsi" w:hAnsiTheme="minorHAnsi"/>
                <w:noProof/>
                <w:kern w:val="2"/>
                <w:sz w:val="24"/>
                <w:szCs w:val="24"/>
                <w:lang w:val="es-ES_tradnl" w:eastAsia="zh-CN"/>
                <w14:ligatures w14:val="standardContextual"/>
              </w:rPr>
              <w:tab/>
            </w:r>
            <w:r w:rsidRPr="00C9532A">
              <w:rPr>
                <w:rStyle w:val="Hyperlink"/>
                <w:noProof/>
              </w:rPr>
              <w:t>Temporal evolution of the suicide rate</w:t>
            </w:r>
            <w:r>
              <w:rPr>
                <w:noProof/>
                <w:webHidden/>
              </w:rPr>
              <w:tab/>
            </w:r>
            <w:r>
              <w:rPr>
                <w:noProof/>
                <w:webHidden/>
              </w:rPr>
              <w:fldChar w:fldCharType="begin"/>
            </w:r>
            <w:r>
              <w:rPr>
                <w:noProof/>
                <w:webHidden/>
              </w:rPr>
              <w:instrText xml:space="preserve"> PAGEREF _Toc235092706 \h </w:instrText>
            </w:r>
            <w:r>
              <w:rPr>
                <w:noProof/>
                <w:webHidden/>
              </w:rPr>
            </w:r>
            <w:r>
              <w:rPr>
                <w:noProof/>
                <w:webHidden/>
              </w:rPr>
              <w:fldChar w:fldCharType="separate"/>
            </w:r>
            <w:r>
              <w:rPr>
                <w:noProof/>
                <w:webHidden/>
              </w:rPr>
              <w:t>19</w:t>
            </w:r>
            <w:r>
              <w:rPr>
                <w:noProof/>
                <w:webHidden/>
              </w:rPr>
              <w:fldChar w:fldCharType="end"/>
            </w:r>
          </w:hyperlink>
        </w:p>
        <w:p w14:paraId="06342C53" w14:textId="517355F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7" w:history="1">
            <w:r w:rsidRPr="00C9532A">
              <w:rPr>
                <w:rStyle w:val="Hyperlink"/>
                <w:noProof/>
              </w:rPr>
              <w:t>3.4.4</w:t>
            </w:r>
            <w:r>
              <w:rPr>
                <w:rFonts w:asciiTheme="minorHAnsi" w:hAnsiTheme="minorHAnsi"/>
                <w:noProof/>
                <w:kern w:val="2"/>
                <w:sz w:val="24"/>
                <w:szCs w:val="24"/>
                <w:lang w:val="es-ES_tradnl" w:eastAsia="zh-CN"/>
                <w14:ligatures w14:val="standardContextual"/>
              </w:rPr>
              <w:tab/>
            </w:r>
            <w:r w:rsidRPr="00C9532A">
              <w:rPr>
                <w:rStyle w:val="Hyperlink"/>
                <w:noProof/>
              </w:rPr>
              <w:t>Analysis of the distribution by region</w:t>
            </w:r>
            <w:r>
              <w:rPr>
                <w:noProof/>
                <w:webHidden/>
              </w:rPr>
              <w:tab/>
            </w:r>
            <w:r>
              <w:rPr>
                <w:noProof/>
                <w:webHidden/>
              </w:rPr>
              <w:fldChar w:fldCharType="begin"/>
            </w:r>
            <w:r>
              <w:rPr>
                <w:noProof/>
                <w:webHidden/>
              </w:rPr>
              <w:instrText xml:space="preserve"> PAGEREF _Toc235092707 \h </w:instrText>
            </w:r>
            <w:r>
              <w:rPr>
                <w:noProof/>
                <w:webHidden/>
              </w:rPr>
            </w:r>
            <w:r>
              <w:rPr>
                <w:noProof/>
                <w:webHidden/>
              </w:rPr>
              <w:fldChar w:fldCharType="separate"/>
            </w:r>
            <w:r>
              <w:rPr>
                <w:noProof/>
                <w:webHidden/>
              </w:rPr>
              <w:t>20</w:t>
            </w:r>
            <w:r>
              <w:rPr>
                <w:noProof/>
                <w:webHidden/>
              </w:rPr>
              <w:fldChar w:fldCharType="end"/>
            </w:r>
          </w:hyperlink>
        </w:p>
        <w:p w14:paraId="1A9518F6" w14:textId="6D6CF2DF"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8" w:history="1">
            <w:r w:rsidRPr="00C9532A">
              <w:rPr>
                <w:rStyle w:val="Hyperlink"/>
                <w:rFonts w:ascii="Segoe UI" w:eastAsia="Times New Roman" w:hAnsi="Segoe UI" w:cs="Segoe UI"/>
                <w:noProof/>
                <w:lang w:eastAsia="es-ES"/>
              </w:rPr>
              <w:t>3.4.5</w:t>
            </w:r>
            <w:r>
              <w:rPr>
                <w:rFonts w:asciiTheme="minorHAnsi" w:hAnsiTheme="minorHAnsi"/>
                <w:noProof/>
                <w:kern w:val="2"/>
                <w:sz w:val="24"/>
                <w:szCs w:val="24"/>
                <w:lang w:val="es-ES_tradnl" w:eastAsia="zh-CN"/>
                <w14:ligatures w14:val="standardContextual"/>
              </w:rPr>
              <w:tab/>
            </w:r>
            <w:r w:rsidRPr="00C9532A">
              <w:rPr>
                <w:rStyle w:val="Hyperlink"/>
                <w:noProof/>
              </w:rPr>
              <w:t>Univariate analysis of explanatory variables</w:t>
            </w:r>
            <w:r>
              <w:rPr>
                <w:noProof/>
                <w:webHidden/>
              </w:rPr>
              <w:tab/>
            </w:r>
            <w:r>
              <w:rPr>
                <w:noProof/>
                <w:webHidden/>
              </w:rPr>
              <w:fldChar w:fldCharType="begin"/>
            </w:r>
            <w:r>
              <w:rPr>
                <w:noProof/>
                <w:webHidden/>
              </w:rPr>
              <w:instrText xml:space="preserve"> PAGEREF _Toc235092708 \h </w:instrText>
            </w:r>
            <w:r>
              <w:rPr>
                <w:noProof/>
                <w:webHidden/>
              </w:rPr>
            </w:r>
            <w:r>
              <w:rPr>
                <w:noProof/>
                <w:webHidden/>
              </w:rPr>
              <w:fldChar w:fldCharType="separate"/>
            </w:r>
            <w:r>
              <w:rPr>
                <w:noProof/>
                <w:webHidden/>
              </w:rPr>
              <w:t>21</w:t>
            </w:r>
            <w:r>
              <w:rPr>
                <w:noProof/>
                <w:webHidden/>
              </w:rPr>
              <w:fldChar w:fldCharType="end"/>
            </w:r>
          </w:hyperlink>
        </w:p>
        <w:p w14:paraId="64EB60AB" w14:textId="45EB3205"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9" w:history="1">
            <w:r w:rsidRPr="00C9532A">
              <w:rPr>
                <w:rStyle w:val="Hyperlink"/>
                <w:noProof/>
              </w:rPr>
              <w:t>3.4.6</w:t>
            </w:r>
            <w:r>
              <w:rPr>
                <w:rFonts w:asciiTheme="minorHAnsi" w:hAnsiTheme="minorHAnsi"/>
                <w:noProof/>
                <w:kern w:val="2"/>
                <w:sz w:val="24"/>
                <w:szCs w:val="24"/>
                <w:lang w:val="es-ES_tradnl" w:eastAsia="zh-CN"/>
                <w14:ligatures w14:val="standardContextual"/>
              </w:rPr>
              <w:tab/>
            </w:r>
            <w:r w:rsidRPr="00C9532A">
              <w:rPr>
                <w:rStyle w:val="Hyperlink"/>
                <w:noProof/>
              </w:rPr>
              <w:t>Multicollinearity and variable selection</w:t>
            </w:r>
            <w:r>
              <w:rPr>
                <w:noProof/>
                <w:webHidden/>
              </w:rPr>
              <w:tab/>
            </w:r>
            <w:r>
              <w:rPr>
                <w:noProof/>
                <w:webHidden/>
              </w:rPr>
              <w:fldChar w:fldCharType="begin"/>
            </w:r>
            <w:r>
              <w:rPr>
                <w:noProof/>
                <w:webHidden/>
              </w:rPr>
              <w:instrText xml:space="preserve"> PAGEREF _Toc235092709 \h </w:instrText>
            </w:r>
            <w:r>
              <w:rPr>
                <w:noProof/>
                <w:webHidden/>
              </w:rPr>
            </w:r>
            <w:r>
              <w:rPr>
                <w:noProof/>
                <w:webHidden/>
              </w:rPr>
              <w:fldChar w:fldCharType="separate"/>
            </w:r>
            <w:r>
              <w:rPr>
                <w:noProof/>
                <w:webHidden/>
              </w:rPr>
              <w:t>22</w:t>
            </w:r>
            <w:r>
              <w:rPr>
                <w:noProof/>
                <w:webHidden/>
              </w:rPr>
              <w:fldChar w:fldCharType="end"/>
            </w:r>
          </w:hyperlink>
        </w:p>
        <w:p w14:paraId="34E86F04" w14:textId="4CC82589"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10" w:history="1">
            <w:r w:rsidRPr="00C9532A">
              <w:rPr>
                <w:rStyle w:val="Hyperlink"/>
                <w:noProof/>
              </w:rPr>
              <w:t>3.5</w:t>
            </w:r>
            <w:r>
              <w:rPr>
                <w:rFonts w:asciiTheme="minorHAnsi" w:hAnsiTheme="minorHAnsi"/>
                <w:noProof/>
                <w:kern w:val="2"/>
                <w:sz w:val="24"/>
                <w:szCs w:val="24"/>
                <w:lang w:val="es-ES_tradnl" w:eastAsia="zh-CN"/>
                <w14:ligatures w14:val="standardContextual"/>
              </w:rPr>
              <w:tab/>
            </w:r>
            <w:r w:rsidRPr="00C9532A">
              <w:rPr>
                <w:rStyle w:val="Hyperlink"/>
                <w:noProof/>
              </w:rPr>
              <w:t>Data preparation for modelling</w:t>
            </w:r>
            <w:r>
              <w:rPr>
                <w:noProof/>
                <w:webHidden/>
              </w:rPr>
              <w:tab/>
            </w:r>
            <w:r>
              <w:rPr>
                <w:noProof/>
                <w:webHidden/>
              </w:rPr>
              <w:fldChar w:fldCharType="begin"/>
            </w:r>
            <w:r>
              <w:rPr>
                <w:noProof/>
                <w:webHidden/>
              </w:rPr>
              <w:instrText xml:space="preserve"> PAGEREF _Toc235092710 \h </w:instrText>
            </w:r>
            <w:r>
              <w:rPr>
                <w:noProof/>
                <w:webHidden/>
              </w:rPr>
            </w:r>
            <w:r>
              <w:rPr>
                <w:noProof/>
                <w:webHidden/>
              </w:rPr>
              <w:fldChar w:fldCharType="separate"/>
            </w:r>
            <w:r>
              <w:rPr>
                <w:noProof/>
                <w:webHidden/>
              </w:rPr>
              <w:t>24</w:t>
            </w:r>
            <w:r>
              <w:rPr>
                <w:noProof/>
                <w:webHidden/>
              </w:rPr>
              <w:fldChar w:fldCharType="end"/>
            </w:r>
          </w:hyperlink>
        </w:p>
        <w:p w14:paraId="53F7BFB3" w14:textId="155C571A"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1" w:history="1">
            <w:r w:rsidRPr="00C9532A">
              <w:rPr>
                <w:rStyle w:val="Hyperlink"/>
                <w:noProof/>
              </w:rPr>
              <w:t>3.5.1</w:t>
            </w:r>
            <w:r>
              <w:rPr>
                <w:rFonts w:asciiTheme="minorHAnsi" w:hAnsiTheme="minorHAnsi"/>
                <w:noProof/>
                <w:kern w:val="2"/>
                <w:sz w:val="24"/>
                <w:szCs w:val="24"/>
                <w:lang w:val="es-ES_tradnl" w:eastAsia="zh-CN"/>
                <w14:ligatures w14:val="standardContextual"/>
              </w:rPr>
              <w:tab/>
            </w:r>
            <w:r w:rsidRPr="00C9532A">
              <w:rPr>
                <w:rStyle w:val="Hyperlink"/>
                <w:noProof/>
              </w:rPr>
              <w:t>Option A: geographical split</w:t>
            </w:r>
            <w:r>
              <w:rPr>
                <w:noProof/>
                <w:webHidden/>
              </w:rPr>
              <w:tab/>
            </w:r>
            <w:r>
              <w:rPr>
                <w:noProof/>
                <w:webHidden/>
              </w:rPr>
              <w:fldChar w:fldCharType="begin"/>
            </w:r>
            <w:r>
              <w:rPr>
                <w:noProof/>
                <w:webHidden/>
              </w:rPr>
              <w:instrText xml:space="preserve"> PAGEREF _Toc235092711 \h </w:instrText>
            </w:r>
            <w:r>
              <w:rPr>
                <w:noProof/>
                <w:webHidden/>
              </w:rPr>
            </w:r>
            <w:r>
              <w:rPr>
                <w:noProof/>
                <w:webHidden/>
              </w:rPr>
              <w:fldChar w:fldCharType="separate"/>
            </w:r>
            <w:r>
              <w:rPr>
                <w:noProof/>
                <w:webHidden/>
              </w:rPr>
              <w:t>25</w:t>
            </w:r>
            <w:r>
              <w:rPr>
                <w:noProof/>
                <w:webHidden/>
              </w:rPr>
              <w:fldChar w:fldCharType="end"/>
            </w:r>
          </w:hyperlink>
        </w:p>
        <w:p w14:paraId="6282084C" w14:textId="41CD730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2" w:history="1">
            <w:r w:rsidRPr="00C9532A">
              <w:rPr>
                <w:rStyle w:val="Hyperlink"/>
                <w:noProof/>
                <w:lang w:eastAsia="es-ES"/>
              </w:rPr>
              <w:t>3.5.2</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Option B: temporal split</w:t>
            </w:r>
            <w:r>
              <w:rPr>
                <w:noProof/>
                <w:webHidden/>
              </w:rPr>
              <w:tab/>
            </w:r>
            <w:r>
              <w:rPr>
                <w:noProof/>
                <w:webHidden/>
              </w:rPr>
              <w:fldChar w:fldCharType="begin"/>
            </w:r>
            <w:r>
              <w:rPr>
                <w:noProof/>
                <w:webHidden/>
              </w:rPr>
              <w:instrText xml:space="preserve"> PAGEREF _Toc235092712 \h </w:instrText>
            </w:r>
            <w:r>
              <w:rPr>
                <w:noProof/>
                <w:webHidden/>
              </w:rPr>
            </w:r>
            <w:r>
              <w:rPr>
                <w:noProof/>
                <w:webHidden/>
              </w:rPr>
              <w:fldChar w:fldCharType="separate"/>
            </w:r>
            <w:r>
              <w:rPr>
                <w:noProof/>
                <w:webHidden/>
              </w:rPr>
              <w:t>25</w:t>
            </w:r>
            <w:r>
              <w:rPr>
                <w:noProof/>
                <w:webHidden/>
              </w:rPr>
              <w:fldChar w:fldCharType="end"/>
            </w:r>
          </w:hyperlink>
        </w:p>
        <w:p w14:paraId="31853662" w14:textId="3CA0C47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3" w:history="1">
            <w:r w:rsidRPr="00C9532A">
              <w:rPr>
                <w:rStyle w:val="Hyperlink"/>
                <w:noProof/>
              </w:rPr>
              <w:t>3.5.3</w:t>
            </w:r>
            <w:r>
              <w:rPr>
                <w:rFonts w:asciiTheme="minorHAnsi" w:hAnsiTheme="minorHAnsi"/>
                <w:noProof/>
                <w:kern w:val="2"/>
                <w:sz w:val="24"/>
                <w:szCs w:val="24"/>
                <w:lang w:val="es-ES_tradnl" w:eastAsia="zh-CN"/>
                <w14:ligatures w14:val="standardContextual"/>
              </w:rPr>
              <w:tab/>
            </w:r>
            <w:r w:rsidRPr="00C9532A">
              <w:rPr>
                <w:rStyle w:val="Hyperlink"/>
                <w:noProof/>
              </w:rPr>
              <w:t>Correlation study</w:t>
            </w:r>
            <w:r>
              <w:rPr>
                <w:noProof/>
                <w:webHidden/>
              </w:rPr>
              <w:tab/>
            </w:r>
            <w:r>
              <w:rPr>
                <w:noProof/>
                <w:webHidden/>
              </w:rPr>
              <w:fldChar w:fldCharType="begin"/>
            </w:r>
            <w:r>
              <w:rPr>
                <w:noProof/>
                <w:webHidden/>
              </w:rPr>
              <w:instrText xml:space="preserve"> PAGEREF _Toc235092713 \h </w:instrText>
            </w:r>
            <w:r>
              <w:rPr>
                <w:noProof/>
                <w:webHidden/>
              </w:rPr>
            </w:r>
            <w:r>
              <w:rPr>
                <w:noProof/>
                <w:webHidden/>
              </w:rPr>
              <w:fldChar w:fldCharType="separate"/>
            </w:r>
            <w:r>
              <w:rPr>
                <w:noProof/>
                <w:webHidden/>
              </w:rPr>
              <w:t>25</w:t>
            </w:r>
            <w:r>
              <w:rPr>
                <w:noProof/>
                <w:webHidden/>
              </w:rPr>
              <w:fldChar w:fldCharType="end"/>
            </w:r>
          </w:hyperlink>
        </w:p>
        <w:p w14:paraId="5E842138" w14:textId="22863910"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4" w:history="1">
            <w:r w:rsidRPr="00C9532A">
              <w:rPr>
                <w:rStyle w:val="Hyperlink"/>
                <w:noProof/>
              </w:rPr>
              <w:t>3.5.4</w:t>
            </w:r>
            <w:r>
              <w:rPr>
                <w:rFonts w:asciiTheme="minorHAnsi" w:hAnsiTheme="minorHAnsi"/>
                <w:noProof/>
                <w:kern w:val="2"/>
                <w:sz w:val="24"/>
                <w:szCs w:val="24"/>
                <w:lang w:val="es-ES_tradnl" w:eastAsia="zh-CN"/>
                <w14:ligatures w14:val="standardContextual"/>
              </w:rPr>
              <w:tab/>
            </w:r>
            <w:r w:rsidRPr="00C9532A">
              <w:rPr>
                <w:rStyle w:val="Hyperlink"/>
                <w:noProof/>
              </w:rPr>
              <w:t>Scaling of indicators</w:t>
            </w:r>
            <w:r>
              <w:rPr>
                <w:noProof/>
                <w:webHidden/>
              </w:rPr>
              <w:tab/>
            </w:r>
            <w:r>
              <w:rPr>
                <w:noProof/>
                <w:webHidden/>
              </w:rPr>
              <w:fldChar w:fldCharType="begin"/>
            </w:r>
            <w:r>
              <w:rPr>
                <w:noProof/>
                <w:webHidden/>
              </w:rPr>
              <w:instrText xml:space="preserve"> PAGEREF _Toc235092714 \h </w:instrText>
            </w:r>
            <w:r>
              <w:rPr>
                <w:noProof/>
                <w:webHidden/>
              </w:rPr>
            </w:r>
            <w:r>
              <w:rPr>
                <w:noProof/>
                <w:webHidden/>
              </w:rPr>
              <w:fldChar w:fldCharType="separate"/>
            </w:r>
            <w:r>
              <w:rPr>
                <w:noProof/>
                <w:webHidden/>
              </w:rPr>
              <w:t>27</w:t>
            </w:r>
            <w:r>
              <w:rPr>
                <w:noProof/>
                <w:webHidden/>
              </w:rPr>
              <w:fldChar w:fldCharType="end"/>
            </w:r>
          </w:hyperlink>
        </w:p>
        <w:p w14:paraId="0DFB5676" w14:textId="6903B011"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15" w:history="1">
            <w:r w:rsidRPr="00C9532A">
              <w:rPr>
                <w:rStyle w:val="Hyperlink"/>
                <w:noProof/>
                <w:lang w:eastAsia="es-ES"/>
              </w:rPr>
              <w:t>3.6</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Model creation (Supervised learning)</w:t>
            </w:r>
            <w:r>
              <w:rPr>
                <w:noProof/>
                <w:webHidden/>
              </w:rPr>
              <w:tab/>
            </w:r>
            <w:r>
              <w:rPr>
                <w:noProof/>
                <w:webHidden/>
              </w:rPr>
              <w:fldChar w:fldCharType="begin"/>
            </w:r>
            <w:r>
              <w:rPr>
                <w:noProof/>
                <w:webHidden/>
              </w:rPr>
              <w:instrText xml:space="preserve"> PAGEREF _Toc235092715 \h </w:instrText>
            </w:r>
            <w:r>
              <w:rPr>
                <w:noProof/>
                <w:webHidden/>
              </w:rPr>
            </w:r>
            <w:r>
              <w:rPr>
                <w:noProof/>
                <w:webHidden/>
              </w:rPr>
              <w:fldChar w:fldCharType="separate"/>
            </w:r>
            <w:r>
              <w:rPr>
                <w:noProof/>
                <w:webHidden/>
              </w:rPr>
              <w:t>27</w:t>
            </w:r>
            <w:r>
              <w:rPr>
                <w:noProof/>
                <w:webHidden/>
              </w:rPr>
              <w:fldChar w:fldCharType="end"/>
            </w:r>
          </w:hyperlink>
        </w:p>
        <w:p w14:paraId="7E309CAB" w14:textId="3B1F29C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6" w:history="1">
            <w:r w:rsidRPr="00C9532A">
              <w:rPr>
                <w:rStyle w:val="Hyperlink"/>
                <w:noProof/>
                <w:lang w:eastAsia="es-ES"/>
              </w:rPr>
              <w:t>3.6.1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_Toc235092716 \h </w:instrText>
            </w:r>
            <w:r>
              <w:rPr>
                <w:noProof/>
                <w:webHidden/>
              </w:rPr>
            </w:r>
            <w:r>
              <w:rPr>
                <w:noProof/>
                <w:webHidden/>
              </w:rPr>
              <w:fldChar w:fldCharType="separate"/>
            </w:r>
            <w:r>
              <w:rPr>
                <w:noProof/>
                <w:webHidden/>
              </w:rPr>
              <w:t>27</w:t>
            </w:r>
            <w:r>
              <w:rPr>
                <w:noProof/>
                <w:webHidden/>
              </w:rPr>
              <w:fldChar w:fldCharType="end"/>
            </w:r>
          </w:hyperlink>
        </w:p>
        <w:p w14:paraId="29F747FB" w14:textId="325D8D09"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7" w:history="1">
            <w:r w:rsidRPr="00C9532A">
              <w:rPr>
                <w:rStyle w:val="Hyperlink"/>
                <w:noProof/>
                <w:lang w:eastAsia="es-ES"/>
              </w:rPr>
              <w:t>3.6.2</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Results comparison</w:t>
            </w:r>
            <w:r>
              <w:rPr>
                <w:noProof/>
                <w:webHidden/>
              </w:rPr>
              <w:tab/>
            </w:r>
            <w:r>
              <w:rPr>
                <w:noProof/>
                <w:webHidden/>
              </w:rPr>
              <w:fldChar w:fldCharType="begin"/>
            </w:r>
            <w:r>
              <w:rPr>
                <w:noProof/>
                <w:webHidden/>
              </w:rPr>
              <w:instrText xml:space="preserve"> PAGEREF _Toc235092717 \h </w:instrText>
            </w:r>
            <w:r>
              <w:rPr>
                <w:noProof/>
                <w:webHidden/>
              </w:rPr>
            </w:r>
            <w:r>
              <w:rPr>
                <w:noProof/>
                <w:webHidden/>
              </w:rPr>
              <w:fldChar w:fldCharType="separate"/>
            </w:r>
            <w:r>
              <w:rPr>
                <w:noProof/>
                <w:webHidden/>
              </w:rPr>
              <w:t>34</w:t>
            </w:r>
            <w:r>
              <w:rPr>
                <w:noProof/>
                <w:webHidden/>
              </w:rPr>
              <w:fldChar w:fldCharType="end"/>
            </w:r>
          </w:hyperlink>
        </w:p>
        <w:p w14:paraId="0E912567" w14:textId="585896DD"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8" w:history="1">
            <w:r w:rsidRPr="00C9532A">
              <w:rPr>
                <w:rStyle w:val="Hyperlink"/>
                <w:noProof/>
                <w:lang w:eastAsia="es-ES"/>
              </w:rPr>
              <w:t>3.6.3</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_Toc235092718 \h </w:instrText>
            </w:r>
            <w:r>
              <w:rPr>
                <w:noProof/>
                <w:webHidden/>
              </w:rPr>
            </w:r>
            <w:r>
              <w:rPr>
                <w:noProof/>
                <w:webHidden/>
              </w:rPr>
              <w:fldChar w:fldCharType="separate"/>
            </w:r>
            <w:r>
              <w:rPr>
                <w:noProof/>
                <w:webHidden/>
              </w:rPr>
              <w:t>36</w:t>
            </w:r>
            <w:r>
              <w:rPr>
                <w:noProof/>
                <w:webHidden/>
              </w:rPr>
              <w:fldChar w:fldCharType="end"/>
            </w:r>
          </w:hyperlink>
        </w:p>
        <w:p w14:paraId="7154A340" w14:textId="7C81740D"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9" w:history="1">
            <w:r w:rsidRPr="00C9532A">
              <w:rPr>
                <w:rStyle w:val="Hyperlink"/>
                <w:noProof/>
                <w:lang w:eastAsia="es-ES"/>
              </w:rPr>
              <w:t>3.6.4</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Model improvement experiments</w:t>
            </w:r>
            <w:r>
              <w:rPr>
                <w:noProof/>
                <w:webHidden/>
              </w:rPr>
              <w:tab/>
            </w:r>
            <w:r>
              <w:rPr>
                <w:noProof/>
                <w:webHidden/>
              </w:rPr>
              <w:fldChar w:fldCharType="begin"/>
            </w:r>
            <w:r>
              <w:rPr>
                <w:noProof/>
                <w:webHidden/>
              </w:rPr>
              <w:instrText xml:space="preserve"> PAGEREF _Toc235092719 \h </w:instrText>
            </w:r>
            <w:r>
              <w:rPr>
                <w:noProof/>
                <w:webHidden/>
              </w:rPr>
            </w:r>
            <w:r>
              <w:rPr>
                <w:noProof/>
                <w:webHidden/>
              </w:rPr>
              <w:fldChar w:fldCharType="separate"/>
            </w:r>
            <w:r>
              <w:rPr>
                <w:noProof/>
                <w:webHidden/>
              </w:rPr>
              <w:t>36</w:t>
            </w:r>
            <w:r>
              <w:rPr>
                <w:noProof/>
                <w:webHidden/>
              </w:rPr>
              <w:fldChar w:fldCharType="end"/>
            </w:r>
          </w:hyperlink>
        </w:p>
        <w:p w14:paraId="5707CF5A" w14:textId="07AA15A9"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20" w:history="1">
            <w:r w:rsidRPr="00C9532A">
              <w:rPr>
                <w:rStyle w:val="Hyperlink"/>
                <w:noProof/>
                <w:lang w:eastAsia="es-ES"/>
              </w:rPr>
              <w:t>3.7</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Clustering methods (Unsupervised learning)</w:t>
            </w:r>
            <w:r>
              <w:rPr>
                <w:noProof/>
                <w:webHidden/>
              </w:rPr>
              <w:tab/>
            </w:r>
            <w:r>
              <w:rPr>
                <w:noProof/>
                <w:webHidden/>
              </w:rPr>
              <w:fldChar w:fldCharType="begin"/>
            </w:r>
            <w:r>
              <w:rPr>
                <w:noProof/>
                <w:webHidden/>
              </w:rPr>
              <w:instrText xml:space="preserve"> PAGEREF _Toc235092720 \h </w:instrText>
            </w:r>
            <w:r>
              <w:rPr>
                <w:noProof/>
                <w:webHidden/>
              </w:rPr>
            </w:r>
            <w:r>
              <w:rPr>
                <w:noProof/>
                <w:webHidden/>
              </w:rPr>
              <w:fldChar w:fldCharType="separate"/>
            </w:r>
            <w:r>
              <w:rPr>
                <w:noProof/>
                <w:webHidden/>
              </w:rPr>
              <w:t>37</w:t>
            </w:r>
            <w:r>
              <w:rPr>
                <w:noProof/>
                <w:webHidden/>
              </w:rPr>
              <w:fldChar w:fldCharType="end"/>
            </w:r>
          </w:hyperlink>
        </w:p>
        <w:p w14:paraId="61AA8855" w14:textId="5C0DDD4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1" w:history="1">
            <w:r w:rsidRPr="00C9532A">
              <w:rPr>
                <w:rStyle w:val="Hyperlink"/>
                <w:noProof/>
                <w:lang w:eastAsia="es-ES"/>
              </w:rPr>
              <w:t>3.7.1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Country-level aggregation</w:t>
            </w:r>
            <w:r>
              <w:rPr>
                <w:noProof/>
                <w:webHidden/>
              </w:rPr>
              <w:tab/>
            </w:r>
            <w:r>
              <w:rPr>
                <w:noProof/>
                <w:webHidden/>
              </w:rPr>
              <w:fldChar w:fldCharType="begin"/>
            </w:r>
            <w:r>
              <w:rPr>
                <w:noProof/>
                <w:webHidden/>
              </w:rPr>
              <w:instrText xml:space="preserve"> PAGEREF _Toc235092721 \h </w:instrText>
            </w:r>
            <w:r>
              <w:rPr>
                <w:noProof/>
                <w:webHidden/>
              </w:rPr>
            </w:r>
            <w:r>
              <w:rPr>
                <w:noProof/>
                <w:webHidden/>
              </w:rPr>
              <w:fldChar w:fldCharType="separate"/>
            </w:r>
            <w:r>
              <w:rPr>
                <w:noProof/>
                <w:webHidden/>
              </w:rPr>
              <w:t>37</w:t>
            </w:r>
            <w:r>
              <w:rPr>
                <w:noProof/>
                <w:webHidden/>
              </w:rPr>
              <w:fldChar w:fldCharType="end"/>
            </w:r>
          </w:hyperlink>
        </w:p>
        <w:p w14:paraId="663D2082" w14:textId="5A9C691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2" w:history="1">
            <w:r w:rsidRPr="00C9532A">
              <w:rPr>
                <w:rStyle w:val="Hyperlink"/>
                <w:noProof/>
                <w:lang w:eastAsia="es-ES"/>
              </w:rPr>
              <w:t>3.7.2</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K-Means clustering</w:t>
            </w:r>
            <w:r>
              <w:rPr>
                <w:noProof/>
                <w:webHidden/>
              </w:rPr>
              <w:tab/>
            </w:r>
            <w:r>
              <w:rPr>
                <w:noProof/>
                <w:webHidden/>
              </w:rPr>
              <w:fldChar w:fldCharType="begin"/>
            </w:r>
            <w:r>
              <w:rPr>
                <w:noProof/>
                <w:webHidden/>
              </w:rPr>
              <w:instrText xml:space="preserve"> PAGEREF _Toc235092722 \h </w:instrText>
            </w:r>
            <w:r>
              <w:rPr>
                <w:noProof/>
                <w:webHidden/>
              </w:rPr>
            </w:r>
            <w:r>
              <w:rPr>
                <w:noProof/>
                <w:webHidden/>
              </w:rPr>
              <w:fldChar w:fldCharType="separate"/>
            </w:r>
            <w:r>
              <w:rPr>
                <w:noProof/>
                <w:webHidden/>
              </w:rPr>
              <w:t>38</w:t>
            </w:r>
            <w:r>
              <w:rPr>
                <w:noProof/>
                <w:webHidden/>
              </w:rPr>
              <w:fldChar w:fldCharType="end"/>
            </w:r>
          </w:hyperlink>
        </w:p>
        <w:p w14:paraId="52151030" w14:textId="56247D14"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3" w:history="1">
            <w:r w:rsidRPr="00C9532A">
              <w:rPr>
                <w:rStyle w:val="Hyperlink"/>
                <w:noProof/>
                <w:lang w:eastAsia="es-ES"/>
              </w:rPr>
              <w:t>3.7.3</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Hierarchical clustering</w:t>
            </w:r>
            <w:r>
              <w:rPr>
                <w:noProof/>
                <w:webHidden/>
              </w:rPr>
              <w:tab/>
            </w:r>
            <w:r>
              <w:rPr>
                <w:noProof/>
                <w:webHidden/>
              </w:rPr>
              <w:fldChar w:fldCharType="begin"/>
            </w:r>
            <w:r>
              <w:rPr>
                <w:noProof/>
                <w:webHidden/>
              </w:rPr>
              <w:instrText xml:space="preserve"> PAGEREF _Toc235092723 \h </w:instrText>
            </w:r>
            <w:r>
              <w:rPr>
                <w:noProof/>
                <w:webHidden/>
              </w:rPr>
            </w:r>
            <w:r>
              <w:rPr>
                <w:noProof/>
                <w:webHidden/>
              </w:rPr>
              <w:fldChar w:fldCharType="separate"/>
            </w:r>
            <w:r>
              <w:rPr>
                <w:noProof/>
                <w:webHidden/>
              </w:rPr>
              <w:t>39</w:t>
            </w:r>
            <w:r>
              <w:rPr>
                <w:noProof/>
                <w:webHidden/>
              </w:rPr>
              <w:fldChar w:fldCharType="end"/>
            </w:r>
          </w:hyperlink>
        </w:p>
        <w:p w14:paraId="0D1AF009" w14:textId="2022F58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4" w:history="1">
            <w:r w:rsidRPr="00C9532A">
              <w:rPr>
                <w:rStyle w:val="Hyperlink"/>
                <w:noProof/>
                <w:lang w:eastAsia="es-ES"/>
              </w:rPr>
              <w:t>3.7.4</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Agreement with the a priori regions grouping</w:t>
            </w:r>
            <w:r>
              <w:rPr>
                <w:noProof/>
                <w:webHidden/>
              </w:rPr>
              <w:tab/>
            </w:r>
            <w:r>
              <w:rPr>
                <w:noProof/>
                <w:webHidden/>
              </w:rPr>
              <w:fldChar w:fldCharType="begin"/>
            </w:r>
            <w:r>
              <w:rPr>
                <w:noProof/>
                <w:webHidden/>
              </w:rPr>
              <w:instrText xml:space="preserve"> PAGEREF _Toc235092724 \h </w:instrText>
            </w:r>
            <w:r>
              <w:rPr>
                <w:noProof/>
                <w:webHidden/>
              </w:rPr>
            </w:r>
            <w:r>
              <w:rPr>
                <w:noProof/>
                <w:webHidden/>
              </w:rPr>
              <w:fldChar w:fldCharType="separate"/>
            </w:r>
            <w:r>
              <w:rPr>
                <w:noProof/>
                <w:webHidden/>
              </w:rPr>
              <w:t>39</w:t>
            </w:r>
            <w:r>
              <w:rPr>
                <w:noProof/>
                <w:webHidden/>
              </w:rPr>
              <w:fldChar w:fldCharType="end"/>
            </w:r>
          </w:hyperlink>
        </w:p>
        <w:p w14:paraId="5D7740A4" w14:textId="47E8512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5" w:history="1">
            <w:r w:rsidRPr="00C9532A">
              <w:rPr>
                <w:rStyle w:val="Hyperlink"/>
                <w:noProof/>
                <w:lang w:eastAsia="es-ES"/>
              </w:rPr>
              <w:t>3.7.5</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Temporal evolution: a priori regions vs data-driven clusters</w:t>
            </w:r>
            <w:r>
              <w:rPr>
                <w:noProof/>
                <w:webHidden/>
              </w:rPr>
              <w:tab/>
            </w:r>
            <w:r>
              <w:rPr>
                <w:noProof/>
                <w:webHidden/>
              </w:rPr>
              <w:fldChar w:fldCharType="begin"/>
            </w:r>
            <w:r>
              <w:rPr>
                <w:noProof/>
                <w:webHidden/>
              </w:rPr>
              <w:instrText xml:space="preserve"> PAGEREF _Toc235092725 \h </w:instrText>
            </w:r>
            <w:r>
              <w:rPr>
                <w:noProof/>
                <w:webHidden/>
              </w:rPr>
            </w:r>
            <w:r>
              <w:rPr>
                <w:noProof/>
                <w:webHidden/>
              </w:rPr>
              <w:fldChar w:fldCharType="separate"/>
            </w:r>
            <w:r>
              <w:rPr>
                <w:noProof/>
                <w:webHidden/>
              </w:rPr>
              <w:t>40</w:t>
            </w:r>
            <w:r>
              <w:rPr>
                <w:noProof/>
                <w:webHidden/>
              </w:rPr>
              <w:fldChar w:fldCharType="end"/>
            </w:r>
          </w:hyperlink>
        </w:p>
        <w:p w14:paraId="42F7B655" w14:textId="37F2C778"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26" w:history="1">
            <w:r w:rsidRPr="00C9532A">
              <w:rPr>
                <w:rStyle w:val="Hyperlink"/>
                <w:noProof/>
                <w:lang w:eastAsia="es-ES"/>
              </w:rPr>
              <w:t>3.8</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Temporal persistence check</w:t>
            </w:r>
            <w:r>
              <w:rPr>
                <w:noProof/>
                <w:webHidden/>
              </w:rPr>
              <w:tab/>
            </w:r>
            <w:r>
              <w:rPr>
                <w:noProof/>
                <w:webHidden/>
              </w:rPr>
              <w:fldChar w:fldCharType="begin"/>
            </w:r>
            <w:r>
              <w:rPr>
                <w:noProof/>
                <w:webHidden/>
              </w:rPr>
              <w:instrText xml:space="preserve"> PAGEREF _Toc235092726 \h </w:instrText>
            </w:r>
            <w:r>
              <w:rPr>
                <w:noProof/>
                <w:webHidden/>
              </w:rPr>
            </w:r>
            <w:r>
              <w:rPr>
                <w:noProof/>
                <w:webHidden/>
              </w:rPr>
              <w:fldChar w:fldCharType="separate"/>
            </w:r>
            <w:r>
              <w:rPr>
                <w:noProof/>
                <w:webHidden/>
              </w:rPr>
              <w:t>40</w:t>
            </w:r>
            <w:r>
              <w:rPr>
                <w:noProof/>
                <w:webHidden/>
              </w:rPr>
              <w:fldChar w:fldCharType="end"/>
            </w:r>
          </w:hyperlink>
        </w:p>
        <w:p w14:paraId="341AC427" w14:textId="2B5E60AC"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7" w:history="1">
            <w:r w:rsidRPr="00C9532A">
              <w:rPr>
                <w:rStyle w:val="Hyperlink"/>
                <w:noProof/>
                <w:lang w:eastAsia="es-ES"/>
              </w:rPr>
              <w:t>3.8.1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Naïve persistence bas</w:t>
            </w:r>
            <w:r w:rsidRPr="00C9532A">
              <w:rPr>
                <w:rStyle w:val="Hyperlink"/>
                <w:noProof/>
                <w:lang w:eastAsia="es-ES"/>
              </w:rPr>
              <w:t>e</w:t>
            </w:r>
            <w:r w:rsidRPr="00C9532A">
              <w:rPr>
                <w:rStyle w:val="Hyperlink"/>
                <w:noProof/>
                <w:lang w:eastAsia="es-ES"/>
              </w:rPr>
              <w:t>line</w:t>
            </w:r>
            <w:r>
              <w:rPr>
                <w:noProof/>
                <w:webHidden/>
              </w:rPr>
              <w:tab/>
            </w:r>
            <w:r>
              <w:rPr>
                <w:noProof/>
                <w:webHidden/>
              </w:rPr>
              <w:fldChar w:fldCharType="begin"/>
            </w:r>
            <w:r>
              <w:rPr>
                <w:noProof/>
                <w:webHidden/>
              </w:rPr>
              <w:instrText xml:space="preserve"> PAGEREF _Toc235092727 \h </w:instrText>
            </w:r>
            <w:r>
              <w:rPr>
                <w:noProof/>
                <w:webHidden/>
              </w:rPr>
            </w:r>
            <w:r>
              <w:rPr>
                <w:noProof/>
                <w:webHidden/>
              </w:rPr>
              <w:fldChar w:fldCharType="separate"/>
            </w:r>
            <w:r>
              <w:rPr>
                <w:noProof/>
                <w:webHidden/>
              </w:rPr>
              <w:t>41</w:t>
            </w:r>
            <w:r>
              <w:rPr>
                <w:noProof/>
                <w:webHidden/>
              </w:rPr>
              <w:fldChar w:fldCharType="end"/>
            </w:r>
          </w:hyperlink>
        </w:p>
        <w:p w14:paraId="01E3EDE1" w14:textId="0B11E1E7"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8" w:history="1">
            <w:r w:rsidRPr="00C9532A">
              <w:rPr>
                <w:rStyle w:val="Hyperlink"/>
                <w:noProof/>
              </w:rPr>
              <w:t>3.8.2</w:t>
            </w:r>
            <w:r>
              <w:rPr>
                <w:rFonts w:asciiTheme="minorHAnsi" w:hAnsiTheme="minorHAnsi"/>
                <w:noProof/>
                <w:kern w:val="2"/>
                <w:sz w:val="24"/>
                <w:szCs w:val="24"/>
                <w:lang w:val="es-ES_tradnl" w:eastAsia="zh-CN"/>
                <w14:ligatures w14:val="standardContextual"/>
              </w:rPr>
              <w:tab/>
            </w:r>
            <w:r w:rsidRPr="00C9532A">
              <w:rPr>
                <w:rStyle w:val="Hyperlink"/>
                <w:noProof/>
              </w:rPr>
              <w:t>Endogenous vs exogenous variables</w:t>
            </w:r>
            <w:r>
              <w:rPr>
                <w:noProof/>
                <w:webHidden/>
              </w:rPr>
              <w:tab/>
            </w:r>
            <w:r>
              <w:rPr>
                <w:noProof/>
                <w:webHidden/>
              </w:rPr>
              <w:fldChar w:fldCharType="begin"/>
            </w:r>
            <w:r>
              <w:rPr>
                <w:noProof/>
                <w:webHidden/>
              </w:rPr>
              <w:instrText xml:space="preserve"> PAGEREF _Toc235092728 \h </w:instrText>
            </w:r>
            <w:r>
              <w:rPr>
                <w:noProof/>
                <w:webHidden/>
              </w:rPr>
            </w:r>
            <w:r>
              <w:rPr>
                <w:noProof/>
                <w:webHidden/>
              </w:rPr>
              <w:fldChar w:fldCharType="separate"/>
            </w:r>
            <w:r>
              <w:rPr>
                <w:noProof/>
                <w:webHidden/>
              </w:rPr>
              <w:t>41</w:t>
            </w:r>
            <w:r>
              <w:rPr>
                <w:noProof/>
                <w:webHidden/>
              </w:rPr>
              <w:fldChar w:fldCharType="end"/>
            </w:r>
          </w:hyperlink>
        </w:p>
        <w:p w14:paraId="20297ED2" w14:textId="4256E2EF"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29" w:history="1">
            <w:r w:rsidRPr="00C9532A">
              <w:rPr>
                <w:rStyle w:val="Hyperlink"/>
                <w:noProof/>
                <w:lang w:eastAsia="es-ES"/>
              </w:rPr>
              <w:t>3.9</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Production model and inference</w:t>
            </w:r>
            <w:r>
              <w:rPr>
                <w:noProof/>
                <w:webHidden/>
              </w:rPr>
              <w:tab/>
            </w:r>
            <w:r>
              <w:rPr>
                <w:noProof/>
                <w:webHidden/>
              </w:rPr>
              <w:fldChar w:fldCharType="begin"/>
            </w:r>
            <w:r>
              <w:rPr>
                <w:noProof/>
                <w:webHidden/>
              </w:rPr>
              <w:instrText xml:space="preserve"> PAGEREF _Toc235092729 \h </w:instrText>
            </w:r>
            <w:r>
              <w:rPr>
                <w:noProof/>
                <w:webHidden/>
              </w:rPr>
            </w:r>
            <w:r>
              <w:rPr>
                <w:noProof/>
                <w:webHidden/>
              </w:rPr>
              <w:fldChar w:fldCharType="separate"/>
            </w:r>
            <w:r>
              <w:rPr>
                <w:noProof/>
                <w:webHidden/>
              </w:rPr>
              <w:t>41</w:t>
            </w:r>
            <w:r>
              <w:rPr>
                <w:noProof/>
                <w:webHidden/>
              </w:rPr>
              <w:fldChar w:fldCharType="end"/>
            </w:r>
          </w:hyperlink>
        </w:p>
        <w:p w14:paraId="72F30CF7" w14:textId="106BE50D"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730" w:history="1">
            <w:r w:rsidRPr="00C9532A">
              <w:rPr>
                <w:rStyle w:val="Hyperlink"/>
                <w:noProof/>
                <w:lang w:eastAsia="es-ES"/>
              </w:rPr>
              <w:t>4</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Conclusions</w:t>
            </w:r>
            <w:r>
              <w:rPr>
                <w:noProof/>
                <w:webHidden/>
              </w:rPr>
              <w:tab/>
            </w:r>
            <w:r>
              <w:rPr>
                <w:noProof/>
                <w:webHidden/>
              </w:rPr>
              <w:fldChar w:fldCharType="begin"/>
            </w:r>
            <w:r>
              <w:rPr>
                <w:noProof/>
                <w:webHidden/>
              </w:rPr>
              <w:instrText xml:space="preserve"> PAGEREF _Toc235092730 \h </w:instrText>
            </w:r>
            <w:r>
              <w:rPr>
                <w:noProof/>
                <w:webHidden/>
              </w:rPr>
            </w:r>
            <w:r>
              <w:rPr>
                <w:noProof/>
                <w:webHidden/>
              </w:rPr>
              <w:fldChar w:fldCharType="separate"/>
            </w:r>
            <w:r>
              <w:rPr>
                <w:noProof/>
                <w:webHidden/>
              </w:rPr>
              <w:t>41</w:t>
            </w:r>
            <w:r>
              <w:rPr>
                <w:noProof/>
                <w:webHidden/>
              </w:rPr>
              <w:fldChar w:fldCharType="end"/>
            </w:r>
          </w:hyperlink>
        </w:p>
        <w:p w14:paraId="714545EE" w14:textId="043FCC4A"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31" w:history="1">
            <w:r w:rsidRPr="00C9532A">
              <w:rPr>
                <w:rStyle w:val="Hyperlink"/>
                <w:noProof/>
                <w:lang w:eastAsia="es-ES"/>
              </w:rPr>
              <w:t>4.1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Future lines of work</w:t>
            </w:r>
            <w:r>
              <w:rPr>
                <w:noProof/>
                <w:webHidden/>
              </w:rPr>
              <w:tab/>
            </w:r>
            <w:r>
              <w:rPr>
                <w:noProof/>
                <w:webHidden/>
              </w:rPr>
              <w:fldChar w:fldCharType="begin"/>
            </w:r>
            <w:r>
              <w:rPr>
                <w:noProof/>
                <w:webHidden/>
              </w:rPr>
              <w:instrText xml:space="preserve"> PAGEREF _Toc235092731 \h </w:instrText>
            </w:r>
            <w:r>
              <w:rPr>
                <w:noProof/>
                <w:webHidden/>
              </w:rPr>
            </w:r>
            <w:r>
              <w:rPr>
                <w:noProof/>
                <w:webHidden/>
              </w:rPr>
              <w:fldChar w:fldCharType="separate"/>
            </w:r>
            <w:r>
              <w:rPr>
                <w:noProof/>
                <w:webHidden/>
              </w:rPr>
              <w:t>41</w:t>
            </w:r>
            <w:r>
              <w:rPr>
                <w:noProof/>
                <w:webHidden/>
              </w:rPr>
              <w:fldChar w:fldCharType="end"/>
            </w:r>
          </w:hyperlink>
        </w:p>
        <w:p w14:paraId="0998B260" w14:textId="1DE42F4E"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732" w:history="1">
            <w:r w:rsidRPr="00C9532A">
              <w:rPr>
                <w:rStyle w:val="Hyperlink"/>
                <w:noProof/>
                <w:lang w:eastAsia="es-ES"/>
              </w:rPr>
              <w:t>5</w:t>
            </w:r>
            <w:r>
              <w:rPr>
                <w:rFonts w:asciiTheme="minorHAnsi" w:hAnsiTheme="minorHAnsi"/>
                <w:noProof/>
                <w:kern w:val="2"/>
                <w:sz w:val="24"/>
                <w:szCs w:val="24"/>
                <w:lang w:val="es-ES_tradnl" w:eastAsia="zh-CN"/>
                <w14:ligatures w14:val="standardContextual"/>
              </w:rPr>
              <w:tab/>
            </w:r>
            <w:r w:rsidRPr="00C9532A">
              <w:rPr>
                <w:rStyle w:val="Hyperlink"/>
                <w:noProof/>
              </w:rPr>
              <w:t>Appendix: full-page graphics</w:t>
            </w:r>
            <w:r>
              <w:rPr>
                <w:noProof/>
                <w:webHidden/>
              </w:rPr>
              <w:tab/>
            </w:r>
            <w:r>
              <w:rPr>
                <w:noProof/>
                <w:webHidden/>
              </w:rPr>
              <w:fldChar w:fldCharType="begin"/>
            </w:r>
            <w:r>
              <w:rPr>
                <w:noProof/>
                <w:webHidden/>
              </w:rPr>
              <w:instrText xml:space="preserve"> PAGEREF _Toc235092732 \h </w:instrText>
            </w:r>
            <w:r>
              <w:rPr>
                <w:noProof/>
                <w:webHidden/>
              </w:rPr>
            </w:r>
            <w:r>
              <w:rPr>
                <w:noProof/>
                <w:webHidden/>
              </w:rPr>
              <w:fldChar w:fldCharType="separate"/>
            </w:r>
            <w:r>
              <w:rPr>
                <w:noProof/>
                <w:webHidden/>
              </w:rPr>
              <w:t>42</w:t>
            </w:r>
            <w:r>
              <w:rPr>
                <w:noProof/>
                <w:webHidden/>
              </w:rPr>
              <w:fldChar w:fldCharType="end"/>
            </w:r>
          </w:hyperlink>
        </w:p>
        <w:p w14:paraId="41FFCA8B" w14:textId="126A91AB"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733" w:history="1">
            <w:r w:rsidRPr="00C9532A">
              <w:rPr>
                <w:rStyle w:val="Hyperlink"/>
                <w:noProof/>
              </w:rPr>
              <w:t>6</w:t>
            </w:r>
            <w:r>
              <w:rPr>
                <w:rFonts w:asciiTheme="minorHAnsi" w:hAnsiTheme="minorHAnsi"/>
                <w:noProof/>
                <w:kern w:val="2"/>
                <w:sz w:val="24"/>
                <w:szCs w:val="24"/>
                <w:lang w:val="es-ES_tradnl" w:eastAsia="zh-CN"/>
                <w14:ligatures w14:val="standardContextual"/>
              </w:rPr>
              <w:tab/>
            </w:r>
            <w:r w:rsidRPr="00C9532A">
              <w:rPr>
                <w:rStyle w:val="Hyperlink"/>
                <w:noProof/>
              </w:rPr>
              <w:t>BIBLIOGRAPHY</w:t>
            </w:r>
            <w:r>
              <w:rPr>
                <w:noProof/>
                <w:webHidden/>
              </w:rPr>
              <w:tab/>
            </w:r>
            <w:r>
              <w:rPr>
                <w:noProof/>
                <w:webHidden/>
              </w:rPr>
              <w:fldChar w:fldCharType="begin"/>
            </w:r>
            <w:r>
              <w:rPr>
                <w:noProof/>
                <w:webHidden/>
              </w:rPr>
              <w:instrText xml:space="preserve"> PAGEREF _Toc235092733 \h </w:instrText>
            </w:r>
            <w:r>
              <w:rPr>
                <w:noProof/>
                <w:webHidden/>
              </w:rPr>
            </w:r>
            <w:r>
              <w:rPr>
                <w:noProof/>
                <w:webHidden/>
              </w:rPr>
              <w:fldChar w:fldCharType="separate"/>
            </w:r>
            <w:r>
              <w:rPr>
                <w:noProof/>
                <w:webHidden/>
              </w:rPr>
              <w:t>45</w:t>
            </w:r>
            <w:r>
              <w:rPr>
                <w:noProof/>
                <w:webHidden/>
              </w:rPr>
              <w:fldChar w:fldCharType="end"/>
            </w:r>
          </w:hyperlink>
        </w:p>
        <w:p w14:paraId="32F96E64" w14:textId="0D09FCC8"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31819749" w14:textId="77777777" w:rsidR="00A14489" w:rsidRPr="00E16594" w:rsidRDefault="00A14489" w:rsidP="00CE37B5">
      <w:pPr>
        <w:spacing w:before="240"/>
        <w:rPr>
          <w:rFonts w:cs="Calibri"/>
        </w:rPr>
      </w:pPr>
      <w:r w:rsidRPr="00E16594">
        <w:rPr>
          <w:rFonts w:cs="Calibri"/>
        </w:rPr>
        <w:br w:type="page"/>
      </w:r>
    </w:p>
    <w:p w14:paraId="0A053F97" w14:textId="2BD24B25" w:rsidR="00686A7D" w:rsidRPr="00E16594" w:rsidRDefault="007A0FF9" w:rsidP="00C26C83">
      <w:pPr>
        <w:pStyle w:val="Heading1"/>
      </w:pPr>
      <w:bookmarkStart w:id="0" w:name="_Ref234523750"/>
      <w:bookmarkStart w:id="1" w:name="_Ref234523754"/>
      <w:bookmarkStart w:id="2" w:name="_Toc235092683"/>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092684"/>
      <w:r w:rsidRPr="00E16594">
        <w:t>Global magnitude and impact of mental health</w:t>
      </w:r>
      <w:bookmarkEnd w:id="3"/>
    </w:p>
    <w:p w14:paraId="4758235C" w14:textId="49F25F83" w:rsidR="00A14489" w:rsidRPr="00E16594" w:rsidRDefault="00974D9F" w:rsidP="00CE37B5">
      <w:pPr>
        <w:spacing w:before="240"/>
        <w:jc w:val="both"/>
        <w:rPr>
          <w:rFonts w:cs="Calibri"/>
        </w:rPr>
      </w:pPr>
      <w:r w:rsidRPr="00E16594">
        <w:rPr>
          <w:rFonts w:cs="Calibri"/>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E16594">
        <w:rPr>
          <w:rFonts w:cs="Calibri"/>
        </w:rPr>
        <w:fldChar w:fldCharType="separate"/>
      </w:r>
      <w:r w:rsidR="00963167" w:rsidRPr="00E16594">
        <w:t>(European Commission, 2023; World Health Organization, 2022)</w:t>
      </w:r>
      <w:r w:rsidR="002C027B" w:rsidRPr="00E16594">
        <w:rPr>
          <w:rFonts w:cs="Calibri"/>
        </w:rPr>
        <w:fldChar w:fldCharType="end"/>
      </w:r>
      <w:r w:rsidR="00A14489" w:rsidRPr="00E16594">
        <w:rPr>
          <w:rFonts w:cs="Calibri"/>
        </w:rPr>
        <w:t>.</w:t>
      </w:r>
      <w:r w:rsidR="00A14489" w:rsidRPr="00E16594">
        <w:t xml:space="preserve"> </w:t>
      </w:r>
    </w:p>
    <w:p w14:paraId="1D6BBD46" w14:textId="2C2CA34E" w:rsidR="00A14489" w:rsidRPr="00E16594" w:rsidRDefault="005F1F50" w:rsidP="00CE37B5">
      <w:pPr>
        <w:spacing w:before="240"/>
        <w:jc w:val="both"/>
        <w:rPr>
          <w:rFonts w:cs="Calibri"/>
        </w:rPr>
      </w:pPr>
      <w:r w:rsidRPr="00E16594">
        <w:rPr>
          <w:noProof/>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568BFFB6" w:rsidR="005F1F50" w:rsidRPr="001C4736" w:rsidRDefault="005F1F50" w:rsidP="00A52F9C">
                            <w:pPr>
                              <w:pStyle w:val="Caption"/>
                              <w:rPr>
                                <w:rFonts w:cs="Calibri"/>
                                <w:sz w:val="22"/>
                                <w:szCs w:val="22"/>
                              </w:rPr>
                            </w:pPr>
                            <w:bookmarkStart w:id="4" w:name="_Ref234323685"/>
                            <w:bookmarkStart w:id="5"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568BFFB6" w:rsidR="005F1F50" w:rsidRPr="001C4736" w:rsidRDefault="005F1F50" w:rsidP="00A52F9C">
                      <w:pPr>
                        <w:pStyle w:val="Caption"/>
                        <w:rPr>
                          <w:rFonts w:cs="Calibri"/>
                          <w:sz w:val="22"/>
                          <w:szCs w:val="22"/>
                        </w:rPr>
                      </w:pPr>
                      <w:bookmarkStart w:id="6" w:name="_Ref234323685"/>
                      <w:bookmarkStart w:id="7"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E16594">
        <w:rPr>
          <w:rFonts w:cs="Calibri"/>
          <w:noProof/>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E16594">
        <w:rPr>
          <w:rFonts w:cs="Calibri"/>
        </w:rPr>
        <w:t>According to the latest data from the World Health Organization (WHO), approximately one in every eight people — more than 1, 000 million individuals— live with a mental disorder</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E16594">
        <w:rPr>
          <w:rFonts w:cs="Calibri"/>
        </w:rPr>
        <w:fldChar w:fldCharType="separate"/>
      </w:r>
      <w:r w:rsidR="00963167" w:rsidRPr="00E16594">
        <w:t>(World Health Organization, 2025b)</w:t>
      </w:r>
      <w:r w:rsidR="002C027B" w:rsidRPr="00E16594">
        <w:rPr>
          <w:rFonts w:cs="Calibri"/>
        </w:rPr>
        <w:fldChar w:fldCharType="end"/>
      </w:r>
      <w:r w:rsidR="00A14489" w:rsidRPr="00E16594">
        <w:rPr>
          <w:rFonts w:cs="Calibri"/>
        </w:rPr>
        <w:t xml:space="preserve">. </w:t>
      </w:r>
      <w:r w:rsidR="008430ED" w:rsidRPr="00E16594">
        <w:rPr>
          <w:rFonts w:cs="Calibri"/>
        </w:rPr>
        <w:t>Overall, mental disorders account for around 13 % of the global burden of disease and rank among the leading causes of disability worldwide, with depression and anxiety standing out as two of the most prevalent conditions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 xml:space="preserve">. </w:t>
      </w:r>
      <w:r w:rsidR="008430ED" w:rsidRPr="00E16594">
        <w:rPr>
          <w:rFonts w:cs="Calibri"/>
        </w:rPr>
        <w:t>In fact, anxiety alone accounts for around 4.4% of the global disease burden</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REF _Ref234323685 \h </w:instrText>
      </w:r>
      <w:r w:rsidR="002C027B" w:rsidRPr="00E16594">
        <w:rPr>
          <w:rFonts w:cs="Calibri"/>
        </w:rPr>
      </w:r>
      <w:r w:rsidR="002C027B" w:rsidRPr="00E16594">
        <w:rPr>
          <w:rFonts w:cs="Calibri"/>
        </w:rPr>
        <w:fldChar w:fldCharType="separate"/>
      </w:r>
      <w:r w:rsidR="002C027B" w:rsidRPr="00E16594">
        <w:t>Figure 1.1</w:t>
      </w:r>
      <w:r w:rsidR="002C027B" w:rsidRPr="00E16594">
        <w:rPr>
          <w:rFonts w:cs="Calibri"/>
        </w:rPr>
        <w:fldChar w:fldCharType="end"/>
      </w:r>
      <w:r w:rsidR="00A14489" w:rsidRPr="00E16594">
        <w:rPr>
          <w:rFonts w:cs="Calibri"/>
        </w:rPr>
        <w:t xml:space="preserve">), </w:t>
      </w:r>
      <w:r w:rsidR="008430ED" w:rsidRPr="00E16594">
        <w:rPr>
          <w:rFonts w:cs="Calibri"/>
        </w:rPr>
        <w:t>making it one of the single most important causes of disability worldwide</w:t>
      </w:r>
      <w:r w:rsidR="002C027B"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w:t>
      </w:r>
    </w:p>
    <w:p w14:paraId="69CC5C26" w14:textId="33A01168" w:rsidR="00A14489" w:rsidRPr="00E16594" w:rsidRDefault="008430ED" w:rsidP="00CE37B5">
      <w:pPr>
        <w:spacing w:before="240"/>
        <w:jc w:val="both"/>
        <w:rPr>
          <w:rFonts w:cs="Calibri"/>
        </w:rPr>
      </w:pPr>
      <w:r w:rsidRPr="00E16594">
        <w:rPr>
          <w:rFonts w:cs="Calibri"/>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E16594">
        <w:rPr>
          <w:rFonts w:cs="Calibri"/>
        </w:rPr>
        <w:fldChar w:fldCharType="separate"/>
      </w:r>
      <w:r w:rsidR="00963167" w:rsidRPr="00E16594">
        <w:t>(World Health Organization, 2025a)</w:t>
      </w:r>
      <w:r w:rsidR="002C027B" w:rsidRPr="00E16594">
        <w:rPr>
          <w:rFonts w:cs="Calibri"/>
        </w:rPr>
        <w:fldChar w:fldCharType="end"/>
      </w:r>
      <w:r w:rsidR="00A14489" w:rsidRPr="00E16594">
        <w:rPr>
          <w:rFonts w:cs="Calibri"/>
        </w:rPr>
        <w:t xml:space="preserve">. </w:t>
      </w:r>
      <w:r w:rsidRPr="00E16594">
        <w:rPr>
          <w:rFonts w:cs="Calibri"/>
        </w:rPr>
        <w:t>These numbers illustrate the enormous economic burden that poor mental health places on societies, driven mainly by reduced labour productivity, increased healthcare spending, and social benefit payments.</w:t>
      </w:r>
      <w:r w:rsidR="00A14489" w:rsidRPr="00E16594">
        <w:rPr>
          <w:rFonts w:cs="Calibri"/>
        </w:rPr>
        <w:t xml:space="preserve"> </w:t>
      </w:r>
    </w:p>
    <w:p w14:paraId="100D54D2" w14:textId="2D4AE9C3" w:rsidR="0007485B" w:rsidRPr="00E16594" w:rsidRDefault="008430ED" w:rsidP="00C26C83">
      <w:pPr>
        <w:pStyle w:val="Heading2"/>
      </w:pPr>
      <w:bookmarkStart w:id="8" w:name="_Toc235092685"/>
      <w:r w:rsidRPr="00E16594">
        <w:t>Suicide as the outcome of cumulative processes in mental health</w:t>
      </w:r>
      <w:bookmarkEnd w:id="8"/>
    </w:p>
    <w:p w14:paraId="45EC1339" w14:textId="77777777" w:rsidR="008430ED" w:rsidRPr="00E16594" w:rsidRDefault="008430ED" w:rsidP="008430ED">
      <w:pPr>
        <w:spacing w:before="240"/>
        <w:jc w:val="both"/>
        <w:rPr>
          <w:rFonts w:cs="Calibri"/>
        </w:rPr>
      </w:pPr>
      <w:r w:rsidRPr="00E16594">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sidRPr="00E16594">
        <w:rPr>
          <w:rFonts w:cs="Calibri"/>
        </w:rPr>
        <w:lastRenderedPageBreak/>
        <w:t>Worldwide, an estimated 727,000 people die by suicide every year</w:t>
      </w:r>
      <w:r w:rsidR="00CB0EAB" w:rsidRPr="00E16594">
        <w:rPr>
          <w:rFonts w:cs="Calibri"/>
        </w:rPr>
        <w:t xml:space="preserve"> </w:t>
      </w:r>
      <w:r w:rsidR="00CB0EAB" w:rsidRPr="00E16594">
        <w:rPr>
          <w:rFonts w:cs="Calibri"/>
        </w:rPr>
        <w:fldChar w:fldCharType="begin"/>
      </w:r>
      <w:r w:rsidR="00CB0EAB" w:rsidRPr="00E16594">
        <w:rPr>
          <w:rFonts w:cs="Calibri"/>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E16594">
        <w:rPr>
          <w:rFonts w:cs="Calibri"/>
        </w:rPr>
        <w:fldChar w:fldCharType="separate"/>
      </w:r>
      <w:r w:rsidR="00CB0EAB" w:rsidRPr="00E16594">
        <w:t>(Pirkis et al., 2024; World Health Organization, 2025a)</w:t>
      </w:r>
      <w:r w:rsidR="00CB0EAB" w:rsidRPr="00E16594">
        <w:rPr>
          <w:rFonts w:cs="Calibri"/>
        </w:rPr>
        <w:fldChar w:fldCharType="end"/>
      </w:r>
      <w:r w:rsidR="00A14489" w:rsidRPr="00E16594">
        <w:rPr>
          <w:rFonts w:cs="Calibri"/>
        </w:rPr>
        <w:t xml:space="preserve">, </w:t>
      </w:r>
      <w:r w:rsidRPr="00E16594">
        <w:rPr>
          <w:rFonts w:cs="Calibri"/>
        </w:rPr>
        <w:t>equivalent to one death every 45 seconds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E16594">
        <w:rPr>
          <w:rFonts w:cs="Calibri"/>
        </w:rPr>
        <w:fldChar w:fldCharType="separate"/>
      </w:r>
      <w:r w:rsidR="00963167" w:rsidRPr="00E16594">
        <w:t>(World Health Organization, 2019)</w:t>
      </w:r>
      <w:r w:rsidR="002C027B" w:rsidRPr="00E16594">
        <w:rPr>
          <w:rFonts w:cs="Calibri"/>
        </w:rPr>
        <w:fldChar w:fldCharType="end"/>
      </w:r>
      <w:r w:rsidR="00A14489" w:rsidRPr="00E16594">
        <w:rPr>
          <w:rFonts w:cs="Calibri"/>
        </w:rPr>
        <w:t xml:space="preserve">. </w:t>
      </w:r>
      <w:r w:rsidRPr="00E16594">
        <w:rPr>
          <w:rFonts w:cs="Calibri"/>
        </w:rPr>
        <w:t>Moreover, this figure should be interpreted as a conservative estimate, given that the quality and availability of registration systems vary significantly across countries, particularly in low- and middle-income regions</w:t>
      </w:r>
      <w:r w:rsidR="00A14489" w:rsidRPr="00E16594">
        <w:rPr>
          <w:rFonts w:cs="Calibri"/>
        </w:rPr>
        <w:t xml:space="preserve"> </w:t>
      </w:r>
      <w:r w:rsidR="002C027B" w:rsidRPr="00E16594">
        <w:rPr>
          <w:rFonts w:cs="Calibri"/>
        </w:rPr>
        <w:fldChar w:fldCharType="begin"/>
      </w:r>
      <w:r w:rsidR="00963167" w:rsidRPr="00E16594">
        <w:rPr>
          <w:rFonts w:cs="Calibri"/>
        </w:rPr>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E16594">
        <w:rPr>
          <w:rFonts w:cs="Calibri"/>
        </w:rPr>
        <w:fldChar w:fldCharType="separate"/>
      </w:r>
      <w:r w:rsidR="00963167" w:rsidRPr="00E16594">
        <w:t>(Pirkis et al., 2024)</w:t>
      </w:r>
      <w:r w:rsidR="002C027B" w:rsidRPr="00E16594">
        <w:rPr>
          <w:rFonts w:cs="Calibri"/>
        </w:rPr>
        <w:fldChar w:fldCharType="end"/>
      </w:r>
      <w:r w:rsidR="00A14489" w:rsidRPr="00E16594">
        <w:rPr>
          <w:rFonts w:cs="Calibri"/>
        </w:rPr>
        <w:t xml:space="preserve">. </w:t>
      </w:r>
    </w:p>
    <w:p w14:paraId="1B36E9B3" w14:textId="4872C64F" w:rsidR="00A14489" w:rsidRPr="00E16594" w:rsidRDefault="00F34B49" w:rsidP="00CE37B5">
      <w:pPr>
        <w:spacing w:before="240"/>
        <w:jc w:val="both"/>
        <w:rPr>
          <w:rFonts w:cs="Calibri"/>
        </w:rPr>
      </w:pPr>
      <w:r w:rsidRPr="00E16594">
        <w:rPr>
          <w:rFonts w:cs="Calibri"/>
        </w:rPr>
        <w:t xml:space="preserve">Consequently, the actual number of suicide deaths could be higher than estimated, further reinforcing the severity of this phenomenon, which accounts for 1% of all deaths worldwide </w:t>
      </w:r>
      <w:r w:rsidR="00396C04" w:rsidRPr="00E16594">
        <w:rPr>
          <w:rFonts w:cs="Calibri"/>
        </w:rPr>
        <w:fldChar w:fldCharType="begin"/>
      </w:r>
      <w:r w:rsidR="00396C04" w:rsidRPr="00E16594">
        <w:rPr>
          <w:rFonts w:cs="Calibri"/>
        </w:rPr>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E16594">
        <w:rPr>
          <w:rFonts w:cs="Calibri"/>
        </w:rPr>
        <w:fldChar w:fldCharType="separate"/>
      </w:r>
      <w:r w:rsidR="00963167" w:rsidRPr="00E16594">
        <w:t>(World Health Organization, 2025a)</w:t>
      </w:r>
      <w:r w:rsidR="00396C04" w:rsidRPr="00E16594">
        <w:rPr>
          <w:rFonts w:cs="Calibri"/>
        </w:rPr>
        <w:fldChar w:fldCharType="end"/>
      </w:r>
      <w:r w:rsidR="00A14489" w:rsidRPr="00E16594">
        <w:rPr>
          <w:rFonts w:cs="Calibri"/>
        </w:rPr>
        <w:t>.</w:t>
      </w:r>
    </w:p>
    <w:p w14:paraId="1BB5554F" w14:textId="732AD899" w:rsidR="00A14489" w:rsidRPr="00E16594" w:rsidRDefault="00F34B49" w:rsidP="00CE37B5">
      <w:pPr>
        <w:spacing w:before="240"/>
        <w:jc w:val="both"/>
        <w:rPr>
          <w:rFonts w:cs="Calibri"/>
        </w:rPr>
      </w:pPr>
      <w:r w:rsidRPr="00E16594">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E16594">
        <w:rPr>
          <w:rFonts w:cs="Calibri"/>
        </w:rPr>
        <w:fldChar w:fldCharType="begin"/>
      </w:r>
      <w:r w:rsidR="00963167" w:rsidRPr="00E16594">
        <w:rPr>
          <w:rFonts w:cs="Calibri"/>
        </w:rPr>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4B030FA" w14:textId="00591505" w:rsidR="00A14489" w:rsidRPr="00E16594" w:rsidRDefault="00F34B49" w:rsidP="00CE37B5">
      <w:pPr>
        <w:spacing w:before="240"/>
        <w:jc w:val="both"/>
        <w:rPr>
          <w:rFonts w:cs="Calibri"/>
        </w:rPr>
      </w:pPr>
      <w:r w:rsidRPr="00E16594">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E16594">
        <w:rPr>
          <w:rFonts w:cs="Calibri"/>
        </w:rPr>
        <w:fldChar w:fldCharType="begin"/>
      </w:r>
      <w:r w:rsidR="00963167" w:rsidRPr="00E16594">
        <w:rPr>
          <w:rFonts w:cs="Calibri"/>
        </w:rPr>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5ED658F" w14:textId="15A434F4" w:rsidR="0007485B" w:rsidRPr="00E16594" w:rsidRDefault="00247C21" w:rsidP="00C26C83">
      <w:pPr>
        <w:pStyle w:val="Heading2"/>
      </w:pPr>
      <w:bookmarkStart w:id="9" w:name="_Toc235092686"/>
      <w:r w:rsidRPr="00E16594">
        <w:t>Explanatory factors and determinants of suicide</w:t>
      </w:r>
      <w:bookmarkEnd w:id="9"/>
    </w:p>
    <w:p w14:paraId="3DB590C9" w14:textId="7FD29CD7" w:rsidR="00CE37B5" w:rsidRPr="00E16594" w:rsidRDefault="00396C04" w:rsidP="00CE37B5">
      <w:pPr>
        <w:spacing w:before="240"/>
        <w:jc w:val="both"/>
        <w:rPr>
          <w:rFonts w:cs="Calibri"/>
        </w:rPr>
      </w:pPr>
      <w:r w:rsidRPr="00E16594">
        <w:rPr>
          <w:rFonts w:cs="Calibri"/>
          <w:noProof/>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E16594">
        <w:rPr>
          <w:noProof/>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6A56D1B3" w:rsidR="005F1F50" w:rsidRPr="001C4736" w:rsidRDefault="005F1F50" w:rsidP="00A52F9C">
                            <w:pPr>
                              <w:pStyle w:val="Caption"/>
                            </w:pPr>
                            <w:bookmarkStart w:id="10"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6A56D1B3" w:rsidR="005F1F50" w:rsidRPr="001C4736" w:rsidRDefault="005F1F50" w:rsidP="00A52F9C">
                      <w:pPr>
                        <w:pStyle w:val="Caption"/>
                      </w:pPr>
                      <w:bookmarkStart w:id="11"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E16594">
        <w:rPr>
          <w:rFonts w:cs="Calibri"/>
        </w:rPr>
        <w:t xml:space="preserve">From an explanatory standpoint, the scientific literature has shown that suicide cannot be understood in isolation as an individual clinical problem, but rather as the </w:t>
      </w:r>
      <w:r w:rsidR="00E44B89" w:rsidRPr="00E16594">
        <w:rPr>
          <w:rFonts w:cs="Calibri"/>
        </w:rPr>
        <w:lastRenderedPageBreak/>
        <w:t xml:space="preserve">multifactorial outcome of multiple psychological, social and economic determinants </w:t>
      </w:r>
      <w:r w:rsidRPr="00E16594">
        <w:rPr>
          <w:rFonts w:cs="Calibri"/>
        </w:rPr>
        <w:t>(</w:t>
      </w:r>
      <w:r w:rsidRPr="00E16594">
        <w:rPr>
          <w:rFonts w:cs="Calibri"/>
        </w:rPr>
        <w:fldChar w:fldCharType="begin"/>
      </w:r>
      <w:r w:rsidRPr="00E16594">
        <w:rPr>
          <w:rFonts w:cs="Calibri"/>
        </w:rPr>
        <w:instrText xml:space="preserve"> REF _Ref234324504 \h </w:instrText>
      </w:r>
      <w:r w:rsidR="00C21D08" w:rsidRPr="00E16594">
        <w:rPr>
          <w:rFonts w:cs="Calibri"/>
        </w:rPr>
        <w:instrText xml:space="preserve"> \* MERGEFORMAT </w:instrText>
      </w:r>
      <w:r w:rsidRPr="00E16594">
        <w:rPr>
          <w:rFonts w:cs="Calibri"/>
        </w:rPr>
      </w:r>
      <w:r w:rsidRPr="00E16594">
        <w:rPr>
          <w:rFonts w:cs="Calibri"/>
        </w:rPr>
        <w:fldChar w:fldCharType="separate"/>
      </w:r>
      <w:r w:rsidRPr="00E16594">
        <w:t>Figure 1.2</w:t>
      </w:r>
      <w:r w:rsidRPr="00E16594">
        <w:rPr>
          <w:rFonts w:cs="Calibri"/>
        </w:rPr>
        <w:fldChar w:fldCharType="end"/>
      </w:r>
      <w:r w:rsidRPr="00E16594">
        <w:rPr>
          <w:rFonts w:cs="Calibri"/>
        </w:rPr>
        <w:t xml:space="preserve">, </w:t>
      </w:r>
      <w:r w:rsidRPr="00E16594">
        <w:rPr>
          <w:rFonts w:cs="Calibri"/>
        </w:rPr>
        <w:fldChar w:fldCharType="begin"/>
      </w:r>
      <w:r w:rsidR="00963167" w:rsidRPr="00E16594">
        <w:rPr>
          <w:rFonts w:cs="Calibri"/>
        </w:rPr>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E16594">
        <w:rPr>
          <w:rFonts w:cs="Calibri"/>
        </w:rPr>
        <w:fldChar w:fldCharType="separate"/>
      </w:r>
      <w:r w:rsidR="00963167" w:rsidRPr="00E16594">
        <w:t>(Pirkis et al., 2024)</w:t>
      </w:r>
      <w:r w:rsidRPr="00E16594">
        <w:rPr>
          <w:rFonts w:cs="Calibri"/>
        </w:rPr>
        <w:fldChar w:fldCharType="end"/>
      </w:r>
      <w:r w:rsidRPr="00E16594">
        <w:rPr>
          <w:rFonts w:cs="Calibri"/>
        </w:rPr>
        <w:t>)</w:t>
      </w:r>
      <w:r w:rsidR="00A14489" w:rsidRPr="00E16594">
        <w:rPr>
          <w:rFonts w:cs="Calibri"/>
        </w:rPr>
        <w:t xml:space="preserve">. </w:t>
      </w:r>
    </w:p>
    <w:p w14:paraId="6578EC38" w14:textId="031B1B96" w:rsidR="00213CB2" w:rsidRPr="00E16594" w:rsidRDefault="00E44B89" w:rsidP="00E44B89">
      <w:pPr>
        <w:spacing w:before="240"/>
        <w:jc w:val="both"/>
        <w:rPr>
          <w:rFonts w:cs="Calibri"/>
        </w:rPr>
      </w:pPr>
      <w:r w:rsidRPr="00E16594">
        <w:rPr>
          <w:rFonts w:cs="Calibri"/>
        </w:rPr>
        <w:t>Experts stress that suicidal behaviour is the product of an intricate interaction between individuals' psychological vulnerability and adverse contextual conditions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w:t>
      </w:r>
      <w:r w:rsidR="00396C04" w:rsidRPr="00E16594">
        <w:rPr>
          <w:rFonts w:cs="Calibri"/>
        </w:rPr>
        <w:fldChar w:fldCharType="end"/>
      </w:r>
      <w:r w:rsidR="00396C04" w:rsidRPr="00E16594">
        <w:rPr>
          <w:rFonts w:cs="Calibri"/>
        </w:rPr>
        <w:t xml:space="preserve">. </w:t>
      </w:r>
      <w:r w:rsidRPr="00E16594">
        <w:rPr>
          <w:rFonts w:cs="Calibri"/>
        </w:rPr>
        <w:t xml:space="preserve">Factors such as income level, unemployment, violence, social isolation, substance abuse, and discrimination thus exert a decisive influence on the development of suicide risk </w:t>
      </w:r>
      <w:r w:rsidR="00396C04" w:rsidRPr="00E16594">
        <w:rPr>
          <w:rFonts w:cs="Calibri"/>
        </w:rPr>
        <w:fldChar w:fldCharType="begin"/>
      </w:r>
      <w:r w:rsidR="00963167" w:rsidRPr="00E16594">
        <w:rPr>
          <w:rFonts w:cs="Calibri"/>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 Pirkis et al., 2024)</w:t>
      </w:r>
      <w:r w:rsidR="00396C04" w:rsidRPr="00E16594">
        <w:rPr>
          <w:rFonts w:cs="Calibri"/>
        </w:rPr>
        <w:fldChar w:fldCharType="end"/>
      </w:r>
      <w:r w:rsidR="00A14489" w:rsidRPr="00E16594">
        <w:rPr>
          <w:rFonts w:cs="Calibri"/>
        </w:rPr>
        <w:t>.</w:t>
      </w:r>
    </w:p>
    <w:p w14:paraId="7FCEB08C" w14:textId="15C0C727" w:rsidR="00A14489" w:rsidRPr="00E16594" w:rsidRDefault="00E44B89" w:rsidP="00CE37B5">
      <w:pPr>
        <w:spacing w:before="240"/>
        <w:jc w:val="both"/>
        <w:rPr>
          <w:rFonts w:cs="Calibri"/>
        </w:rPr>
      </w:pPr>
      <w:r w:rsidRPr="00E16594">
        <w:rPr>
          <w:rFonts w:cs="Calibri"/>
        </w:rPr>
        <w:t xml:space="preserve">This integrative perspective holds that the social and economic determinants of health contribute substantially to the emergence of suicidal behaviour </w:t>
      </w:r>
      <w:r w:rsidR="00396C04" w:rsidRPr="00E16594">
        <w:rPr>
          <w:rFonts w:cs="Calibri"/>
        </w:rPr>
        <w:fldChar w:fldCharType="begin"/>
      </w:r>
      <w:r w:rsidR="00963167" w:rsidRPr="00E16594">
        <w:rPr>
          <w:rFonts w:cs="Calibri"/>
        </w:rPr>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E16594">
        <w:rPr>
          <w:rFonts w:cs="Calibri"/>
        </w:rPr>
        <w:fldChar w:fldCharType="separate"/>
      </w:r>
      <w:r w:rsidR="00963167" w:rsidRPr="00E16594">
        <w:t>(Na et al., 2025)</w:t>
      </w:r>
      <w:r w:rsidR="00396C04" w:rsidRPr="00E16594">
        <w:rPr>
          <w:rFonts w:cs="Calibri"/>
        </w:rPr>
        <w:fldChar w:fldCharType="end"/>
      </w:r>
      <w:r w:rsidR="00A14489" w:rsidRPr="00E16594">
        <w:rPr>
          <w:rFonts w:cs="Calibri"/>
        </w:rPr>
        <w:t xml:space="preserve">. </w:t>
      </w:r>
    </w:p>
    <w:p w14:paraId="2457896A" w14:textId="11501B9F" w:rsidR="009E463C" w:rsidRPr="00E16594" w:rsidRDefault="00E44B89" w:rsidP="00C26C83">
      <w:pPr>
        <w:pStyle w:val="Heading2"/>
      </w:pPr>
      <w:bookmarkStart w:id="12" w:name="_Toc235092687"/>
      <w:r w:rsidRPr="00E16594">
        <w:t>Limitations of the current approach and the need for change</w:t>
      </w:r>
      <w:bookmarkEnd w:id="12"/>
    </w:p>
    <w:p w14:paraId="0E11436E" w14:textId="1C5058E9" w:rsidR="00A14489" w:rsidRPr="00E16594" w:rsidRDefault="00E44B89" w:rsidP="00CE37B5">
      <w:pPr>
        <w:spacing w:before="240"/>
        <w:jc w:val="both"/>
        <w:rPr>
          <w:rFonts w:cs="Calibri"/>
        </w:rPr>
      </w:pPr>
      <w:r w:rsidRPr="00E16594">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E16594">
        <w:rPr>
          <w:rFonts w:cs="Calibri"/>
        </w:rPr>
        <w:fldChar w:fldCharType="begin"/>
      </w:r>
      <w:r w:rsidR="00963167" w:rsidRPr="00E16594">
        <w:rPr>
          <w:rFonts w:cs="Calibri"/>
        </w:rPr>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(Pirkis et al., 2024)</w:t>
      </w:r>
      <w:r w:rsidR="00396C04" w:rsidRPr="00E16594">
        <w:rPr>
          <w:rFonts w:cs="Calibri"/>
        </w:rPr>
        <w:fldChar w:fldCharType="end"/>
      </w:r>
      <w:r w:rsidRPr="00E16594">
        <w:rPr>
          <w:rFonts w:cs="Calibri"/>
        </w:rPr>
        <w:t>, owing to</w:t>
      </w:r>
      <w:r w:rsidR="00A14489" w:rsidRPr="00E16594">
        <w:rPr>
          <w:rFonts w:cs="Calibri"/>
        </w:rPr>
        <w:t>:</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sidRPr="00E16594">
        <w:rPr>
          <w:rFonts w:cs="Calibri"/>
          <w:b/>
          <w:bCs/>
        </w:rPr>
        <w:t>Structural and operational limitations</w:t>
      </w:r>
      <w:r w:rsidR="00A14489" w:rsidRPr="00E16594">
        <w:rPr>
          <w:rFonts w:cs="Calibri"/>
          <w:b/>
          <w:bCs/>
        </w:rPr>
        <w:t>:</w:t>
      </w:r>
      <w:r w:rsidRPr="00E16594">
        <w:rPr>
          <w:rFonts w:cs="Calibri"/>
          <w:b/>
          <w:bCs/>
        </w:rPr>
        <w:t xml:space="preserve"> </w:t>
      </w:r>
      <w:r w:rsidRPr="00E16594">
        <w:rPr>
          <w:rFonts w:cs="Calibri"/>
        </w:rPr>
        <w:t>preventive interventions face major challenges in terms of the difficulty of designing, implementing, and evaluating them</w:t>
      </w:r>
      <w:r w:rsidR="001007D0" w:rsidRPr="00E16594">
        <w:rPr>
          <w:rFonts w:cs="Calibri"/>
        </w:rPr>
        <w:t>.</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sidRPr="00E16594">
        <w:rPr>
          <w:rFonts w:cs="Calibri"/>
          <w:b/>
          <w:bCs/>
        </w:rPr>
        <w:t xml:space="preserve">Traditional mental health systems </w:t>
      </w:r>
      <w:r w:rsidR="001007D0" w:rsidRPr="00E16594">
        <w:rPr>
          <w:rFonts w:cs="Calibri"/>
        </w:rPr>
        <w:t>organi</w:t>
      </w:r>
      <w:r w:rsidRPr="00E16594">
        <w:rPr>
          <w:rFonts w:cs="Calibri"/>
        </w:rPr>
        <w:t>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sidRPr="00E16594">
        <w:rPr>
          <w:rFonts w:cs="Calibri"/>
        </w:rPr>
        <w:t xml:space="preserve">As a result, key structural factors, such as socioeconomic inequality or living conditions, receive limited attention within prevention strategies </w:t>
      </w:r>
      <w:r w:rsidR="00396C04" w:rsidRPr="00E16594">
        <w:rPr>
          <w:rFonts w:cs="Calibri"/>
        </w:rPr>
        <w:fldChar w:fldCharType="begin"/>
      </w:r>
      <w:r w:rsidR="00963167" w:rsidRPr="00E16594">
        <w:rPr>
          <w:rFonts w:cs="Calibri"/>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(DeBeer et al., 2024; Hawton &amp; Pirkis, 2024; Nadeem Parpio et al., 2025; Pirkis et al., 2024)</w:t>
      </w:r>
      <w:r w:rsidR="00396C04" w:rsidRPr="00E16594">
        <w:rPr>
          <w:rFonts w:cs="Calibri"/>
        </w:rPr>
        <w:fldChar w:fldCharType="end"/>
      </w:r>
      <w:r w:rsidR="00A14489" w:rsidRPr="00E16594">
        <w:rPr>
          <w:rFonts w:cs="Calibri"/>
        </w:rPr>
        <w:t>.</w:t>
      </w:r>
    </w:p>
    <w:p w14:paraId="12BFBBD8" w14:textId="7F99B201" w:rsidR="00A14489" w:rsidRPr="00E16594" w:rsidRDefault="00E44B89" w:rsidP="00CE37B5">
      <w:pPr>
        <w:spacing w:before="240"/>
        <w:jc w:val="both"/>
        <w:rPr>
          <w:rFonts w:cs="Calibri"/>
        </w:rPr>
      </w:pPr>
      <w:r w:rsidRPr="00E16594">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E16594">
        <w:rPr>
          <w:rFonts w:cs="Calibri"/>
        </w:rPr>
        <w:fldChar w:fldCharType="begin"/>
      </w:r>
      <w:r w:rsidR="00963167" w:rsidRPr="00E16594">
        <w:rPr>
          <w:rFonts w:cs="Calibri"/>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(Hawton &amp; Pirkis, 2024; Na et al., 2025; Nadeem Parpio et al., 2025; Pirkis et al., 2024)</w:t>
      </w:r>
      <w:r w:rsidR="00396C04" w:rsidRPr="00E16594">
        <w:rPr>
          <w:rFonts w:cs="Calibri"/>
        </w:rPr>
        <w:fldChar w:fldCharType="end"/>
      </w:r>
      <w:r w:rsidR="00A14489" w:rsidRPr="00E16594">
        <w:rPr>
          <w:rFonts w:cs="Calibri"/>
        </w:rPr>
        <w:t>.</w:t>
      </w:r>
    </w:p>
    <w:p w14:paraId="634FE31E" w14:textId="7855C23D" w:rsidR="00A14489" w:rsidRPr="00E16594" w:rsidRDefault="00E44B89" w:rsidP="00CE37B5">
      <w:pPr>
        <w:spacing w:before="240"/>
        <w:jc w:val="both"/>
        <w:rPr>
          <w:rFonts w:cs="Calibri"/>
        </w:rPr>
      </w:pPr>
      <w:r w:rsidRPr="00E16594">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092688"/>
      <w:r w:rsidRPr="00E16594">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sidRPr="00E16594">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sidRPr="00E16594">
        <w:rPr>
          <w:rFonts w:cs="Calibri"/>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E16594">
        <w:rPr>
          <w:rFonts w:cs="Calibri"/>
        </w:rPr>
        <w:fldChar w:fldCharType="separate"/>
      </w:r>
      <w:r w:rsidR="00963167" w:rsidRPr="00E16594">
        <w:rPr>
          <w:rFonts w:cs="Times New Roman"/>
        </w:rPr>
        <w:t>(Somé et al., 2024; Spittal et al., 2025)</w:t>
      </w:r>
      <w:r w:rsidR="00396C04" w:rsidRPr="00E16594">
        <w:rPr>
          <w:rFonts w:cs="Calibri"/>
        </w:rPr>
        <w:fldChar w:fldCharType="end"/>
      </w:r>
      <w:r w:rsidR="00A14489" w:rsidRPr="00E16594">
        <w:rPr>
          <w:rFonts w:cs="Calibri"/>
        </w:rPr>
        <w:t xml:space="preserve">. </w:t>
      </w:r>
    </w:p>
    <w:p w14:paraId="69C74BA3" w14:textId="41004292" w:rsidR="00A14489" w:rsidRPr="00E16594" w:rsidRDefault="00E44B89" w:rsidP="00CE37B5">
      <w:pPr>
        <w:spacing w:before="240"/>
        <w:jc w:val="both"/>
        <w:rPr>
          <w:rFonts w:cs="Calibri"/>
        </w:rPr>
      </w:pPr>
      <w:r w:rsidRPr="00E16594">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E16594">
        <w:rPr>
          <w:rFonts w:cs="Calibri"/>
        </w:rPr>
        <w:fldChar w:fldCharType="begin"/>
      </w:r>
      <w:r w:rsidR="00963167" w:rsidRPr="00E16594">
        <w:rPr>
          <w:rFonts w:cs="Calibri"/>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E16594">
        <w:rPr>
          <w:rFonts w:cs="Calibri"/>
        </w:rPr>
        <w:fldChar w:fldCharType="separate"/>
      </w:r>
      <w:r w:rsidR="00963167" w:rsidRPr="00E16594">
        <w:t>(Biplob et al., 2023; Pranckeviciene &amp; Kasperiuniene, 2024; Rotejanaprasert et al., 2025)</w:t>
      </w:r>
      <w:r w:rsidR="00396C04" w:rsidRPr="00E16594">
        <w:rPr>
          <w:rFonts w:cs="Calibri"/>
        </w:rPr>
        <w:fldChar w:fldCharType="end"/>
      </w:r>
      <w:r w:rsidR="00A14489" w:rsidRPr="00E16594">
        <w:rPr>
          <w:rFonts w:cs="Calibri"/>
        </w:rPr>
        <w:t xml:space="preserve">. </w:t>
      </w:r>
    </w:p>
    <w:p w14:paraId="3D9F9135" w14:textId="52F265C1" w:rsidR="00A14489" w:rsidRPr="00E16594" w:rsidRDefault="00E44B89" w:rsidP="00CE37B5">
      <w:pPr>
        <w:spacing w:before="240"/>
        <w:jc w:val="both"/>
        <w:rPr>
          <w:rFonts w:cs="Calibri"/>
        </w:rPr>
      </w:pPr>
      <w:r w:rsidRPr="00E16594">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E16594">
        <w:rPr>
          <w:rFonts w:cs="Calibri"/>
        </w:rPr>
        <w:fldChar w:fldCharType="begin"/>
      </w:r>
      <w:r w:rsidR="00C26C83" w:rsidRPr="00E16594">
        <w:rPr>
          <w:rFonts w:cs="Calibri"/>
        </w:rPr>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E16594">
        <w:rPr>
          <w:rFonts w:cs="Calibri"/>
        </w:rPr>
        <w:fldChar w:fldCharType="separate"/>
      </w:r>
      <w:r w:rsidR="00C26C83" w:rsidRPr="00E16594">
        <w:t>(Kleiman et al., 2023)</w:t>
      </w:r>
      <w:r w:rsidR="00C26C83" w:rsidRPr="00E16594">
        <w:rPr>
          <w:rFonts w:cs="Calibri"/>
        </w:rPr>
        <w:fldChar w:fldCharType="end"/>
      </w:r>
      <w:r w:rsidR="00C26C83" w:rsidRPr="00E16594">
        <w:rPr>
          <w:rFonts w:cs="Calibri"/>
        </w:rPr>
        <w:t>.</w:t>
      </w:r>
    </w:p>
    <w:p w14:paraId="75B2D217" w14:textId="02E8CDFE" w:rsidR="00686A7D" w:rsidRPr="00E16594" w:rsidRDefault="00531CBF" w:rsidP="00C26C83">
      <w:pPr>
        <w:pStyle w:val="Heading1"/>
      </w:pPr>
      <w:bookmarkStart w:id="14" w:name="_Toc235092689"/>
      <w:r w:rsidRPr="00E16594">
        <w:t>O</w:t>
      </w:r>
      <w:r w:rsidR="00B87707">
        <w:t>bjectives of the thesis</w:t>
      </w:r>
      <w:bookmarkEnd w:id="14"/>
      <w:r w:rsidRPr="00E16594">
        <w:t xml:space="preserve"> </w:t>
      </w:r>
    </w:p>
    <w:p w14:paraId="2A5B2F10" w14:textId="77777777" w:rsidR="00E44B89" w:rsidRPr="00E16594" w:rsidRDefault="00E44B89" w:rsidP="00E44B89">
      <w:pPr>
        <w:spacing w:before="240"/>
        <w:jc w:val="both"/>
        <w:rPr>
          <w:rFonts w:cs="Calibri"/>
        </w:rPr>
      </w:pPr>
      <w:r w:rsidRPr="00E16594">
        <w:rPr>
          <w:rFonts w:cs="Calibri"/>
        </w:rPr>
        <w:t>The main objective of this Master's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sidRPr="00E16594">
        <w:rPr>
          <w:rFonts w:cs="Calibri"/>
        </w:rPr>
        <w:t>This approach integrates descriptive and predictive techniques in order to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sidRPr="00E16594">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sidRPr="00E16594">
        <w:rPr>
          <w:rFonts w:cs="Calibri"/>
          <w:b/>
          <w:bCs/>
        </w:rPr>
        <w:t>Academic contribution</w:t>
      </w:r>
      <w:r w:rsidR="00CD7DCF" w:rsidRPr="00E16594">
        <w:rPr>
          <w:rFonts w:cs="Calibri"/>
          <w:b/>
          <w:bCs/>
        </w:rPr>
        <w:t>:</w:t>
      </w:r>
    </w:p>
    <w:p w14:paraId="5AAEAA3E" w14:textId="6B33B0AF" w:rsidR="00CD7DCF" w:rsidRPr="00E16594" w:rsidRDefault="00E44B89" w:rsidP="00E44B89">
      <w:pPr>
        <w:pStyle w:val="ListParagraph"/>
        <w:spacing w:before="240"/>
        <w:jc w:val="both"/>
        <w:rPr>
          <w:rFonts w:cs="Calibri"/>
        </w:rPr>
      </w:pPr>
      <w:r w:rsidRPr="00E16594">
        <w:rPr>
          <w:rFonts w:cs="Calibri"/>
        </w:rPr>
        <w:t xml:space="preserve">To apply the knowledge acquired in the field of data science to address a complex problem of global relevance, helping to narrow the existing gap in the </w:t>
      </w:r>
      <w:r w:rsidRPr="00E16594">
        <w:rPr>
          <w:rFonts w:cs="Calibri"/>
        </w:rPr>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sidRPr="00E16594">
        <w:rPr>
          <w:rFonts w:cs="Calibri"/>
          <w:b/>
          <w:bCs/>
        </w:rPr>
        <w:t>Practical contribution</w:t>
      </w:r>
      <w:r w:rsidR="00CD7DCF" w:rsidRPr="00E16594">
        <w:rPr>
          <w:rFonts w:cs="Calibri"/>
          <w:b/>
          <w:bCs/>
        </w:rPr>
        <w:t>:</w:t>
      </w:r>
    </w:p>
    <w:p w14:paraId="6881952C" w14:textId="54220AA0" w:rsidR="00CD7DCF" w:rsidRPr="00E16594" w:rsidRDefault="00E44B89" w:rsidP="00CE37B5">
      <w:pPr>
        <w:spacing w:before="240"/>
        <w:ind w:left="720"/>
        <w:jc w:val="both"/>
        <w:rPr>
          <w:rFonts w:cs="Calibri"/>
        </w:rPr>
      </w:pPr>
      <w:r w:rsidRPr="00E16594">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E16594">
        <w:rPr>
          <w:rFonts w:cs="Calibri"/>
        </w:rPr>
        <w:t>.</w:t>
      </w:r>
    </w:p>
    <w:p w14:paraId="4D0D05CD" w14:textId="4832C5D8" w:rsidR="00F56020" w:rsidRPr="00E16594" w:rsidRDefault="00E44B89" w:rsidP="00F56020">
      <w:pPr>
        <w:spacing w:before="240"/>
        <w:jc w:val="both"/>
        <w:rPr>
          <w:rFonts w:cs="Calibri"/>
        </w:rPr>
      </w:pPr>
      <w:r w:rsidRPr="00E16594">
        <w:rPr>
          <w:rFonts w:cs="Calibri"/>
        </w:rPr>
        <w:t>To facilitate the readability of this thesis, any chart or image intended to occupy a full page will be included in the</w:t>
      </w:r>
      <w:r w:rsidR="00F56020" w:rsidRPr="00E16594">
        <w:rPr>
          <w:rFonts w:cs="Calibri"/>
        </w:rPr>
        <w:t xml:space="preserve"> </w:t>
      </w:r>
      <w:r w:rsidR="00F56020" w:rsidRPr="00E16594">
        <w:rPr>
          <w:rFonts w:cs="Calibri"/>
        </w:rPr>
        <w:fldChar w:fldCharType="begin"/>
      </w:r>
      <w:r w:rsidR="00F56020" w:rsidRPr="00E16594">
        <w:rPr>
          <w:rFonts w:cs="Calibri"/>
        </w:rPr>
        <w:instrText xml:space="preserve"> REF _Ref234496967 \h  \* MERGEFORMAT </w:instrText>
      </w:r>
      <w:r w:rsidR="00F56020" w:rsidRPr="00E16594">
        <w:rPr>
          <w:rFonts w:cs="Calibri"/>
        </w:rPr>
      </w:r>
      <w:r w:rsidR="00F56020" w:rsidRPr="00E16594">
        <w:rPr>
          <w:rFonts w:cs="Calibri"/>
        </w:rPr>
        <w:fldChar w:fldCharType="separate"/>
      </w:r>
      <w:r w:rsidR="00F56020" w:rsidRPr="00E16594">
        <w:rPr>
          <w:lang w:eastAsia="es-ES"/>
        </w:rPr>
        <w:t>APPENDIX: FULL-PAGE GRAPHICS</w:t>
      </w:r>
      <w:r w:rsidR="00F56020" w:rsidRPr="00E16594">
        <w:rPr>
          <w:rFonts w:cs="Calibri"/>
        </w:rPr>
        <w:fldChar w:fldCharType="end"/>
      </w:r>
      <w:r w:rsidRPr="00E16594">
        <w:rPr>
          <w:rFonts w:cs="Calibri"/>
        </w:rPr>
        <w:t xml:space="preserve"> section</w:t>
      </w:r>
      <w:r w:rsidR="00F56020" w:rsidRPr="00E16594">
        <w:rPr>
          <w:rFonts w:cs="Calibri"/>
        </w:rPr>
        <w:t>.</w:t>
      </w:r>
    </w:p>
    <w:p w14:paraId="2A3F7812" w14:textId="5333C97C" w:rsidR="00F27504" w:rsidRPr="00E16594" w:rsidRDefault="007D2C7C" w:rsidP="00C26C83">
      <w:pPr>
        <w:pStyle w:val="Heading1"/>
      </w:pPr>
      <w:bookmarkStart w:id="15" w:name="_Toc235092690"/>
      <w:r w:rsidRPr="00E16594">
        <w:t>M</w:t>
      </w:r>
      <w:r>
        <w:t>ethodology</w:t>
      </w:r>
      <w:bookmarkEnd w:id="15"/>
    </w:p>
    <w:p w14:paraId="49D3B05C" w14:textId="2BBAA6E5" w:rsidR="00176223" w:rsidRPr="00E16594" w:rsidRDefault="009C2573" w:rsidP="00C26C83">
      <w:pPr>
        <w:pStyle w:val="Heading2"/>
      </w:pPr>
      <w:bookmarkStart w:id="16" w:name="_Toc235092691"/>
      <w:r w:rsidRPr="00E16594">
        <w:t>Databases and working tools</w:t>
      </w:r>
      <w:bookmarkEnd w:id="16"/>
    </w:p>
    <w:p w14:paraId="2E631030" w14:textId="5B1DAAB0" w:rsidR="00200E43" w:rsidRPr="00E16594" w:rsidRDefault="009C2573" w:rsidP="00C26C83">
      <w:pPr>
        <w:pStyle w:val="Heading3"/>
      </w:pPr>
      <w:bookmarkStart w:id="17" w:name="_Toc235092692"/>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E16594" w:rsidRDefault="009C2573" w:rsidP="009C2573">
      <w:pPr>
        <w:spacing w:before="240"/>
        <w:jc w:val="both"/>
        <w:rPr>
          <w:rFonts w:cs="Calibri"/>
        </w:rPr>
      </w:pPr>
      <w:r w:rsidRPr="00E16594">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sidRPr="00E16594">
        <w:rPr>
          <w:rFonts w:cs="Calibri"/>
        </w:rPr>
        <w:t>In this context, the sources have been structured according to their role within the analytical model, distinguishing between</w:t>
      </w:r>
      <w:r w:rsidR="000643C2" w:rsidRPr="00E16594">
        <w:rPr>
          <w:rFonts w:cs="Calibri"/>
        </w:rPr>
        <w:t>:</w:t>
      </w:r>
    </w:p>
    <w:p w14:paraId="1E4D15A0" w14:textId="0330A7E0" w:rsidR="00B75E46" w:rsidRPr="00E16594" w:rsidRDefault="009C2573" w:rsidP="00CE37B5">
      <w:pPr>
        <w:numPr>
          <w:ilvl w:val="0"/>
          <w:numId w:val="5"/>
        </w:numPr>
        <w:spacing w:before="240" w:after="0"/>
        <w:jc w:val="both"/>
        <w:rPr>
          <w:rFonts w:cs="Calibri"/>
        </w:rPr>
      </w:pPr>
      <w:r w:rsidRPr="00E16594">
        <w:rPr>
          <w:rFonts w:cs="Calibri"/>
        </w:rPr>
        <w:t>the target variable</w:t>
      </w:r>
      <w:r w:rsidR="000643C2" w:rsidRPr="00E16594">
        <w:rPr>
          <w:rFonts w:cs="Calibri"/>
        </w:rPr>
        <w:t>,</w:t>
      </w:r>
    </w:p>
    <w:p w14:paraId="6E01BD3A" w14:textId="1BACB78A" w:rsidR="00B75E46" w:rsidRPr="00E16594" w:rsidRDefault="009C2573" w:rsidP="00CE37B5">
      <w:pPr>
        <w:numPr>
          <w:ilvl w:val="0"/>
          <w:numId w:val="5"/>
        </w:numPr>
        <w:spacing w:before="240" w:after="0"/>
        <w:jc w:val="both"/>
        <w:rPr>
          <w:rFonts w:cs="Calibri"/>
        </w:rPr>
      </w:pPr>
      <w:r w:rsidRPr="00E16594">
        <w:rPr>
          <w:rFonts w:cs="Calibri"/>
        </w:rPr>
        <w:t>the explanatory indicators</w:t>
      </w:r>
      <w:r w:rsidR="000643C2" w:rsidRPr="00E16594">
        <w:rPr>
          <w:rFonts w:cs="Calibri"/>
        </w:rPr>
        <w:t>,</w:t>
      </w:r>
    </w:p>
    <w:p w14:paraId="28928EF1" w14:textId="1C9D56EE" w:rsidR="00C549C6" w:rsidRPr="00E16594" w:rsidRDefault="009C2573" w:rsidP="00DD1262">
      <w:pPr>
        <w:numPr>
          <w:ilvl w:val="0"/>
          <w:numId w:val="5"/>
        </w:numPr>
        <w:spacing w:before="240" w:after="0"/>
        <w:jc w:val="both"/>
        <w:rPr>
          <w:rFonts w:cs="Calibri"/>
        </w:rPr>
      </w:pPr>
      <w:r w:rsidRPr="00E16594">
        <w:rPr>
          <w:rFonts w:cs="Calibri"/>
        </w:rPr>
        <w:t>the contextual indicators</w:t>
      </w:r>
      <w:r w:rsidR="000643C2" w:rsidRPr="00E16594">
        <w:rPr>
          <w:rFonts w:cs="Calibri"/>
        </w:rPr>
        <w:t>.</w:t>
      </w:r>
    </w:p>
    <w:p w14:paraId="2648005F" w14:textId="1DDB21F4" w:rsidR="002D690F" w:rsidRPr="00E16594" w:rsidRDefault="009C2573" w:rsidP="00CE37B5">
      <w:pPr>
        <w:spacing w:before="240"/>
        <w:jc w:val="both"/>
        <w:rPr>
          <w:rFonts w:cs="Calibri"/>
        </w:rPr>
      </w:pPr>
      <w:r w:rsidRPr="00E16594">
        <w:rPr>
          <w:rFonts w:cs="Calibri"/>
        </w:rPr>
        <w:t>This classification allows the construction of the dataset to be aligned with the predictive approach of the work, facilitating both the interpretation of the results and the subsequent development of the models</w:t>
      </w:r>
      <w:r w:rsidR="002D690F" w:rsidRPr="00E16594">
        <w:rPr>
          <w:rFonts w:cs="Calibri"/>
        </w:rPr>
        <w:t>.</w:t>
      </w:r>
    </w:p>
    <w:p w14:paraId="3342F9F4" w14:textId="2410EBA4" w:rsidR="002D690F" w:rsidRPr="00E16594" w:rsidRDefault="002B3BAD" w:rsidP="00CE37B5">
      <w:pPr>
        <w:spacing w:before="240"/>
        <w:jc w:val="both"/>
        <w:rPr>
          <w:rFonts w:cs="Calibri"/>
        </w:rPr>
      </w:pPr>
      <w:r w:rsidRPr="00E16594">
        <w:rPr>
          <w:rFonts w:cs="Calibri"/>
        </w:rPr>
        <w:fldChar w:fldCharType="begin"/>
      </w:r>
      <w:r w:rsidRPr="00E16594">
        <w:rPr>
          <w:rFonts w:cs="Calibri"/>
        </w:rPr>
        <w:instrText xml:space="preserve"> REF _Ref234489019 \h  \* MERGEFORMAT </w:instrText>
      </w:r>
      <w:r w:rsidRPr="00E16594">
        <w:rPr>
          <w:rFonts w:cs="Calibri"/>
        </w:rPr>
      </w:r>
      <w:r w:rsidRPr="00E16594">
        <w:rPr>
          <w:rFonts w:cs="Calibri"/>
        </w:rPr>
        <w:fldChar w:fldCharType="separate"/>
      </w:r>
      <w:r w:rsidRPr="00E16594">
        <w:t>Table 3.1</w:t>
      </w:r>
      <w:r w:rsidRPr="00E16594">
        <w:rPr>
          <w:rFonts w:cs="Calibri"/>
        </w:rPr>
        <w:fldChar w:fldCharType="end"/>
      </w:r>
      <w:r w:rsidR="002D690F" w:rsidRPr="00E16594">
        <w:rPr>
          <w:rFonts w:cs="Calibri"/>
        </w:rPr>
        <w:t xml:space="preserve"> </w:t>
      </w:r>
      <w:r w:rsidR="009C2573" w:rsidRPr="00E16594">
        <w:rPr>
          <w:rFonts w:cs="Calibri"/>
        </w:rPr>
        <w:t>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317422B8" w:rsidR="00881F8C" w:rsidRPr="00E16594" w:rsidRDefault="00881F8C" w:rsidP="00A52F9C">
      <w:pPr>
        <w:pStyle w:val="Caption"/>
      </w:pPr>
      <w:bookmarkStart w:id="18" w:name="_Ref234489019"/>
      <w:r w:rsidRPr="00E16594">
        <w:t xml:space="preserve">Table </w:t>
      </w:r>
      <w:r w:rsidR="00BE1B64">
        <w:fldChar w:fldCharType="begin"/>
      </w:r>
      <w:r w:rsidR="00BE1B64">
        <w:instrText xml:space="preserve"> SEQ Table \* ARABIC </w:instrText>
      </w:r>
      <w:r w:rsidR="00BE1B64">
        <w:fldChar w:fldCharType="separate"/>
      </w:r>
      <w:r w:rsidR="00BE1B64">
        <w:rPr>
          <w:noProof/>
        </w:rPr>
        <w:t>1</w:t>
      </w:r>
      <w:r w:rsidR="00BE1B64">
        <w:fldChar w:fldCharType="end"/>
      </w:r>
      <w:bookmarkEnd w:id="18"/>
      <w:r w:rsidRPr="00E16594">
        <w:t>: Summary of data sources and index description.</w:t>
      </w:r>
    </w:p>
    <w:p w14:paraId="32EB089A" w14:textId="77777777" w:rsidR="00154C4C" w:rsidRPr="00E16594" w:rsidRDefault="00154C4C" w:rsidP="00154C4C">
      <w:pPr>
        <w:spacing w:before="240"/>
        <w:jc w:val="both"/>
        <w:rPr>
          <w:rFonts w:cs="Calibri"/>
        </w:rPr>
      </w:pPr>
      <w:r w:rsidRPr="00E16594">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sidRPr="00E16594">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E16594">
        <w:rPr>
          <w:rFonts w:cs="Calibri"/>
        </w:rPr>
        <w:t>.</w:t>
      </w:r>
    </w:p>
    <w:p w14:paraId="693B52B2" w14:textId="0B8D9A4B" w:rsidR="00025BA0" w:rsidRPr="00E16594" w:rsidRDefault="00154C4C" w:rsidP="00C26C83">
      <w:pPr>
        <w:pStyle w:val="Heading3"/>
      </w:pPr>
      <w:bookmarkStart w:id="19" w:name="_Toc235092693"/>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E16594" w:rsidRDefault="00154C4C" w:rsidP="00CE37B5">
      <w:pPr>
        <w:spacing w:before="240"/>
        <w:jc w:val="both"/>
        <w:rPr>
          <w:rFonts w:cs="Calibri"/>
        </w:rPr>
      </w:pPr>
      <w:r w:rsidRPr="00E16594">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E16594">
        <w:rPr>
          <w:rStyle w:val="CodeChar"/>
          <w:rFonts w:eastAsiaTheme="minorEastAsia"/>
          <w:lang w:val="en-GB"/>
        </w:rPr>
        <w:t>*.py</w:t>
      </w:r>
      <w:r w:rsidRPr="00E16594">
        <w:rPr>
          <w:rFonts w:cs="Calibri"/>
        </w:rPr>
        <w:t xml:space="preserve"> scripts. This decision reflects the ease of project development and modularity of implementing the solution in notebooks, and its subsequent adaptation to a production environment. Both approaches are kept for visibility</w:t>
      </w:r>
      <w:r w:rsidR="00167B34" w:rsidRPr="00E16594">
        <w:rPr>
          <w:rFonts w:cs="Calibri"/>
        </w:rPr>
        <w:t xml:space="preserve">. </w:t>
      </w:r>
    </w:p>
    <w:p w14:paraId="1928C06D" w14:textId="7526DD0A" w:rsidR="00C12B03" w:rsidRPr="00E16594" w:rsidRDefault="00154C4C" w:rsidP="00154C4C">
      <w:pPr>
        <w:pStyle w:val="Heading4"/>
      </w:pPr>
      <w:r w:rsidRPr="00E16594">
        <w:t>Tools</w:t>
      </w:r>
    </w:p>
    <w:p w14:paraId="1577592B" w14:textId="5C9D07D8" w:rsidR="00025BA0" w:rsidRPr="00E16594" w:rsidRDefault="00154C4C" w:rsidP="00CE37B5">
      <w:pPr>
        <w:spacing w:before="240"/>
        <w:jc w:val="both"/>
        <w:rPr>
          <w:rFonts w:cs="Calibri"/>
        </w:rPr>
      </w:pPr>
      <w:r w:rsidRPr="00E16594">
        <w:rPr>
          <w:rFonts w:cs="Calibri"/>
        </w:rPr>
        <w:t>The tools include, most notably</w:t>
      </w:r>
      <w:r w:rsidR="00025BA0" w:rsidRPr="00E16594">
        <w:rPr>
          <w:rFonts w:cs="Calibri"/>
        </w:rPr>
        <w:t>:</w:t>
      </w:r>
    </w:p>
    <w:p w14:paraId="1F5B1178" w14:textId="750B23BB" w:rsidR="00025BA0" w:rsidRPr="00E16594" w:rsidRDefault="00AD66EF" w:rsidP="00CE37B5">
      <w:pPr>
        <w:numPr>
          <w:ilvl w:val="0"/>
          <w:numId w:val="5"/>
        </w:numPr>
        <w:spacing w:before="240" w:after="0"/>
        <w:jc w:val="both"/>
        <w:rPr>
          <w:rFonts w:cs="Calibri"/>
        </w:rPr>
      </w:pPr>
      <w:r w:rsidRPr="00E16594">
        <w:rPr>
          <w:rFonts w:cs="Calibri"/>
          <w:i/>
          <w:iCs/>
        </w:rPr>
        <w:t>P</w:t>
      </w:r>
      <w:r w:rsidR="00025BA0" w:rsidRPr="00E16594">
        <w:rPr>
          <w:rFonts w:cs="Calibri"/>
          <w:i/>
          <w:iCs/>
        </w:rPr>
        <w:t>andas</w:t>
      </w:r>
      <w:r w:rsidR="00167B34" w:rsidRPr="00E16594">
        <w:rPr>
          <w:rFonts w:cs="Calibri"/>
        </w:rPr>
        <w:t xml:space="preserve"> </w:t>
      </w:r>
      <w:r w:rsidR="00154C4C" w:rsidRPr="00E16594">
        <w:rPr>
          <w:rFonts w:cs="Calibri"/>
        </w:rPr>
        <w:t>and</w:t>
      </w:r>
      <w:r w:rsidR="00167B34" w:rsidRPr="00E16594">
        <w:rPr>
          <w:rFonts w:cs="Calibri"/>
        </w:rPr>
        <w:t xml:space="preserve"> </w:t>
      </w:r>
      <w:r w:rsidR="00167B34" w:rsidRPr="00E16594">
        <w:rPr>
          <w:rFonts w:cs="Calibri"/>
          <w:i/>
          <w:iCs/>
        </w:rPr>
        <w:t>Numpy</w:t>
      </w:r>
      <w:r w:rsidR="00025BA0" w:rsidRPr="00E16594">
        <w:rPr>
          <w:rFonts w:cs="Calibri"/>
        </w:rPr>
        <w:t xml:space="preserve">, </w:t>
      </w:r>
      <w:r w:rsidR="00154C4C" w:rsidRPr="00E16594">
        <w:rPr>
          <w:rFonts w:cs="Calibri"/>
        </w:rPr>
        <w:t>for data manipulation, cleaning and integration</w:t>
      </w:r>
      <w:r w:rsidR="00167B34" w:rsidRPr="00E16594">
        <w:rPr>
          <w:rFonts w:cs="Calibri"/>
        </w:rPr>
        <w:t>.</w:t>
      </w:r>
    </w:p>
    <w:p w14:paraId="03B9F181" w14:textId="1644B93D" w:rsidR="00025BA0" w:rsidRPr="00E16594" w:rsidRDefault="00AD66EF" w:rsidP="00CE37B5">
      <w:pPr>
        <w:numPr>
          <w:ilvl w:val="0"/>
          <w:numId w:val="5"/>
        </w:numPr>
        <w:spacing w:before="240" w:after="0"/>
        <w:jc w:val="both"/>
        <w:rPr>
          <w:rFonts w:cs="Calibri"/>
        </w:rPr>
      </w:pPr>
      <w:r w:rsidRPr="00E16594">
        <w:rPr>
          <w:rFonts w:cs="Calibri"/>
          <w:i/>
          <w:iCs/>
        </w:rPr>
        <w:t>R</w:t>
      </w:r>
      <w:r w:rsidR="00025BA0" w:rsidRPr="00E16594">
        <w:rPr>
          <w:rFonts w:cs="Calibri"/>
          <w:i/>
          <w:iCs/>
        </w:rPr>
        <w:t>equests</w:t>
      </w:r>
      <w:r w:rsidR="00025BA0" w:rsidRPr="00E16594">
        <w:rPr>
          <w:rFonts w:cs="Calibri"/>
        </w:rPr>
        <w:t xml:space="preserve">, </w:t>
      </w:r>
      <w:r w:rsidR="00154C4C" w:rsidRPr="00E16594">
        <w:rPr>
          <w:rFonts w:cs="Calibri"/>
        </w:rPr>
        <w:t xml:space="preserve">for extracting information from external APIs </w:t>
      </w:r>
      <w:r w:rsidR="00025BA0" w:rsidRPr="00E16594">
        <w:rPr>
          <w:rFonts w:cs="Calibri"/>
        </w:rPr>
        <w:t>(World Bank y WHO)</w:t>
      </w:r>
      <w:r w:rsidR="00167B34" w:rsidRPr="00E16594">
        <w:rPr>
          <w:rFonts w:cs="Calibri"/>
        </w:rPr>
        <w:t>.</w:t>
      </w:r>
    </w:p>
    <w:p w14:paraId="6690C4B0" w14:textId="533BD230" w:rsidR="00167B34" w:rsidRPr="00E16594" w:rsidRDefault="00167B34" w:rsidP="00CE37B5">
      <w:pPr>
        <w:numPr>
          <w:ilvl w:val="0"/>
          <w:numId w:val="5"/>
        </w:numPr>
        <w:spacing w:before="240" w:after="0"/>
        <w:jc w:val="both"/>
        <w:rPr>
          <w:rFonts w:cs="Calibri"/>
        </w:rPr>
      </w:pPr>
      <w:r w:rsidRPr="00E16594">
        <w:rPr>
          <w:rFonts w:cs="Calibri"/>
          <w:i/>
          <w:iCs/>
        </w:rPr>
        <w:lastRenderedPageBreak/>
        <w:t>Scikit-learn, XGBoost</w:t>
      </w:r>
      <w:r w:rsidRPr="00E16594">
        <w:rPr>
          <w:rFonts w:cs="Calibri"/>
        </w:rPr>
        <w:t xml:space="preserve"> </w:t>
      </w:r>
      <w:r w:rsidR="00154C4C" w:rsidRPr="00E16594">
        <w:rPr>
          <w:rFonts w:cs="Calibri"/>
        </w:rPr>
        <w:t>and</w:t>
      </w:r>
      <w:r w:rsidRPr="00E16594">
        <w:rPr>
          <w:rFonts w:cs="Calibri"/>
          <w:i/>
          <w:iCs/>
        </w:rPr>
        <w:t xml:space="preserve"> CatBoost</w:t>
      </w:r>
      <w:r w:rsidRPr="00E16594">
        <w:rPr>
          <w:rFonts w:cs="Calibri"/>
        </w:rPr>
        <w:t xml:space="preserve">, </w:t>
      </w:r>
      <w:r w:rsidR="00154C4C" w:rsidRPr="00E16594">
        <w:rPr>
          <w:rFonts w:cs="Calibri"/>
        </w:rPr>
        <w:t>for the predictive modelling phase</w:t>
      </w:r>
      <w:r w:rsidRPr="00E16594">
        <w:rPr>
          <w:rFonts w:cs="Calibri"/>
        </w:rPr>
        <w:t>.</w:t>
      </w:r>
    </w:p>
    <w:p w14:paraId="597A1D9B" w14:textId="1CD54326" w:rsidR="00167B34" w:rsidRPr="00E16594" w:rsidRDefault="00167B34" w:rsidP="00CE37B5">
      <w:pPr>
        <w:numPr>
          <w:ilvl w:val="0"/>
          <w:numId w:val="5"/>
        </w:numPr>
        <w:spacing w:before="240" w:after="0"/>
        <w:jc w:val="both"/>
        <w:rPr>
          <w:rFonts w:cs="Calibri"/>
        </w:rPr>
      </w:pPr>
      <w:r w:rsidRPr="00E16594">
        <w:rPr>
          <w:rFonts w:cs="Calibri"/>
          <w:i/>
          <w:iCs/>
        </w:rPr>
        <w:t>SHAP</w:t>
      </w:r>
      <w:r w:rsidRPr="00E16594">
        <w:rPr>
          <w:rFonts w:cs="Calibri"/>
        </w:rPr>
        <w:t xml:space="preserve">, </w:t>
      </w:r>
      <w:r w:rsidR="00154C4C" w:rsidRPr="00E16594">
        <w:rPr>
          <w:rFonts w:cs="Calibri"/>
        </w:rPr>
        <w:t>for model interpretability</w:t>
      </w:r>
      <w:r w:rsidRPr="00E16594">
        <w:rPr>
          <w:rFonts w:cs="Calibri"/>
        </w:rPr>
        <w:t>.</w:t>
      </w:r>
    </w:p>
    <w:p w14:paraId="6C7E1B09" w14:textId="4A5DD7AE" w:rsidR="00167B34" w:rsidRPr="00E16594" w:rsidRDefault="00167B34" w:rsidP="00CE37B5">
      <w:pPr>
        <w:numPr>
          <w:ilvl w:val="0"/>
          <w:numId w:val="5"/>
        </w:numPr>
        <w:spacing w:before="240" w:after="0"/>
        <w:jc w:val="both"/>
        <w:rPr>
          <w:rFonts w:cs="Calibri"/>
        </w:rPr>
      </w:pPr>
      <w:r w:rsidRPr="00E16594">
        <w:rPr>
          <w:rFonts w:cs="Calibri"/>
          <w:i/>
          <w:iCs/>
        </w:rPr>
        <w:t>Matplotlib</w:t>
      </w:r>
      <w:r w:rsidRPr="00E16594">
        <w:rPr>
          <w:rFonts w:cs="Calibri"/>
        </w:rPr>
        <w:t xml:space="preserve"> </w:t>
      </w:r>
      <w:r w:rsidR="00154C4C" w:rsidRPr="00E16594">
        <w:rPr>
          <w:rFonts w:cs="Calibri"/>
        </w:rPr>
        <w:t>and</w:t>
      </w:r>
      <w:r w:rsidRPr="00E16594">
        <w:rPr>
          <w:rFonts w:cs="Calibri"/>
          <w:i/>
          <w:iCs/>
        </w:rPr>
        <w:t xml:space="preserve"> Seaborn</w:t>
      </w:r>
      <w:r w:rsidRPr="00E16594">
        <w:rPr>
          <w:rFonts w:cs="Calibri"/>
        </w:rPr>
        <w:t xml:space="preserve">, </w:t>
      </w:r>
      <w:r w:rsidR="00154C4C" w:rsidRPr="00E16594">
        <w:rPr>
          <w:rFonts w:cs="Calibri"/>
        </w:rPr>
        <w:t>for visualisations generation</w:t>
      </w:r>
      <w:r w:rsidRPr="00E16594">
        <w:rPr>
          <w:rFonts w:cs="Calibri"/>
        </w:rPr>
        <w:t>.</w:t>
      </w:r>
    </w:p>
    <w:p w14:paraId="3CA379C7" w14:textId="2B5D213C" w:rsidR="00167B34" w:rsidRPr="00E16594" w:rsidRDefault="00167B34" w:rsidP="00CE37B5">
      <w:pPr>
        <w:numPr>
          <w:ilvl w:val="0"/>
          <w:numId w:val="5"/>
        </w:numPr>
        <w:spacing w:before="240" w:after="0"/>
        <w:jc w:val="both"/>
        <w:rPr>
          <w:rFonts w:cs="Calibri"/>
        </w:rPr>
      </w:pPr>
      <w:r w:rsidRPr="00E16594">
        <w:rPr>
          <w:rFonts w:cs="Calibri"/>
          <w:i/>
          <w:iCs/>
        </w:rPr>
        <w:t>Joblib</w:t>
      </w:r>
      <w:r w:rsidRPr="00E16594">
        <w:rPr>
          <w:rFonts w:cs="Calibri"/>
        </w:rPr>
        <w:t xml:space="preserve">, </w:t>
      </w:r>
      <w:r w:rsidR="00154C4C" w:rsidRPr="00E16594">
        <w:rPr>
          <w:rFonts w:cs="Calibri"/>
        </w:rPr>
        <w:t>for persisting trained models</w:t>
      </w:r>
      <w:r w:rsidRPr="00E16594">
        <w:rPr>
          <w:rFonts w:cs="Calibri"/>
        </w:rPr>
        <w:t>.</w:t>
      </w:r>
    </w:p>
    <w:p w14:paraId="43A42699" w14:textId="77777777" w:rsidR="0026583A" w:rsidRPr="00E16594" w:rsidRDefault="0026583A" w:rsidP="0026583A">
      <w:pPr>
        <w:spacing w:before="240"/>
        <w:jc w:val="both"/>
        <w:rPr>
          <w:rFonts w:cs="Calibri"/>
        </w:rPr>
      </w:pPr>
      <w:r w:rsidRPr="00E16594">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E16594">
        <w:rPr>
          <w:rFonts w:cs="Calibri"/>
        </w:rPr>
        <w:t>Other complementary libraries will be introduced progressively in later sections (exploratory analysis and modelling), depending on their use within the pipeline</w:t>
      </w:r>
      <w:r w:rsidR="002B0D1A" w:rsidRPr="00E16594">
        <w:rPr>
          <w:rFonts w:cs="Calibri"/>
        </w:rPr>
        <w:t>.</w:t>
      </w:r>
    </w:p>
    <w:p w14:paraId="1947CC3B" w14:textId="1BD75E0D" w:rsidR="00C12B03" w:rsidRPr="00E16594" w:rsidRDefault="00154C4C" w:rsidP="00154C4C">
      <w:pPr>
        <w:pStyle w:val="Heading4"/>
      </w:pPr>
      <w:r w:rsidRPr="00E16594">
        <w:t>Working environment</w:t>
      </w:r>
    </w:p>
    <w:p w14:paraId="30F2F3BC" w14:textId="66C8492A" w:rsidR="00EC4D43" w:rsidRPr="00E16594" w:rsidRDefault="0026583A" w:rsidP="00CE37B5">
      <w:pPr>
        <w:spacing w:before="240"/>
        <w:jc w:val="both"/>
        <w:rPr>
          <w:rFonts w:cs="Calibri"/>
        </w:rPr>
      </w:pPr>
      <w:r w:rsidRPr="00E16594">
        <w:rPr>
          <w:rFonts w:cs="Calibri"/>
        </w:rPr>
        <w:t>The working environment used was a version-control repository (Git/GitHub), with a local Python virtual environment and Visual Studio Code as the editor. The choice of this environment was based on</w:t>
      </w:r>
      <w:r w:rsidR="00EC4D43" w:rsidRPr="00E16594">
        <w:rPr>
          <w:rFonts w:cs="Calibri"/>
        </w:rPr>
        <w:t>:</w:t>
      </w:r>
    </w:p>
    <w:p w14:paraId="1E953F90" w14:textId="0EE6440F" w:rsidR="00974220" w:rsidRPr="00E16594" w:rsidRDefault="0026583A" w:rsidP="00CE37B5">
      <w:pPr>
        <w:numPr>
          <w:ilvl w:val="0"/>
          <w:numId w:val="5"/>
        </w:numPr>
        <w:spacing w:before="240" w:after="0"/>
        <w:jc w:val="both"/>
        <w:rPr>
          <w:rFonts w:cs="Calibri"/>
        </w:rPr>
      </w:pPr>
      <w:r w:rsidRPr="00E16594">
        <w:rPr>
          <w:rFonts w:cs="Calibri"/>
        </w:rPr>
        <w:t>The ability to version the complete history of project changes, with traceability of every decision made</w:t>
      </w:r>
      <w:r w:rsidR="00974220" w:rsidRPr="00E16594">
        <w:rPr>
          <w:rFonts w:cs="Calibri"/>
        </w:rPr>
        <w:t>.</w:t>
      </w:r>
    </w:p>
    <w:p w14:paraId="6D40754F" w14:textId="70071EBE" w:rsidR="00974220" w:rsidRPr="00E16594" w:rsidRDefault="0026583A" w:rsidP="00CE37B5">
      <w:pPr>
        <w:numPr>
          <w:ilvl w:val="0"/>
          <w:numId w:val="5"/>
        </w:numPr>
        <w:spacing w:before="240" w:after="0"/>
        <w:jc w:val="both"/>
        <w:rPr>
          <w:rFonts w:cs="Calibri"/>
        </w:rPr>
      </w:pPr>
      <w:r w:rsidRPr="00E16594">
        <w:rPr>
          <w:rFonts w:cs="Calibri"/>
        </w:rPr>
        <w:t xml:space="preserve">A clear, reproducible folder structure </w:t>
      </w:r>
      <w:r w:rsidR="00EC4D43" w:rsidRPr="00E16594">
        <w:rPr>
          <w:rFonts w:cs="Calibri"/>
        </w:rPr>
        <w:t>(</w:t>
      </w:r>
      <w:r w:rsidR="00EC4D43" w:rsidRPr="00E16594">
        <w:rPr>
          <w:rStyle w:val="CodeChar"/>
          <w:rFonts w:eastAsiaTheme="minorEastAsia"/>
          <w:lang w:val="en-GB"/>
        </w:rPr>
        <w:t xml:space="preserve">data/, notebooks/, </w:t>
      </w:r>
      <w:r w:rsidRPr="00E16594">
        <w:rPr>
          <w:rStyle w:val="CodeChar"/>
          <w:rFonts w:eastAsiaTheme="minorEastAsia"/>
          <w:lang w:val="en-GB"/>
        </w:rPr>
        <w:t>p</w:t>
      </w:r>
      <w:r w:rsidR="00EC4D43" w:rsidRPr="00E16594">
        <w:rPr>
          <w:rStyle w:val="CodeChar"/>
          <w:rFonts w:eastAsiaTheme="minorEastAsia"/>
          <w:lang w:val="en-GB"/>
        </w:rPr>
        <w:t>rod/, src/, outputs/</w:t>
      </w:r>
      <w:r w:rsidR="00EC4D43" w:rsidRPr="00E16594">
        <w:rPr>
          <w:rFonts w:cs="Calibri"/>
        </w:rPr>
        <w:t xml:space="preserve">), </w:t>
      </w:r>
      <w:r w:rsidRPr="00E16594">
        <w:rPr>
          <w:rFonts w:cs="Calibri"/>
        </w:rPr>
        <w:t xml:space="preserve">which separates reusable logic </w:t>
      </w:r>
      <w:r w:rsidR="00EC4D43" w:rsidRPr="00E16594">
        <w:rPr>
          <w:rFonts w:cs="Calibri"/>
        </w:rPr>
        <w:t>(</w:t>
      </w:r>
      <w:r w:rsidR="00EC4D43" w:rsidRPr="00E16594">
        <w:rPr>
          <w:rStyle w:val="CodeChar"/>
          <w:rFonts w:eastAsiaTheme="minorEastAsia"/>
          <w:lang w:val="en-GB"/>
        </w:rPr>
        <w:t>src/</w:t>
      </w:r>
      <w:r w:rsidR="00EC4D43" w:rsidRPr="00E16594">
        <w:rPr>
          <w:rFonts w:cs="Calibri"/>
        </w:rPr>
        <w:t xml:space="preserve">) </w:t>
      </w:r>
      <w:r w:rsidRPr="00E16594">
        <w:rPr>
          <w:rFonts w:cs="Calibri"/>
        </w:rPr>
        <w:t>from its use in each notebook or script</w:t>
      </w:r>
      <w:r w:rsidR="00EC4D43" w:rsidRPr="00E16594">
        <w:rPr>
          <w:rFonts w:cs="Calibri"/>
        </w:rPr>
        <w:t>.</w:t>
      </w:r>
    </w:p>
    <w:p w14:paraId="79F9CCDC" w14:textId="68448D52" w:rsidR="00974220" w:rsidRPr="00E16594" w:rsidRDefault="0026583A" w:rsidP="00CE37B5">
      <w:pPr>
        <w:numPr>
          <w:ilvl w:val="0"/>
          <w:numId w:val="5"/>
        </w:numPr>
        <w:spacing w:before="240" w:after="0"/>
        <w:jc w:val="both"/>
        <w:rPr>
          <w:rFonts w:cs="Calibri"/>
        </w:rPr>
      </w:pPr>
      <w:r w:rsidRPr="00E16594">
        <w:rPr>
          <w:rFonts w:cs="Calibri"/>
        </w:rPr>
        <w:t>A dependencies file (</w:t>
      </w:r>
      <w:r w:rsidRPr="00E16594">
        <w:rPr>
          <w:rStyle w:val="CodeChar"/>
          <w:rFonts w:eastAsiaTheme="minorEastAsia"/>
          <w:lang w:val="en-GB"/>
        </w:rPr>
        <w:t>requirements.txt</w:t>
      </w:r>
      <w:r w:rsidRPr="00E16594">
        <w:rPr>
          <w:rFonts w:cs="Calibri"/>
        </w:rPr>
        <w:t>) that fixes the exact version of every library used, ensuring the reproducibility of the environment on any machine</w:t>
      </w:r>
      <w:r w:rsidR="00EC4D43" w:rsidRPr="00E16594">
        <w:rPr>
          <w:rFonts w:cs="Calibri"/>
        </w:rPr>
        <w:t>.</w:t>
      </w:r>
    </w:p>
    <w:p w14:paraId="0A8826E0" w14:textId="59D2EB7C" w:rsidR="00974220" w:rsidRPr="00E16594" w:rsidRDefault="00247C21" w:rsidP="00CE37B5">
      <w:pPr>
        <w:numPr>
          <w:ilvl w:val="0"/>
          <w:numId w:val="5"/>
        </w:numPr>
        <w:spacing w:before="240" w:after="0"/>
        <w:jc w:val="both"/>
        <w:rPr>
          <w:rFonts w:cs="Calibri"/>
        </w:rPr>
      </w:pPr>
      <w:r w:rsidRPr="00E16594">
        <w:rPr>
          <w:rFonts w:cs="Calibri"/>
        </w:rPr>
        <w:t>The ability to run the complete pipeline both in notebooks (</w:t>
      </w:r>
      <w:r w:rsidRPr="00E16594">
        <w:rPr>
          <w:rStyle w:val="CodeChar"/>
          <w:rFonts w:eastAsiaTheme="minorEastAsia"/>
          <w:lang w:val="en-GB"/>
        </w:rPr>
        <w:t>notebooks/</w:t>
      </w:r>
      <w:r w:rsidRPr="00E16594">
        <w:rPr>
          <w:rFonts w:cs="Calibri"/>
        </w:rPr>
        <w:t>, for the exploratory phase) and via independent production scripts (“prod/”), including an inference script (</w:t>
      </w:r>
      <w:r w:rsidRPr="00E16594">
        <w:rPr>
          <w:rStyle w:val="CodeChar"/>
          <w:rFonts w:eastAsiaTheme="minorEastAsia"/>
          <w:lang w:val="en-GB"/>
        </w:rPr>
        <w:t>predict.py</w:t>
      </w:r>
      <w:r w:rsidRPr="00E16594">
        <w:rPr>
          <w:rFonts w:cs="Calibri"/>
        </w:rPr>
        <w:t>) that allows scoring new data without needing to retrain the model</w:t>
      </w:r>
      <w:r w:rsidR="00EC4D43" w:rsidRPr="00E16594">
        <w:rPr>
          <w:rFonts w:cs="Calibri"/>
        </w:rPr>
        <w:t>.</w:t>
      </w:r>
    </w:p>
    <w:p w14:paraId="284A2CF2" w14:textId="6E768351" w:rsidR="00EC4D43" w:rsidRPr="00E16594" w:rsidRDefault="00247C21" w:rsidP="00CE37B5">
      <w:pPr>
        <w:spacing w:before="240"/>
        <w:jc w:val="both"/>
        <w:rPr>
          <w:rFonts w:cs="Calibri"/>
        </w:rPr>
      </w:pPr>
      <w:r w:rsidRPr="00E16594">
        <w:rPr>
          <w:rFonts w:cs="Calibri"/>
        </w:rPr>
        <w:t>Taken together, this structure provides a reproducible, versioned, and modular basis for the development of the analysis, covering the complete cycle from data acquisition to inference on new data</w:t>
      </w:r>
      <w:r w:rsidR="00EC4D43" w:rsidRPr="00E16594">
        <w:rPr>
          <w:rFonts w:cs="Calibri"/>
        </w:rPr>
        <w:t>.</w:t>
      </w:r>
    </w:p>
    <w:p w14:paraId="659F81E3" w14:textId="36B6C56A" w:rsidR="000B3670" w:rsidRPr="00E16594" w:rsidRDefault="00247C21" w:rsidP="00C26C83">
      <w:pPr>
        <w:pStyle w:val="Heading2"/>
      </w:pPr>
      <w:bookmarkStart w:id="20" w:name="_Toc235092694"/>
      <w:r w:rsidRPr="00E16594">
        <w:t>Data acquisition and preprocessing</w:t>
      </w:r>
      <w:bookmarkEnd w:id="20"/>
    </w:p>
    <w:p w14:paraId="7D605C07" w14:textId="68891CD7" w:rsidR="003343A7" w:rsidRPr="00E16594" w:rsidRDefault="00B902C0" w:rsidP="00CE37B5">
      <w:pPr>
        <w:spacing w:before="240"/>
        <w:jc w:val="both"/>
        <w:rPr>
          <w:rFonts w:cs="Calibri"/>
        </w:rPr>
      </w:pPr>
      <w:r w:rsidRPr="00E16594">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r>
      <w:r w:rsidRPr="00E16594">
        <w:rPr>
          <w:rFonts w:cs="Calibri"/>
        </w:rPr>
        <w:lastRenderedPageBreak/>
        <w:t>necessary to design a process enabling their extraction, initial transformation, and integration into a single analytical framework</w:t>
      </w:r>
      <w:r w:rsidR="003343A7" w:rsidRPr="00E16594">
        <w:rPr>
          <w:rFonts w:cs="Calibri"/>
        </w:rPr>
        <w:t>.</w:t>
      </w:r>
    </w:p>
    <w:p w14:paraId="0FA7B715" w14:textId="03EFE53E" w:rsidR="00343417" w:rsidRPr="00E16594" w:rsidRDefault="00B902C0" w:rsidP="00C26C83">
      <w:pPr>
        <w:pStyle w:val="Heading3"/>
      </w:pPr>
      <w:bookmarkStart w:id="21" w:name="_Toc235092695"/>
      <w:r w:rsidRPr="00E16594">
        <w:t>Data sources and access mechanisms</w:t>
      </w:r>
      <w:bookmarkEnd w:id="21"/>
    </w:p>
    <w:p w14:paraId="74B7687C" w14:textId="4AFCFF05" w:rsidR="003343A7" w:rsidRPr="00E16594" w:rsidRDefault="00B902C0" w:rsidP="00CE37B5">
      <w:pPr>
        <w:spacing w:before="240"/>
        <w:jc w:val="both"/>
        <w:rPr>
          <w:rFonts w:cs="Calibri"/>
        </w:rPr>
      </w:pPr>
      <w:r w:rsidRPr="00E16594">
        <w:rPr>
          <w:rFonts w:cs="Calibri"/>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E16594">
        <w:rPr>
          <w:rFonts w:cs="Calibri"/>
        </w:rPr>
        <w:t>.</w:t>
      </w:r>
    </w:p>
    <w:p w14:paraId="19968329" w14:textId="2658EBCB" w:rsidR="00B54D1F" w:rsidRPr="00E16594" w:rsidRDefault="00595358" w:rsidP="00CE37B5">
      <w:pPr>
        <w:numPr>
          <w:ilvl w:val="0"/>
          <w:numId w:val="5"/>
        </w:numPr>
        <w:spacing w:before="240" w:after="0"/>
        <w:jc w:val="both"/>
        <w:rPr>
          <w:rFonts w:cs="Calibri"/>
        </w:rPr>
      </w:pPr>
      <w:r w:rsidRPr="00E16594">
        <w:rPr>
          <w:rFonts w:cs="Calibri"/>
          <w:b/>
          <w:bCs/>
        </w:rPr>
        <w:t>Target indicator</w:t>
      </w:r>
      <w:r w:rsidR="00B421FD" w:rsidRPr="00E16594">
        <w:rPr>
          <w:rFonts w:cs="Calibri"/>
        </w:rPr>
        <w:t xml:space="preserve"> (</w:t>
      </w:r>
      <w:r w:rsidRPr="00E16594">
        <w:rPr>
          <w:rFonts w:cs="Calibri"/>
        </w:rPr>
        <w:t>suicide rate</w:t>
      </w:r>
      <w:r w:rsidR="00B421FD" w:rsidRPr="00E16594">
        <w:rPr>
          <w:rFonts w:cs="Calibri"/>
        </w:rPr>
        <w:t xml:space="preserve">), </w:t>
      </w:r>
      <w:r w:rsidRPr="00E16594">
        <w:rPr>
          <w:rFonts w:cs="Calibri"/>
        </w:rPr>
        <w:t>was obtained from the World Health Organization's (WHO) Global Health Observatory, via its public API. This API provides the data in JSON format, allowing its direct integration into the analysis environment</w:t>
      </w:r>
      <w:r w:rsidR="00B54D1F" w:rsidRPr="00E16594">
        <w:rPr>
          <w:rFonts w:cs="Calibri"/>
        </w:rPr>
        <w:t>.</w:t>
      </w:r>
    </w:p>
    <w:p w14:paraId="39DFD1F3" w14:textId="207FEAF6" w:rsidR="002D7648" w:rsidRPr="00E16594" w:rsidRDefault="00595358" w:rsidP="00CE37B5">
      <w:pPr>
        <w:spacing w:before="240" w:after="0"/>
        <w:ind w:left="720"/>
        <w:jc w:val="both"/>
        <w:rPr>
          <w:rFonts w:cs="Calibri"/>
        </w:rPr>
      </w:pPr>
      <w:r w:rsidRPr="00E16594">
        <w:rPr>
          <w:rFonts w:cs="Calibri"/>
        </w:rPr>
        <w:t>The</w:t>
      </w:r>
      <w:r w:rsidR="00B421FD" w:rsidRPr="00E16594">
        <w:rPr>
          <w:rFonts w:cs="Calibri"/>
        </w:rPr>
        <w:t xml:space="preserve"> endpoint </w:t>
      </w:r>
      <w:r w:rsidRPr="00E16594">
        <w:rPr>
          <w:rFonts w:cs="Calibri"/>
        </w:rPr>
        <w:t>used is the following</w:t>
      </w:r>
      <w:r w:rsidR="00B421FD" w:rsidRPr="00E16594">
        <w:rPr>
          <w:rFonts w:cs="Calibri"/>
        </w:rPr>
        <w:t>:</w:t>
      </w:r>
    </w:p>
    <w:p w14:paraId="6FE4577F" w14:textId="31439F9C" w:rsidR="00B421FD" w:rsidRPr="00E16594" w:rsidRDefault="002D7648" w:rsidP="00CE37B5">
      <w:pPr>
        <w:spacing w:before="240" w:after="0"/>
        <w:ind w:left="720"/>
        <w:jc w:val="both"/>
        <w:rPr>
          <w:rFonts w:cs="Calibri"/>
        </w:rPr>
      </w:pPr>
      <w:hyperlink r:id="rId12" w:history="1">
        <w:r w:rsidRPr="00E16594">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sidRPr="00E16594">
        <w:rPr>
          <w:rFonts w:cs="Calibri"/>
          <w:b/>
          <w:bCs/>
        </w:rPr>
        <w:t xml:space="preserve">The socioeconomic explanatory variables </w:t>
      </w:r>
      <w:r w:rsidRPr="00E16594">
        <w:rPr>
          <w:rFonts w:cs="Calibri"/>
        </w:rPr>
        <w:t>were extracted from the World Bank Open Data portal, using its REST API</w:t>
      </w:r>
      <w:r w:rsidR="00B421FD" w:rsidRPr="00E16594">
        <w:rPr>
          <w:rFonts w:cs="Calibri"/>
        </w:rPr>
        <w:t>.</w:t>
      </w:r>
    </w:p>
    <w:p w14:paraId="00554130" w14:textId="3E894123" w:rsidR="002D7648" w:rsidRPr="00E16594" w:rsidRDefault="00595358" w:rsidP="00CE37B5">
      <w:pPr>
        <w:spacing w:before="240" w:after="0"/>
        <w:ind w:left="720"/>
        <w:jc w:val="both"/>
        <w:rPr>
          <w:rFonts w:cs="Calibri"/>
        </w:rPr>
      </w:pPr>
      <w:r w:rsidRPr="00E16594">
        <w:rPr>
          <w:rFonts w:cs="Calibri"/>
        </w:rPr>
        <w:t>General access to the indicators is carried out through</w:t>
      </w:r>
      <w:r w:rsidR="00B421FD" w:rsidRPr="00E16594">
        <w:rPr>
          <w:rFonts w:cs="Calibri"/>
        </w:rPr>
        <w:t>:</w:t>
      </w:r>
    </w:p>
    <w:p w14:paraId="09B8C8AC" w14:textId="13F015CC" w:rsidR="00B421FD" w:rsidRPr="00E16594" w:rsidRDefault="00F372BF" w:rsidP="00CE37B5">
      <w:pPr>
        <w:spacing w:before="240" w:after="0"/>
        <w:ind w:left="720"/>
        <w:jc w:val="both"/>
        <w:rPr>
          <w:rFonts w:cs="Calibri"/>
        </w:rPr>
      </w:pPr>
      <w:hyperlink r:id="rId13" w:history="1">
        <w:r w:rsidRPr="00E16594">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sidRPr="00E16594">
        <w:rPr>
          <w:rFonts w:cs="Calibri"/>
        </w:rPr>
        <w:t>From this endpoint, specific queries are built for each indicator (GDP per capita, unemployment, health expenditure, among others), making it possible to obtain homogeneous time series for the countries analysed</w:t>
      </w:r>
      <w:r w:rsidR="00B421FD" w:rsidRPr="00E16594">
        <w:rPr>
          <w:rFonts w:cs="Calibri"/>
        </w:rPr>
        <w:t>.</w:t>
      </w:r>
    </w:p>
    <w:p w14:paraId="76C846EB" w14:textId="73B6ADEF" w:rsidR="002D7648" w:rsidRPr="00E16594" w:rsidRDefault="00595358" w:rsidP="00CE37B5">
      <w:pPr>
        <w:numPr>
          <w:ilvl w:val="0"/>
          <w:numId w:val="5"/>
        </w:numPr>
        <w:spacing w:before="240" w:after="0"/>
        <w:jc w:val="both"/>
        <w:rPr>
          <w:rFonts w:cs="Calibri"/>
          <w:b/>
          <w:bCs/>
        </w:rPr>
      </w:pPr>
      <w:r w:rsidRPr="00E16594">
        <w:rPr>
          <w:rFonts w:cs="Calibri"/>
          <w:b/>
          <w:bCs/>
        </w:rPr>
        <w:t xml:space="preserve">Mental illness prevalence data </w:t>
      </w:r>
      <w:r w:rsidRPr="00E16594">
        <w:rPr>
          <w:rFonts w:cs="Calibri"/>
        </w:rPr>
        <w:t>comes from the Global Burden of Disease (GBD 2023) study by the Institute for Health Metrics and Evaluation (IHME). This data was obtained by downloading it in CSV format from the official IHME website</w:t>
      </w:r>
      <w:r w:rsidR="00B421FD" w:rsidRPr="00E16594">
        <w:rPr>
          <w:rFonts w:cs="Calibri"/>
        </w:rPr>
        <w:t>:</w:t>
      </w:r>
    </w:p>
    <w:p w14:paraId="3223C430" w14:textId="7BA7314B" w:rsidR="00F80AF1" w:rsidRPr="00E16594" w:rsidRDefault="00F80AF1" w:rsidP="00CE37B5">
      <w:pPr>
        <w:spacing w:before="240" w:after="0"/>
        <w:ind w:left="720"/>
        <w:jc w:val="both"/>
        <w:rPr>
          <w:rStyle w:val="Hyperlink"/>
          <w:rFonts w:cs="Calibri"/>
        </w:rPr>
      </w:pPr>
      <w:hyperlink r:id="rId14" w:history="1">
        <w:r w:rsidRPr="00E16594">
          <w:rPr>
            <w:rStyle w:val="Hyperlink"/>
            <w:rFonts w:cs="Calibri"/>
          </w:rPr>
          <w:t>https://gbd2023.healthdata.org/gbd-results/</w:t>
        </w:r>
      </w:hyperlink>
    </w:p>
    <w:p w14:paraId="337488A3" w14:textId="0DFFFC8A" w:rsidR="00AE170E" w:rsidRPr="00E16594" w:rsidRDefault="00595358" w:rsidP="00C26C83">
      <w:pPr>
        <w:pStyle w:val="Heading3"/>
      </w:pPr>
      <w:bookmarkStart w:id="22" w:name="_Toc235092696"/>
      <w:r w:rsidRPr="00E16594">
        <w:t>Data extraction and loading</w:t>
      </w:r>
      <w:bookmarkEnd w:id="22"/>
      <w:r w:rsidRPr="00E16594">
        <w:t xml:space="preserve"> </w:t>
      </w:r>
    </w:p>
    <w:p w14:paraId="2A37E1F8" w14:textId="77777777" w:rsidR="00595358" w:rsidRPr="00E16594" w:rsidRDefault="00595358" w:rsidP="00595358">
      <w:pPr>
        <w:spacing w:before="240" w:after="0"/>
        <w:jc w:val="both"/>
        <w:rPr>
          <w:rFonts w:cs="Calibri"/>
        </w:rPr>
      </w:pPr>
      <w:r w:rsidRPr="00E16594">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sidRPr="00E16594">
        <w:rPr>
          <w:rFonts w:cs="Calibri"/>
        </w:rPr>
        <w:t xml:space="preserve">For the APIs (WHO and World Bank), extraction is carried out via HTTP requests using the </w:t>
      </w:r>
      <w:r w:rsidRPr="00E16594">
        <w:rPr>
          <w:rStyle w:val="CodeChar"/>
          <w:rFonts w:eastAsiaTheme="minorEastAsia"/>
          <w:lang w:val="en-GB"/>
        </w:rPr>
        <w:t>requests</w:t>
      </w:r>
      <w:r w:rsidRPr="00E16594">
        <w:rPr>
          <w:rFonts w:cs="Calibri"/>
        </w:rPr>
        <w:t xml:space="preserve"> library. The responses obtained in JSON format are subsequently transformed into tabular structures using Pandas, enabling their manipulation and analysis</w:t>
      </w:r>
      <w:r w:rsidR="00AE170E" w:rsidRPr="00E16594">
        <w:rPr>
          <w:rFonts w:cs="Calibri"/>
        </w:rPr>
        <w:t>.</w:t>
      </w:r>
    </w:p>
    <w:p w14:paraId="5E21E4DE" w14:textId="37A48350" w:rsidR="004F3E91" w:rsidRPr="00E16594" w:rsidRDefault="00595358" w:rsidP="00CE37B5">
      <w:pPr>
        <w:numPr>
          <w:ilvl w:val="0"/>
          <w:numId w:val="5"/>
        </w:numPr>
        <w:spacing w:before="240" w:after="0"/>
        <w:jc w:val="both"/>
        <w:rPr>
          <w:rFonts w:cs="Calibri"/>
        </w:rPr>
      </w:pPr>
      <w:r w:rsidRPr="00E16594">
        <w:rPr>
          <w:rFonts w:cs="Calibri"/>
          <w:b/>
          <w:bCs/>
        </w:rPr>
        <w:lastRenderedPageBreak/>
        <w:t xml:space="preserve">WHO API: </w:t>
      </w:r>
      <w:r w:rsidRPr="00E16594">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E16594">
        <w:rPr>
          <w:rFonts w:cs="Calibri"/>
        </w:rPr>
        <w:t>.</w:t>
      </w:r>
    </w:p>
    <w:p w14:paraId="1D1276C2" w14:textId="77777777" w:rsidR="00595358" w:rsidRPr="00E16594" w:rsidRDefault="00595358" w:rsidP="00595358">
      <w:pPr>
        <w:numPr>
          <w:ilvl w:val="0"/>
          <w:numId w:val="5"/>
        </w:numPr>
        <w:spacing w:before="240" w:line="256" w:lineRule="auto"/>
        <w:jc w:val="both"/>
        <w:rPr>
          <w:rFonts w:cs="Calibri"/>
        </w:rPr>
      </w:pPr>
      <w:r w:rsidRPr="00E16594">
        <w:rPr>
          <w:rFonts w:cs="Calibri"/>
          <w:b/>
          <w:bCs/>
        </w:rPr>
        <w:t xml:space="preserve">World Bank data: </w:t>
      </w:r>
      <w:r w:rsidRPr="00E16594">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sidRPr="00E16594">
        <w:rPr>
          <w:rFonts w:cs="Calibri"/>
        </w:rPr>
        <w:t>Each response is processed independently and subsequently transformed into a DataFrame, allowing its progressive integration into a master dataset</w:t>
      </w:r>
      <w:r w:rsidR="00AE170E" w:rsidRPr="00E16594">
        <w:rPr>
          <w:rFonts w:cs="Calibri"/>
        </w:rPr>
        <w:t>.</w:t>
      </w:r>
    </w:p>
    <w:p w14:paraId="3EFC096F" w14:textId="0CF4435D" w:rsidR="000B3670" w:rsidRPr="00E16594" w:rsidRDefault="00595358" w:rsidP="00CE37B5">
      <w:pPr>
        <w:numPr>
          <w:ilvl w:val="0"/>
          <w:numId w:val="5"/>
        </w:numPr>
        <w:spacing w:before="240" w:after="0"/>
        <w:jc w:val="both"/>
      </w:pPr>
      <w:r w:rsidRPr="00E16594">
        <w:rPr>
          <w:rFonts w:cs="Calibri"/>
          <w:b/>
          <w:bCs/>
        </w:rPr>
        <w:t xml:space="preserve">GBD 2023 </w:t>
      </w:r>
      <w:r w:rsidRPr="00E16594">
        <w:rPr>
          <w:rFonts w:cs="Calibri"/>
        </w:rPr>
        <w:t xml:space="preserve">data is loaded directly from a CSV file using Pandas' </w:t>
      </w:r>
      <w:r w:rsidRPr="00E16594">
        <w:rPr>
          <w:rStyle w:val="CodeChar"/>
          <w:rFonts w:eastAsiaTheme="minorEastAsia"/>
          <w:lang w:val="en-GB"/>
        </w:rPr>
        <w:t>read_csv</w:t>
      </w:r>
      <w:r w:rsidRPr="00E16594">
        <w:rPr>
          <w:rFonts w:cs="Calibri"/>
        </w:rPr>
        <w:t xml:space="preserve"> function and incorporated into the environment as an additional DataFrame</w:t>
      </w:r>
      <w:r w:rsidR="00AE170E" w:rsidRPr="00E16594">
        <w:rPr>
          <w:rFonts w:cs="Calibri"/>
        </w:rPr>
        <w:t>.</w:t>
      </w:r>
    </w:p>
    <w:p w14:paraId="1F197AE5" w14:textId="36F10095" w:rsidR="0008769E" w:rsidRPr="00E16594" w:rsidRDefault="00595358" w:rsidP="00C26C83">
      <w:pPr>
        <w:pStyle w:val="Heading3"/>
      </w:pPr>
      <w:bookmarkStart w:id="23" w:name="_Toc235092697"/>
      <w:r w:rsidRPr="00E16594">
        <w:t>Initial data homogenisation</w:t>
      </w:r>
      <w:bookmarkEnd w:id="23"/>
    </w:p>
    <w:p w14:paraId="0043BB1E" w14:textId="0DC0463B" w:rsidR="00C84CA3"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16594">
        <w:rPr>
          <w:rFonts w:eastAsia="Times New Roman" w:cs="Segoe UI"/>
          <w:lang w:eastAsia="es-ES"/>
        </w:rPr>
        <w:t>.</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sidRPr="00E16594">
        <w:rPr>
          <w:rFonts w:eastAsia="Times New Roman" w:cs="Segoe UI"/>
          <w:b/>
          <w:bCs/>
          <w:color w:val="006666"/>
          <w:lang w:eastAsia="es-ES"/>
        </w:rPr>
        <w:t>First</w:t>
      </w:r>
      <w:r w:rsidR="00C84CA3" w:rsidRPr="00E16594">
        <w:rPr>
          <w:rFonts w:eastAsia="Times New Roman" w:cs="Segoe UI"/>
          <w:lang w:eastAsia="es-ES"/>
        </w:rPr>
        <w:t xml:space="preserve">, </w:t>
      </w:r>
      <w:r w:rsidRPr="00E16594">
        <w:rPr>
          <w:rFonts w:eastAsia="Times New Roman" w:cs="Segoe UI"/>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Additionally, the names of the key variables are unified to ensure consistency across datasets</w:t>
      </w:r>
      <w:r w:rsidR="002B244D" w:rsidRPr="00E16594">
        <w:rPr>
          <w:rFonts w:eastAsia="Times New Roman" w:cs="Segoe UI"/>
          <w:lang w:eastAsia="es-ES"/>
        </w:rPr>
        <w:t>.</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sidRPr="00E16594">
        <w:rPr>
          <w:rFonts w:eastAsia="Times New Roman" w:cs="Segoe UI"/>
          <w:b/>
          <w:bCs/>
          <w:color w:val="006666"/>
          <w:lang w:eastAsia="es-ES"/>
        </w:rPr>
        <w:t>Second</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a selection of relevant variables is made within each source, removing those that are not needed for the analysis</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Ejem</w:t>
      </w:r>
      <w:r w:rsidR="00484B5A" w:rsidRPr="00E16594">
        <w:rPr>
          <w:rFonts w:eastAsia="Times New Roman" w:cs="Segoe UI"/>
          <w:lang w:eastAsia="es-ES"/>
        </w:rPr>
        <w:t xml:space="preserve">plo: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sidRPr="00E16594">
        <w:rPr>
          <w:rFonts w:eastAsia="Times New Roman" w:cs="Segoe UI"/>
          <w:lang w:eastAsia="es-ES"/>
        </w:rPr>
        <w:t>The following socioeconomic variables were selected from the World Bank data</w:t>
      </w:r>
      <w:r w:rsidR="00D61326" w:rsidRPr="00E16594">
        <w:rPr>
          <w:rFonts w:eastAsia="Times New Roman" w:cs="Segoe UI"/>
          <w:lang w:eastAsia="es-ES"/>
        </w:rPr>
        <w:t xml:space="preserve">: </w:t>
      </w:r>
    </w:p>
    <w:p w14:paraId="3A144BD5" w14:textId="7A4EF0B8" w:rsidR="006E16AC" w:rsidRPr="00E16594" w:rsidRDefault="006E16AC" w:rsidP="00CE37B5">
      <w:pPr>
        <w:numPr>
          <w:ilvl w:val="0"/>
          <w:numId w:val="5"/>
        </w:numPr>
        <w:spacing w:before="240" w:after="0"/>
        <w:jc w:val="both"/>
        <w:rPr>
          <w:rFonts w:cs="Calibri"/>
        </w:rPr>
      </w:pPr>
      <w:r w:rsidRPr="00E16594">
        <w:rPr>
          <w:rFonts w:cs="Calibri"/>
        </w:rPr>
        <w:t>GDP per capita (USD).</w:t>
      </w:r>
      <w:r w:rsidR="00C050F1" w:rsidRPr="00E16594">
        <w:rPr>
          <w:rFonts w:cs="Calibri"/>
        </w:rPr>
        <w:t xml:space="preserve"> As a </w:t>
      </w:r>
      <w:r w:rsidR="006F634C" w:rsidRPr="00E16594">
        <w:rPr>
          <w:rFonts w:cs="Calibri"/>
        </w:rPr>
        <w:t xml:space="preserve">measure of </w:t>
      </w:r>
      <w:r w:rsidR="00C050F1" w:rsidRPr="00E16594">
        <w:rPr>
          <w:rFonts w:cs="Calibri"/>
        </w:rPr>
        <w:t xml:space="preserve">general economic development and financial </w:t>
      </w:r>
      <w:r w:rsidR="006F634C" w:rsidRPr="00E16594">
        <w:rPr>
          <w:rFonts w:cs="Calibri"/>
        </w:rPr>
        <w:t>security.</w:t>
      </w:r>
    </w:p>
    <w:p w14:paraId="37ADFCA7" w14:textId="4FB22B4E" w:rsidR="006E16AC" w:rsidRPr="00E16594" w:rsidRDefault="006E16AC" w:rsidP="00CE37B5">
      <w:pPr>
        <w:numPr>
          <w:ilvl w:val="0"/>
          <w:numId w:val="5"/>
        </w:numPr>
        <w:spacing w:before="240" w:after="0"/>
        <w:jc w:val="both"/>
        <w:rPr>
          <w:rFonts w:cs="Calibri"/>
        </w:rPr>
      </w:pPr>
      <w:r w:rsidRPr="00E16594">
        <w:rPr>
          <w:rFonts w:cs="Calibri"/>
        </w:rPr>
        <w:t>Unemployment rate.</w:t>
      </w:r>
      <w:r w:rsidR="006F634C" w:rsidRPr="00E16594">
        <w:rPr>
          <w:rFonts w:cs="Calibri"/>
        </w:rPr>
        <w:t xml:space="preserv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sidRPr="00E16594">
        <w:rPr>
          <w:rFonts w:cs="Calibri"/>
        </w:rPr>
        <w:t>Health expenditure per country (percentage of GDP).</w:t>
      </w:r>
      <w:r w:rsidR="006F634C" w:rsidRPr="00E16594">
        <w:rPr>
          <w:rFonts w:cs="Calibri"/>
        </w:rPr>
        <w:t xml:space="preserve">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sidRPr="00E16594">
        <w:rPr>
          <w:rFonts w:cs="Calibri"/>
        </w:rPr>
        <w:t>Population per country.</w:t>
      </w:r>
      <w:r w:rsidR="006F634C" w:rsidRPr="00E16594">
        <w:rPr>
          <w:rFonts w:cs="Calibri"/>
        </w:rPr>
        <w:t xml:space="preserve"> Scale and control variable.</w:t>
      </w:r>
    </w:p>
    <w:p w14:paraId="2CEB6C37" w14:textId="63A568A5" w:rsidR="006E16AC" w:rsidRPr="00E16594" w:rsidRDefault="006E16AC" w:rsidP="00CE37B5">
      <w:pPr>
        <w:numPr>
          <w:ilvl w:val="0"/>
          <w:numId w:val="5"/>
        </w:numPr>
        <w:spacing w:before="240" w:after="0"/>
        <w:jc w:val="both"/>
        <w:rPr>
          <w:rFonts w:cs="Calibri"/>
        </w:rPr>
      </w:pPr>
      <w:r w:rsidRPr="00E16594">
        <w:rPr>
          <w:rFonts w:cs="Calibri"/>
        </w:rPr>
        <w:lastRenderedPageBreak/>
        <w:t xml:space="preserve">Gini index. Measures the income inequalities. A greater </w:t>
      </w:r>
      <w:r w:rsidR="002B244D" w:rsidRPr="00E16594">
        <w:rPr>
          <w:rFonts w:cs="Calibri"/>
        </w:rPr>
        <w:t>inequality</w:t>
      </w:r>
      <w:r w:rsidRPr="00E16594">
        <w:rPr>
          <w:rFonts w:cs="Calibri"/>
        </w:rPr>
        <w:t xml:space="preserve">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sidRPr="00E16594">
        <w:rPr>
          <w:rFonts w:cs="Calibri"/>
        </w:rPr>
        <w:t>Urban population (%). Allows to analy</w:t>
      </w:r>
      <w:r w:rsidR="002B244D" w:rsidRPr="00E16594">
        <w:rPr>
          <w:rFonts w:cs="Calibri"/>
        </w:rPr>
        <w:t>z</w:t>
      </w:r>
      <w:r w:rsidRPr="00E16594">
        <w:rPr>
          <w:rFonts w:cs="Calibri"/>
        </w:rPr>
        <w:t>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sidRPr="00E16594">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sidRPr="00E16594">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sidRPr="00E16594">
        <w:rPr>
          <w:rFonts w:ascii="Segoe UI" w:eastAsia="Times New Roman" w:hAnsi="Segoe UI" w:cs="Segoe UI"/>
          <w:b/>
          <w:bCs/>
          <w:color w:val="006666"/>
          <w:sz w:val="21"/>
          <w:szCs w:val="21"/>
          <w:lang w:eastAsia="es-ES"/>
        </w:rPr>
        <w:t>Finally</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16594">
        <w:rPr>
          <w:rFonts w:eastAsia="Times New Roman" w:cs="Segoe UI"/>
          <w:lang w:eastAsia="es-ES"/>
        </w:rPr>
        <w:t>.</w:t>
      </w:r>
    </w:p>
    <w:p w14:paraId="4807C1AB" w14:textId="6435C969" w:rsidR="00810AA4"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Consistency across sources is ensured through the use of the ISO codes mentioned above, which enables their integration through join operations by country and year. This results in a homogeneous and consistent dataset, suitable for subsequent analysis</w:t>
      </w:r>
      <w:r w:rsidR="00C84CA3" w:rsidRPr="00E16594">
        <w:rPr>
          <w:rFonts w:eastAsia="Times New Roman" w:cs="Segoe UI"/>
          <w:lang w:eastAsia="es-ES"/>
        </w:rPr>
        <w:t>.</w:t>
      </w:r>
    </w:p>
    <w:p w14:paraId="3D7B3F1F" w14:textId="5C627CE6" w:rsidR="00E53C7B" w:rsidRPr="00E16594" w:rsidRDefault="00595358" w:rsidP="00C26C83">
      <w:pPr>
        <w:pStyle w:val="Heading2"/>
      </w:pPr>
      <w:bookmarkStart w:id="24" w:name="_Toc235092698"/>
      <w:r w:rsidRPr="00E16594">
        <w:t>Data integration and cleaning</w:t>
      </w:r>
      <w:bookmarkEnd w:id="24"/>
    </w:p>
    <w:p w14:paraId="28832E21" w14:textId="361CB2BA" w:rsidR="00B318EB" w:rsidRPr="00E16594" w:rsidRDefault="00595358" w:rsidP="00C26C83">
      <w:pPr>
        <w:pStyle w:val="Heading3"/>
      </w:pPr>
      <w:bookmarkStart w:id="25" w:name="_Toc235092699"/>
      <w:r w:rsidRPr="00E16594">
        <w:t>Dataset integration</w:t>
      </w:r>
      <w:bookmarkEnd w:id="25"/>
    </w:p>
    <w:p w14:paraId="1EC254D6"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homogenised, the different datasets are integrated into a single dataset through join (</w:t>
      </w:r>
      <w:r w:rsidRPr="00E16594">
        <w:rPr>
          <w:rStyle w:val="CodeChar"/>
          <w:rFonts w:eastAsiaTheme="minorEastAsia"/>
          <w:lang w:val="en-GB"/>
        </w:rPr>
        <w:t>merge</w:t>
      </w:r>
      <w:r w:rsidRPr="00E16594">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First, a base dataset (</w:t>
      </w:r>
      <w:r w:rsidRPr="00E16594">
        <w:rPr>
          <w:rStyle w:val="CodeChar"/>
          <w:rFonts w:eastAsiaTheme="minorEastAsia"/>
          <w:lang w:val="en-GB"/>
        </w:rPr>
        <w:t>df_base</w:t>
      </w:r>
      <w:r w:rsidRPr="00E16594">
        <w:rPr>
          <w:rFonts w:eastAsia="Times New Roman" w:cs="Segoe UI"/>
          <w:lang w:eastAsia="es-ES"/>
        </w:rPr>
        <w:t>) is built from the health indicators from the GBD (IHME). Onto this base, the World Bank socioeconomic indicators are incorporated, building a dataset containing all the features (</w:t>
      </w:r>
      <w:r w:rsidRPr="00E16594">
        <w:rPr>
          <w:rStyle w:val="CodeChar"/>
          <w:rFonts w:eastAsiaTheme="minorEastAsia"/>
          <w:lang w:val="en-GB"/>
        </w:rPr>
        <w:t>df_features</w:t>
      </w:r>
      <w:r w:rsidRPr="00E16594">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sidRPr="00E16594">
        <w:rPr>
          <w:rFonts w:eastAsia="Times New Roman" w:cs="Segoe UI"/>
          <w:lang w:eastAsia="es-ES"/>
        </w:rPr>
        <w:t>For all these joins, a left join operation is used, which preserves all the observations in the base dataset while incorporating the subsequent variables</w:t>
      </w:r>
      <w:r w:rsidR="00FC72E2" w:rsidRPr="00E16594">
        <w:rPr>
          <w:rFonts w:eastAsia="Times New Roman" w:cs="Segoe UI"/>
          <w:lang w:eastAsia="es-ES"/>
        </w:rPr>
        <w:t>.</w:t>
      </w:r>
    </w:p>
    <w:p w14:paraId="10EF9993" w14:textId="24025C9D" w:rsidR="00B318EB" w:rsidRPr="00E16594" w:rsidRDefault="00C26C83"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16594">
        <w:rPr>
          <w:noProof/>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16594">
        <w:rPr>
          <w:rFonts w:eastAsia="Times New Roman" w:cs="Segoe UI"/>
          <w:lang w:eastAsia="es-ES"/>
        </w:rPr>
        <w:t>The result of this process is an integrated dataset (</w:t>
      </w:r>
      <w:r w:rsidR="001C4736" w:rsidRPr="00E16594">
        <w:rPr>
          <w:rStyle w:val="CodeChar"/>
          <w:rFonts w:eastAsiaTheme="minorEastAsia"/>
          <w:lang w:val="en-GB"/>
        </w:rPr>
        <w:t>df_development</w:t>
      </w:r>
      <w:r w:rsidR="001C4736" w:rsidRPr="00E16594">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16594">
        <w:rPr>
          <w:rFonts w:eastAsia="Times New Roman" w:cs="Segoe UI"/>
          <w:lang w:eastAsia="es-ES"/>
        </w:rPr>
        <w:t>.</w:t>
      </w:r>
    </w:p>
    <w:p w14:paraId="05941632" w14:textId="51099F74" w:rsidR="006F36BB" w:rsidRPr="00E16594" w:rsidRDefault="001C4736" w:rsidP="00C26C83">
      <w:pPr>
        <w:pStyle w:val="Heading3"/>
      </w:pPr>
      <w:bookmarkStart w:id="26" w:name="_Toc235092700"/>
      <w:r w:rsidRPr="00E16594">
        <w:t>Dataset structuring</w:t>
      </w:r>
      <w:bookmarkEnd w:id="26"/>
      <w:r w:rsidR="006F36BB" w:rsidRPr="00E16594">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one hand, the </w:t>
      </w:r>
      <w:r w:rsidRPr="00E16594">
        <w:rPr>
          <w:rStyle w:val="CodeChar"/>
          <w:rFonts w:eastAsiaTheme="minorEastAsia"/>
          <w:lang w:val="en-GB"/>
        </w:rPr>
        <w:t>df_development</w:t>
      </w:r>
      <w:r w:rsidRPr="00E16594">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other hand, the </w:t>
      </w:r>
      <w:r w:rsidRPr="00E16594">
        <w:rPr>
          <w:rStyle w:val="CodeChar"/>
          <w:rFonts w:eastAsiaTheme="minorEastAsia"/>
          <w:lang w:val="en-GB"/>
        </w:rPr>
        <w:t>df_real_world</w:t>
      </w:r>
      <w:r w:rsidRPr="00E16594">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sidRPr="00E16594">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092701"/>
      <w:r w:rsidRPr="00E16594">
        <w:t>Initial dataset analysis</w:t>
      </w:r>
      <w:bookmarkEnd w:id="27"/>
      <w:r w:rsidR="006F36BB" w:rsidRPr="00E16594">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lastRenderedPageBreak/>
        <w:t xml:space="preserve">To this end, the main descriptive statistics of the </w:t>
      </w:r>
      <w:r w:rsidRPr="00E16594">
        <w:rPr>
          <w:rStyle w:val="CodeChar"/>
          <w:rFonts w:eastAsiaTheme="minorEastAsia"/>
          <w:lang w:val="en-GB"/>
        </w:rPr>
        <w:t>df_development</w:t>
      </w:r>
      <w:r w:rsidRPr="00E16594">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16594">
        <w:rPr>
          <w:rFonts w:eastAsia="Times New Roman" w:cs="Segoe UI"/>
          <w:lang w:eastAsia="es-ES"/>
        </w:rPr>
        <w:t>.</w:t>
      </w:r>
    </w:p>
    <w:p w14:paraId="30F9D397" w14:textId="15444755" w:rsidR="00096E03" w:rsidRPr="00E16594" w:rsidRDefault="00497D88" w:rsidP="00C26C83">
      <w:pPr>
        <w:pStyle w:val="Heading3"/>
      </w:pPr>
      <w:bookmarkStart w:id="28" w:name="_Toc235092702"/>
      <w:r w:rsidRPr="00E16594">
        <w:t>Detection and treatment of missing values</w:t>
      </w:r>
      <w:bookmarkEnd w:id="28"/>
    </w:p>
    <w:p w14:paraId="28E6D7E4"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r w:rsidRPr="00E16594">
        <w:rPr>
          <w:rStyle w:val="CodeChar"/>
          <w:rFonts w:eastAsiaTheme="minorEastAsia"/>
          <w:lang w:val="en-GB"/>
        </w:rPr>
        <w:t>df_development</w:t>
      </w:r>
      <w:r w:rsidRPr="00E16594">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Overall, the constructed dataset is found to be consistent in terms of missing values. Gaps in information are only observed in the socioeconomic variables </w:t>
      </w:r>
      <w:r w:rsidRPr="00E16594">
        <w:rPr>
          <w:rStyle w:val="CodeChar"/>
          <w:rFonts w:eastAsiaTheme="minorEastAsia"/>
          <w:lang w:val="en-GB"/>
        </w:rPr>
        <w:t>Gini index</w:t>
      </w:r>
      <w:r w:rsidRPr="00E16594">
        <w:rPr>
          <w:rFonts w:eastAsia="Times New Roman" w:cs="Segoe UI"/>
          <w:lang w:eastAsia="es-ES"/>
        </w:rPr>
        <w:t xml:space="preserve"> and number of </w:t>
      </w:r>
      <w:r w:rsidRPr="00E16594">
        <w:rPr>
          <w:rStyle w:val="CodeChar"/>
          <w:rFonts w:eastAsiaTheme="minorEastAsia"/>
          <w:lang w:val="en-GB"/>
        </w:rPr>
        <w:t>Physicians per 100,000 inhabitants</w:t>
      </w:r>
      <w:r w:rsidRPr="00E16594">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r w:rsidRPr="00E16594">
        <w:rPr>
          <w:szCs w:val="20"/>
          <w:lang w:val="en-GB"/>
        </w:rPr>
        <w:lastRenderedPageBreak/>
        <w:t>src/data_loading.py::interpolate_with_trend_extrapolation</w:t>
      </w:r>
    </w:p>
    <w:p w14:paraId="6C9AB791"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Consequently, the potential impact of this simplification on the final results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At this point, the dataset is considered ready for subsequent exploratory analysis and is stored in CSV format as </w:t>
      </w:r>
      <w:r w:rsidRPr="00E16594">
        <w:rPr>
          <w:rStyle w:val="CodeChar"/>
          <w:rFonts w:eastAsiaTheme="minorEastAsia"/>
          <w:lang w:val="en-GB"/>
        </w:rPr>
        <w:t>df_development.csv</w:t>
      </w:r>
      <w:r w:rsidRPr="00E16594">
        <w:rPr>
          <w:rFonts w:eastAsia="Times New Roman" w:cs="Segoe UI"/>
          <w:lang w:eastAsia="es-ES"/>
        </w:rPr>
        <w:t xml:space="preserve">, to support the scalability of the work and its use in both </w:t>
      </w:r>
      <w:r w:rsidRPr="00E16594">
        <w:rPr>
          <w:rStyle w:val="CodeChar"/>
          <w:rFonts w:eastAsiaTheme="minorEastAsia"/>
          <w:lang w:val="en-GB"/>
        </w:rPr>
        <w:t>prod/02_eda.py</w:t>
      </w:r>
      <w:r w:rsidRPr="00E16594">
        <w:rPr>
          <w:rFonts w:eastAsia="Times New Roman" w:cs="Segoe UI"/>
          <w:lang w:eastAsia="es-ES"/>
        </w:rPr>
        <w:t xml:space="preserve"> and </w:t>
      </w:r>
      <w:r w:rsidRPr="00E16594">
        <w:rPr>
          <w:rStyle w:val="CodeChar"/>
          <w:rFonts w:eastAsiaTheme="minorEastAsia"/>
          <w:lang w:val="en-GB"/>
        </w:rPr>
        <w:t>notebooks/02_eda.ipynb</w:t>
      </w:r>
      <w:r w:rsidR="00244188" w:rsidRPr="00E16594">
        <w:rPr>
          <w:rFonts w:eastAsia="Times New Roman" w:cs="Segoe UI"/>
          <w:lang w:eastAsia="es-ES"/>
        </w:rPr>
        <w:t xml:space="preserve">. </w:t>
      </w:r>
    </w:p>
    <w:p w14:paraId="0D553242" w14:textId="4D1B0020" w:rsidR="00C36DDF" w:rsidRPr="00E16594" w:rsidRDefault="00D656B4" w:rsidP="00C26C83">
      <w:pPr>
        <w:pStyle w:val="Heading2"/>
      </w:pPr>
      <w:bookmarkStart w:id="29" w:name="_Ref235090745"/>
      <w:bookmarkStart w:id="30" w:name="_Toc235092703"/>
      <w:r w:rsidRPr="00E16594">
        <w:t>Exploratory Data Analysis (EDA)</w:t>
      </w:r>
      <w:bookmarkEnd w:id="29"/>
      <w:bookmarkEnd w:id="30"/>
    </w:p>
    <w:p w14:paraId="04A19739" w14:textId="104F59B6" w:rsidR="003D7E21" w:rsidRPr="00E16594" w:rsidRDefault="0094567F" w:rsidP="00C26C83">
      <w:pPr>
        <w:pStyle w:val="Heading3"/>
      </w:pPr>
      <w:bookmarkStart w:id="31" w:name="_Toc235092704"/>
      <w:r w:rsidRPr="00E16594">
        <w:t>Distribution of the suicide rate by country</w:t>
      </w:r>
      <w:bookmarkEnd w:id="31"/>
    </w:p>
    <w:p w14:paraId="1611C58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r w:rsidRPr="00E16594">
        <w:rPr>
          <w:rStyle w:val="CodeChar"/>
          <w:rFonts w:eastAsiaTheme="minorEastAsia"/>
          <w:lang w:val="en-GB"/>
        </w:rPr>
        <w:t>df_development</w:t>
      </w:r>
      <w:r w:rsidRPr="00E16594">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To this end, the distribution of the suicide rate is represented through a box plot, which allows both the median and the dispersion of values to be visualised for each country</w:t>
      </w:r>
      <w:r w:rsidR="00E65046" w:rsidRPr="00E16594">
        <w:rPr>
          <w:rFonts w:eastAsia="Times New Roman" w:cs="Segoe UI"/>
          <w:lang w:eastAsia="es-ES"/>
        </w:rPr>
        <w:t>:</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" stroked="f">
                <v:textbox style="mso-fit-shape-to-text:t" inset="0,0,0,0">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v:textbox>
                <w10:wrap type="square"/>
              </v:shape>
            </w:pict>
          </mc:Fallback>
        </mc:AlternateContent>
      </w:r>
      <w:r w:rsidRPr="00E16594">
        <w:rPr>
          <w:rFonts w:eastAsia="Times New Roman" w:cs="Segoe UI"/>
          <w:noProof/>
          <w:lang w:eastAsia="es-ES"/>
        </w:rPr>
        <w:drawing>
          <wp:anchor distT="0" distB="0" distL="114300" distR="114300" simplePos="0" relativeHeight="251652096" behindDoc="0" locked="0" layoutInCell="1" allowOverlap="1" wp14:anchorId="674226EC" wp14:editId="4C72326E">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w:r>
      <w:r w:rsidR="0094567F" w:rsidRPr="00E16594">
        <w:rPr>
          <w:rFonts w:eastAsia="Times New Roman" w:cs="Segoe UI"/>
          <w:noProof/>
          <w:lang w:eastAsia="es-ES"/>
        </w:rPr>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" stroked="f">
                <v:textbox style="mso-fit-shape-to-text:t" inset="0,0,0,0">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v:textbox>
                <w10:wrap type="square"/>
              </v:shape>
            </w:pict>
          </mc:Fallback>
        </mc:AlternateContent>
      </w:r>
      <w:r w:rsidR="0094567F" w:rsidRPr="00E16594">
        <w:rPr>
          <w:rFonts w:eastAsia="Times New Roman" w:cs="Segoe UI"/>
          <w:noProof/>
          <w:lang w:eastAsia="es-ES"/>
        </w:rPr>
        <w:drawing>
          <wp:anchor distT="0" distB="0" distL="114300" distR="114300" simplePos="0" relativeHeight="251754496" behindDoc="0" locked="0" layoutInCell="1" allowOverlap="1" wp14:anchorId="3F52CE45" wp14:editId="78FAE6B9">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r>
      <w:r w:rsidR="0094567F" w:rsidRPr="00E16594">
        <w:rPr>
          <w:rFonts w:eastAsia="Times New Roman" w:cs="Segoe UI"/>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rFonts w:eastAsia="Times New Roman" w:cs="Segoe UI"/>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16594">
        <w:rPr>
          <w:rFonts w:eastAsia="Times New Roman" w:cs="Segoe UI"/>
          <w:lang w:eastAsia="es-ES"/>
        </w:rPr>
        <w:t xml:space="preserve">. </w:t>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092705"/>
      <w:r w:rsidRPr="00E16594">
        <w:t>Identification of extreme values</w:t>
      </w:r>
      <w:bookmarkEnd w:id="32"/>
      <w:bookmarkEnd w:id="33"/>
    </w:p>
    <w:p w14:paraId="0F1E9201"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To this end, a specific function based on the interquartile range (IQR), </w:t>
      </w:r>
      <w:r w:rsidRPr="00E16594">
        <w:rPr>
          <w:rStyle w:val="CodeChar"/>
          <w:rFonts w:eastAsiaTheme="minorEastAsia"/>
          <w:lang w:val="en-GB"/>
        </w:rPr>
        <w:t>src/features.py::flag_outliers_iqr</w:t>
      </w:r>
      <w:r w:rsidRPr="00E16594">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This procedure is applied to the full set of variables in the dataset, yielding a quantitative summary of the number and percentage of outliers per variable</w:t>
      </w:r>
      <w:r w:rsidR="00284361" w:rsidRPr="00E16594">
        <w:rPr>
          <w:rFonts w:eastAsia="Times New Roman" w:cs="Segoe UI"/>
          <w:lang w:eastAsia="es-ES"/>
        </w:rPr>
        <w:t xml:space="preserve"> (</w:t>
      </w:r>
      <w:r w:rsidR="007D4F51" w:rsidRPr="00E16594">
        <w:rPr>
          <w:rFonts w:eastAsia="Times New Roman" w:cs="Segoe UI"/>
          <w:lang w:eastAsia="es-ES"/>
        </w:rPr>
        <w:fldChar w:fldCharType="begin"/>
      </w:r>
      <w:r w:rsidR="007D4F51" w:rsidRPr="00E16594">
        <w:rPr>
          <w:rFonts w:eastAsia="Times New Roman" w:cs="Segoe UI"/>
          <w:lang w:eastAsia="es-ES"/>
        </w:rPr>
        <w:instrText xml:space="preserve"> REF _Ref234512010 \h  \* MERGEFORMAT </w:instrText>
      </w:r>
      <w:r w:rsidR="007D4F51" w:rsidRPr="00E16594">
        <w:rPr>
          <w:rFonts w:eastAsia="Times New Roman" w:cs="Segoe UI"/>
          <w:lang w:eastAsia="es-ES"/>
        </w:rPr>
      </w:r>
      <w:r w:rsidR="007D4F51" w:rsidRPr="00E16594">
        <w:rPr>
          <w:rFonts w:eastAsia="Times New Roman" w:cs="Segoe UI"/>
          <w:lang w:eastAsia="es-ES"/>
        </w:rPr>
        <w:fldChar w:fldCharType="separate"/>
      </w:r>
      <w:r w:rsidR="007D4F51" w:rsidRPr="00E16594">
        <w:t>Table 3.2</w:t>
      </w:r>
      <w:r w:rsidR="007D4F51" w:rsidRPr="00E16594">
        <w:rPr>
          <w:rFonts w:eastAsia="Times New Roman" w:cs="Segoe UI"/>
          <w:lang w:eastAsia="es-ES"/>
        </w:rPr>
        <w:fldChar w:fldCharType="end"/>
      </w:r>
      <w:r w:rsidR="00284361" w:rsidRPr="00E16594">
        <w:rPr>
          <w:rFonts w:eastAsia="Times New Roman" w:cs="Segoe UI"/>
          <w:lang w:eastAsia="es-ES"/>
        </w:rPr>
        <w:t>)</w:t>
      </w:r>
      <w:r w:rsidR="001B725F" w:rsidRPr="00E16594">
        <w:rPr>
          <w:rFonts w:eastAsia="Times New Roman" w:cs="Segoe UI"/>
          <w:lang w:eastAsia="es-ES"/>
        </w:rPr>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021B6902" w:rsidR="007D4F51" w:rsidRPr="00E16594" w:rsidRDefault="007D4F51" w:rsidP="00A52F9C">
      <w:pPr>
        <w:pStyle w:val="Caption"/>
      </w:pPr>
      <w:bookmarkStart w:id="34" w:name="_Ref234512010"/>
      <w:r w:rsidRPr="00E16594">
        <w:t xml:space="preserve">Table </w:t>
      </w:r>
      <w:r w:rsidR="00BE1B64">
        <w:fldChar w:fldCharType="begin"/>
      </w:r>
      <w:r w:rsidR="00BE1B64">
        <w:instrText xml:space="preserve"> SEQ Table \* ARABIC </w:instrText>
      </w:r>
      <w:r w:rsidR="00BE1B64">
        <w:fldChar w:fldCharType="separate"/>
      </w:r>
      <w:r w:rsidR="00BE1B64">
        <w:rPr>
          <w:noProof/>
        </w:rPr>
        <w:t>2</w:t>
      </w:r>
      <w:r w:rsidR="00BE1B64">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Population, </w:t>
      </w:r>
      <w:r w:rsidRPr="00E16594">
        <w:rPr>
          <w:rFonts w:eastAsia="Times New Roman" w:cs="Segoe UI"/>
          <w:lang w:eastAsia="es-ES"/>
        </w:rPr>
        <w:t>with 18.52% outliers, reflecting a high degree of structural heterogeneity across countries</w:t>
      </w:r>
      <w:r w:rsidRPr="00E16594">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Unemployment rate (%) </w:t>
      </w:r>
      <w:r w:rsidRPr="00E16594">
        <w:rPr>
          <w:rFonts w:eastAsia="Times New Roman" w:cs="Segoe UI"/>
          <w:lang w:eastAsia="es-ES"/>
        </w:rPr>
        <w:t>(5.22%) and</w:t>
      </w:r>
      <w:r w:rsidRPr="00E16594">
        <w:rPr>
          <w:rFonts w:eastAsia="Times New Roman" w:cs="Segoe UI"/>
          <w:b/>
          <w:bCs/>
          <w:lang w:eastAsia="es-ES"/>
        </w:rPr>
        <w:t xml:space="preserve"> Physicians per 100,000 </w:t>
      </w:r>
      <w:r w:rsidRPr="00E16594">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Suicide rate</w:t>
      </w:r>
      <w:r w:rsidRPr="00E16594">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lang w:eastAsia="es-ES"/>
        </w:rPr>
        <w:t>Variables such as Health expenditure, Urban population, Gini index, and Internet users show no outliers, suggesting a more stable distribution</w:t>
      </w:r>
      <w:r w:rsidR="000A3898" w:rsidRPr="00E16594">
        <w:rPr>
          <w:rFonts w:eastAsia="Times New Roman" w:cs="Segoe UI"/>
          <w:lang w:eastAsia="es-ES"/>
        </w:rPr>
        <w:t>.</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rsidRPr="00E16594">
        <w:rPr>
          <w:noProof/>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16594">
        <w:rPr>
          <w:noProof/>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7B35194C" w:rsidR="00881F8C" w:rsidRPr="001C4736" w:rsidRDefault="00881F8C" w:rsidP="00A52F9C">
                            <w:pPr>
                              <w:pStyle w:val="Caption"/>
                              <w:rPr>
                                <w:sz w:val="22"/>
                                <w:szCs w:val="22"/>
                              </w:rPr>
                            </w:pPr>
                            <w:bookmarkStart w:id="35"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ljd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H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O4GWN0aAgAAPwQAAA4AAAAAAAAAAAAAAAAALgIAAGRycy9lMm9Eb2MueG1sUEsB&#10;Ai0AFAAGAAgAAAAhAOrlGFniAAAACwEAAA8AAAAAAAAAAAAAAAAAdAQAAGRycy9kb3ducmV2Lnht&#10;bFBLBQYAAAAABAAEAPMAAACDBQAAAAA=&#10;" stroked="f">
                <v:textbox style="mso-fit-shape-to-text:t" inset="0,0,0,0">
                  <w:txbxContent>
                    <w:p w14:paraId="0FE70320" w14:textId="7B35194C" w:rsidR="00881F8C" w:rsidRPr="001C4736" w:rsidRDefault="00881F8C" w:rsidP="00A52F9C">
                      <w:pPr>
                        <w:pStyle w:val="Caption"/>
                        <w:rPr>
                          <w:sz w:val="22"/>
                          <w:szCs w:val="22"/>
                        </w:rPr>
                      </w:pPr>
                      <w:bookmarkStart w:id="36"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16594">
        <w:rPr>
          <w:rFonts w:eastAsia="Times New Roman" w:cs="Segoe UI"/>
          <w:lang w:eastAsia="es-ES"/>
        </w:rPr>
        <w:t xml:space="preserve">To put these results in context, the dispersion of the suicide rate by country is represented </w:t>
      </w:r>
      <w:r w:rsidR="00BA78F0" w:rsidRPr="00E16594">
        <w:rPr>
          <w:rFonts w:eastAsia="Times New Roman" w:cs="Segoe UI"/>
          <w:lang w:eastAsia="es-ES"/>
        </w:rPr>
        <w:t>(</w:t>
      </w:r>
      <w:r w:rsidR="00BC0372" w:rsidRPr="00E16594">
        <w:rPr>
          <w:rFonts w:eastAsia="Times New Roman" w:cs="Segoe UI"/>
          <w:lang w:eastAsia="es-ES"/>
        </w:rPr>
        <w:fldChar w:fldCharType="begin"/>
      </w:r>
      <w:r w:rsidR="00BC0372" w:rsidRPr="00E16594">
        <w:rPr>
          <w:rFonts w:eastAsia="Times New Roman" w:cs="Segoe UI"/>
          <w:lang w:eastAsia="es-ES"/>
        </w:rPr>
        <w:instrText xml:space="preserve"> REF _Ref234326299 \h </w:instrText>
      </w:r>
      <w:r w:rsidR="00EF21CA" w:rsidRPr="00E16594">
        <w:rPr>
          <w:rFonts w:eastAsia="Times New Roman" w:cs="Segoe UI"/>
          <w:lang w:eastAsia="es-ES"/>
        </w:rPr>
        <w:instrText xml:space="preserve"> \* MERGEFORMAT </w:instrText>
      </w:r>
      <w:r w:rsidR="00BC0372" w:rsidRPr="00E16594">
        <w:rPr>
          <w:rFonts w:eastAsia="Times New Roman" w:cs="Segoe UI"/>
          <w:lang w:eastAsia="es-ES"/>
        </w:rPr>
      </w:r>
      <w:r w:rsidR="00BC0372" w:rsidRPr="00E16594">
        <w:rPr>
          <w:rFonts w:eastAsia="Times New Roman" w:cs="Segoe UI"/>
          <w:lang w:eastAsia="es-ES"/>
        </w:rPr>
        <w:fldChar w:fldCharType="separate"/>
      </w:r>
      <w:r w:rsidR="00BC0372" w:rsidRPr="00E16594">
        <w:t>Figure 3.3</w:t>
      </w:r>
      <w:r w:rsidR="00BC0372" w:rsidRPr="00E16594">
        <w:rPr>
          <w:rFonts w:eastAsia="Times New Roman" w:cs="Segoe UI"/>
          <w:lang w:eastAsia="es-ES"/>
        </w:rPr>
        <w:fldChar w:fldCharType="end"/>
      </w:r>
      <w:r w:rsidR="00BA78F0" w:rsidRPr="00E16594">
        <w:rPr>
          <w:rFonts w:eastAsia="Times New Roman" w:cs="Segoe UI"/>
          <w:lang w:eastAsia="es-ES"/>
        </w:rPr>
        <w:t xml:space="preserve">), </w:t>
      </w:r>
      <w:r w:rsidR="0094567F" w:rsidRPr="00E16594">
        <w:rPr>
          <w:rFonts w:eastAsia="Times New Roman" w:cs="Segoe UI"/>
          <w:lang w:eastAsia="es-ES"/>
        </w:rPr>
        <w:t>showing variability both across and within countries</w:t>
      </w:r>
      <w:r w:rsidR="00BA78F0" w:rsidRPr="00E16594">
        <w:rPr>
          <w:rFonts w:eastAsia="Times New Roman" w:cs="Segoe UI"/>
          <w:lang w:eastAsia="es-ES"/>
        </w:rPr>
        <w:t>.</w:t>
      </w:r>
    </w:p>
    <w:p w14:paraId="4AD60052"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It can also be seen that dispersion is not homogeneous, with some countries showing greater temporal variability and others exhibiting more stable behaviour, such as Sweden (SWE) or Germany (DEU)</w:t>
      </w:r>
      <w:r w:rsidR="007009E3" w:rsidRPr="00E16594">
        <w:rPr>
          <w:rFonts w:eastAsia="Times New Roman" w:cs="Segoe UI"/>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Toc235092706"/>
      <w:r w:rsidRPr="00E16594">
        <w:t>Temporal evolution of the suicide rate</w:t>
      </w:r>
      <w:bookmarkEnd w:id="37"/>
    </w:p>
    <w:p w14:paraId="7030660C" w14:textId="77777777" w:rsidR="007C6098"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Three countries representative of the distribution identified in the previous section are selected</w:t>
      </w:r>
      <w:r w:rsidR="00E4016D" w:rsidRPr="00E16594">
        <w:rPr>
          <w:rFonts w:eastAsia="Times New Roman" w:cs="Segoe UI"/>
          <w:lang w:eastAsia="es-ES"/>
        </w:rPr>
        <w:t>:</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Lituania (LTU), </w:t>
      </w:r>
      <w:r w:rsidR="0068728D" w:rsidRPr="00E16594">
        <w:rPr>
          <w:rFonts w:eastAsia="Times New Roman" w:cs="Segoe UI"/>
          <w:lang w:eastAsia="es-ES"/>
        </w:rPr>
        <w:t>as a case of high values</w:t>
      </w:r>
      <w:r w:rsidRPr="00E16594">
        <w:rPr>
          <w:rFonts w:eastAsia="Times New Roman" w:cs="Segoe UI"/>
          <w:lang w:eastAsia="es-ES"/>
        </w:rPr>
        <w:t>,</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Grecia (GRC), </w:t>
      </w:r>
      <w:r w:rsidR="0068728D" w:rsidRPr="00E16594">
        <w:rPr>
          <w:rFonts w:eastAsia="Times New Roman" w:cs="Segoe UI"/>
          <w:lang w:eastAsia="es-ES"/>
        </w:rPr>
        <w:t>as case of low values</w:t>
      </w:r>
      <w:r w:rsidRPr="00E16594">
        <w:rPr>
          <w:rFonts w:eastAsia="Times New Roman" w:cs="Segoe UI"/>
          <w:lang w:eastAsia="es-ES"/>
        </w:rPr>
        <w:t>,</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Alemania (DEU), </w:t>
      </w:r>
      <w:r w:rsidR="0068728D" w:rsidRPr="00E16594">
        <w:rPr>
          <w:rFonts w:eastAsia="Times New Roman" w:cs="Segoe UI"/>
          <w:lang w:eastAsia="es-ES"/>
        </w:rPr>
        <w:t>as an intermediate reference</w:t>
      </w:r>
      <w:r w:rsidRPr="00E16594">
        <w:rPr>
          <w:rFonts w:eastAsia="Times New Roman" w:cs="Segoe UI"/>
          <w:lang w:eastAsia="es-ES"/>
        </w:rPr>
        <w:t>.</w:t>
      </w:r>
    </w:p>
    <w:p w14:paraId="2586A5DF" w14:textId="444A1E8D" w:rsidR="003A4CC5" w:rsidRPr="00E16594" w:rsidRDefault="0068728D"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To this end, the function </w:t>
      </w:r>
      <w:r w:rsidRPr="00E16594">
        <w:rPr>
          <w:rStyle w:val="CodeChar"/>
          <w:rFonts w:eastAsiaTheme="minorEastAsia"/>
          <w:lang w:val="en-GB"/>
        </w:rPr>
        <w:t>src/diagnostics.py::suicide_evolution_graph</w:t>
      </w:r>
      <w:r w:rsidRPr="00E16594">
        <w:rPr>
          <w:rFonts w:eastAsia="Times New Roman" w:cs="Segoe UI"/>
          <w:lang w:eastAsia="es-ES"/>
        </w:rPr>
        <w:t xml:space="preserve"> is used, developed specifically to visualise the temporal evolution of the suicide rate by country. </w:t>
      </w:r>
      <w:r w:rsidR="00DE3F60" w:rsidRPr="00E16594">
        <w:rPr>
          <w:rFonts w:eastAsia="Times New Roman" w:cs="Segoe UI"/>
          <w:lang w:eastAsia="es-ES"/>
        </w:rPr>
        <w:t>(</w:t>
      </w:r>
      <w:r w:rsidR="00DE3F60" w:rsidRPr="00E16594">
        <w:rPr>
          <w:rFonts w:eastAsia="Times New Roman" w:cs="Segoe UI"/>
          <w:lang w:eastAsia="es-ES"/>
        </w:rPr>
        <w:fldChar w:fldCharType="begin"/>
      </w:r>
      <w:r w:rsidR="00DE3F60" w:rsidRPr="00E16594">
        <w:rPr>
          <w:rFonts w:eastAsia="Times New Roman" w:cs="Segoe UI"/>
          <w:lang w:eastAsia="es-ES"/>
        </w:rPr>
        <w:instrText xml:space="preserve"> REF _Ref234492058 \h  \* MERGEFORMAT </w:instrText>
      </w:r>
      <w:r w:rsidR="00DE3F60" w:rsidRPr="00E16594">
        <w:rPr>
          <w:rFonts w:eastAsia="Times New Roman" w:cs="Segoe UI"/>
          <w:lang w:eastAsia="es-ES"/>
        </w:rPr>
      </w:r>
      <w:r w:rsidR="00DE3F60" w:rsidRPr="00E16594">
        <w:rPr>
          <w:rFonts w:eastAsia="Times New Roman" w:cs="Segoe UI"/>
          <w:lang w:eastAsia="es-ES"/>
        </w:rPr>
        <w:fldChar w:fldCharType="separate"/>
      </w:r>
      <w:r w:rsidR="00DE3F60" w:rsidRPr="00E16594">
        <w:t>Figure 3.4</w:t>
      </w:r>
      <w:r w:rsidR="00DE3F60" w:rsidRPr="00E16594">
        <w:rPr>
          <w:rFonts w:eastAsia="Times New Roman" w:cs="Segoe UI"/>
          <w:lang w:eastAsia="es-ES"/>
        </w:rPr>
        <w:fldChar w:fldCharType="end"/>
      </w:r>
      <w:r w:rsidR="00DE3F60" w:rsidRPr="00E16594">
        <w:rPr>
          <w:rFonts w:eastAsia="Times New Roman" w:cs="Segoe UI"/>
          <w:lang w:eastAsia="es-ES"/>
        </w:rPr>
        <w:t>)</w:t>
      </w:r>
      <w:r w:rsidR="00373745" w:rsidRPr="00E16594">
        <w:rPr>
          <w:rFonts w:eastAsia="Times New Roman" w:cs="Segoe UI"/>
          <w:lang w:eastAsia="es-ES"/>
        </w:rPr>
        <w:t xml:space="preserve">. </w:t>
      </w:r>
      <w:r w:rsidRPr="00E16594">
        <w:rPr>
          <w:rFonts w:eastAsia="Times New Roman" w:cs="Segoe UI"/>
          <w:lang w:eastAsia="es-ES"/>
        </w:rPr>
        <w:t xml:space="preserve">In simplified terms, the function's logic is based on iterating over the </w:t>
      </w:r>
      <w:r w:rsidR="00881F8C" w:rsidRPr="00E16594">
        <w:rPr>
          <w:noProof/>
        </w:rP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785C27E6" w:rsidR="00881F8C" w:rsidRPr="001C4736" w:rsidRDefault="00881F8C" w:rsidP="00A52F9C">
                            <w:pPr>
                              <w:pStyle w:val="Caption"/>
                              <w:rPr>
                                <w:rFonts w:eastAsia="Times New Roman"/>
                                <w:sz w:val="22"/>
                                <w:szCs w:val="22"/>
                                <w:lang w:eastAsia="es-ES"/>
                              </w:rPr>
                            </w:pPr>
                            <w:bookmarkStart w:id="38"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L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j77/I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" stroked="f">
                <v:textbox style="mso-fit-shape-to-text:t" inset="0,0,0,0">
                  <w:txbxContent>
                    <w:p w14:paraId="2F754FAF" w14:textId="785C27E6" w:rsidR="00881F8C" w:rsidRPr="001C4736" w:rsidRDefault="00881F8C" w:rsidP="00A52F9C">
                      <w:pPr>
                        <w:pStyle w:val="Caption"/>
                        <w:rPr>
                          <w:rFonts w:eastAsia="Times New Roman"/>
                          <w:sz w:val="22"/>
                          <w:szCs w:val="22"/>
                          <w:lang w:eastAsia="es-ES"/>
                        </w:rPr>
                      </w:pPr>
                      <w:bookmarkStart w:id="39"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9"/>
                    </w:p>
                  </w:txbxContent>
                </v:textbox>
                <w10:wrap type="square"/>
              </v:shape>
            </w:pict>
          </mc:Fallback>
        </mc:AlternateContent>
      </w:r>
      <w:r w:rsidR="00881F8C" w:rsidRPr="00E16594">
        <w:rPr>
          <w:noProof/>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16594">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40" w:name="_Ref235087097"/>
      <w:bookmarkStart w:id="41" w:name="_Ref235091040"/>
      <w:bookmarkStart w:id="42" w:name="_Toc235092707"/>
      <w:r w:rsidRPr="00E16594">
        <w:t>Analysis of the distribution by region</w:t>
      </w:r>
      <w:bookmarkEnd w:id="40"/>
      <w:bookmarkEnd w:id="41"/>
      <w:bookmarkEnd w:id="42"/>
    </w:p>
    <w:p w14:paraId="79143CB0"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r>
      <w:r w:rsidRPr="00E16594">
        <w:rPr>
          <w:rFonts w:eastAsia="Times New Roman" w:cs="Segoe UI"/>
          <w:lang w:eastAsia="es-ES"/>
        </w:rPr>
        <w:fldChar w:fldCharType="begin"/>
      </w:r>
      <w:r w:rsidRPr="00E16594">
        <w:rPr>
          <w:rFonts w:eastAsia="Times New Roman" w:cs="Segoe UI"/>
          <w:lang w:eastAsia="es-ES"/>
        </w:rPr>
        <w:instrText xml:space="preserve"> REF _Ref234492223 \h  \* MERGEFORMAT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Figure 3.5</w:t>
      </w:r>
      <w:r w:rsidRPr="00E16594">
        <w:rPr>
          <w:rFonts w:eastAsia="Times New Roman" w:cs="Segoe UI"/>
          <w:lang w:eastAsia="es-ES"/>
        </w:rPr>
        <w:fldChar w:fldCharType="end"/>
      </w:r>
      <w:r w:rsidRPr="00E16594">
        <w:rPr>
          <w:rFonts w:eastAsia="Times New Roman" w:cs="Segoe UI"/>
          <w:lang w:eastAsia="es-ES"/>
        </w:rPr>
        <w:t>). This assumption is empirically tested later, in the Unsupervised Modelling section (</w:t>
      </w:r>
      <w:r w:rsidRPr="00E16594">
        <w:rPr>
          <w:rFonts w:eastAsia="Times New Roman" w:cs="Segoe UI"/>
          <w:lang w:eastAsia="es-ES"/>
        </w:rPr>
        <w:fldChar w:fldCharType="begin"/>
      </w:r>
      <w:r w:rsidRPr="00E16594">
        <w:rPr>
          <w:rFonts w:eastAsia="Times New Roman" w:cs="Segoe UI"/>
          <w:lang w:eastAsia="es-ES"/>
        </w:rPr>
        <w:instrText xml:space="preserve"> REF _Ref234523787 \r \h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3.7</w:t>
      </w:r>
      <w:r w:rsidRPr="00E16594">
        <w:rPr>
          <w:rFonts w:eastAsia="Times New Roman" w:cs="Segoe UI"/>
          <w:lang w:eastAsia="es-ES"/>
        </w:rPr>
        <w:fldChar w:fldCharType="end"/>
      </w:r>
      <w:r w:rsidRPr="00E16594">
        <w:rPr>
          <w:rFonts w:eastAsia="Times New Roman" w:cs="Segoe UI"/>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428C7E8" w:rsidR="00881F8C" w:rsidRPr="001C4736" w:rsidRDefault="00881F8C" w:rsidP="00A52F9C">
                            <w:pPr>
                              <w:pStyle w:val="Caption"/>
                              <w:rPr>
                                <w:sz w:val="22"/>
                                <w:szCs w:val="22"/>
                              </w:rPr>
                            </w:pPr>
                            <w:bookmarkStart w:id="43"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3"/>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5tV9eRkCAAA/BAAADgAAAAAAAAAAAAAAAAAuAgAAZHJzL2Uyb0RvYy54bWxQSwECLQAU&#10;AAYACAAAACEA4bSHfN8AAAAIAQAADwAAAAAAAAAAAAAAAABzBAAAZHJzL2Rvd25yZXYueG1sUEsF&#10;BgAAAAAEAAQA8wAAAH8FAAAAAA==&#10;" stroked="f">
                <v:textbox style="mso-fit-shape-to-text:t" inset="0,0,0,0">
                  <w:txbxContent>
                    <w:p w14:paraId="1E8DE75C" w14:textId="5428C7E8" w:rsidR="00881F8C" w:rsidRPr="001C4736" w:rsidRDefault="00881F8C" w:rsidP="00A52F9C">
                      <w:pPr>
                        <w:pStyle w:val="Caption"/>
                        <w:rPr>
                          <w:sz w:val="22"/>
                          <w:szCs w:val="22"/>
                        </w:rPr>
                      </w:pPr>
                      <w:bookmarkStart w:id="44"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4"/>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55715C9D">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In this context, data aggregation is performed implicitly through the function </w:t>
      </w:r>
      <w:r w:rsidR="00062EFF" w:rsidRPr="00E16594">
        <w:rPr>
          <w:rStyle w:val="CodeChar"/>
          <w:rFonts w:eastAsiaTheme="minorEastAsia"/>
          <w:lang w:val="en-GB"/>
        </w:rPr>
        <w:t>lineplot</w:t>
      </w:r>
      <w:r w:rsidR="00062EFF" w:rsidRPr="00E16594">
        <w:rPr>
          <w:rFonts w:eastAsia="Times New Roman" w:cs="Segoe UI"/>
          <w:lang w:eastAsia="es-ES"/>
        </w:rPr>
        <w:t>, which computes the mean suicide rate for each region-year combination</w:t>
      </w:r>
      <w:r w:rsidR="003A4CC5" w:rsidRPr="00E16594">
        <w:rPr>
          <w:rFonts w:eastAsia="Times New Roman" w:cs="Segoe UI"/>
          <w:lang w:eastAsia="es-ES"/>
        </w:rPr>
        <w:t>.</w:t>
      </w:r>
    </w:p>
    <w:p w14:paraId="0800C702"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16594">
        <w:rPr>
          <w:rFonts w:eastAsia="Times New Roman" w:cs="Segoe UI"/>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5" w:name="_Toc235092708"/>
      <w:r w:rsidRPr="00E16594">
        <w:t>Univariate analysis of explanatory variables</w:t>
      </w:r>
      <w:bookmarkEnd w:id="45"/>
    </w:p>
    <w:p w14:paraId="3B6BE60F"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 xml:space="preserve">In particular, the procedure is implemented through a loop that iterates over each explanatory variable, allowing its distribution to be analysed individually. For each </w:t>
      </w:r>
      <w:r w:rsidRPr="00E16594">
        <w:rPr>
          <w:rFonts w:eastAsia="Times New Roman" w:cs="Segoe UI"/>
          <w:lang w:eastAsia="es-ES"/>
        </w:rPr>
        <w:lastRenderedPageBreak/>
        <w:t>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From the resulting plots</w:t>
      </w:r>
      <w:r w:rsidR="00916859" w:rsidRPr="00E16594">
        <w:rPr>
          <w:rFonts w:eastAsia="Times New Roman" w:cs="Segoe UI"/>
          <w:lang w:eastAsia="es-ES"/>
        </w:rPr>
        <w:t xml:space="preserve"> (</w:t>
      </w:r>
      <w:r w:rsidR="00995E18" w:rsidRPr="00E16594">
        <w:rPr>
          <w:rFonts w:eastAsia="Times New Roman" w:cs="Segoe UI"/>
          <w:b/>
          <w:bCs/>
          <w:color w:val="FF0000"/>
          <w:lang w:eastAsia="es-ES"/>
        </w:rPr>
        <w:fldChar w:fldCharType="begin"/>
      </w:r>
      <w:r w:rsidR="00995E18" w:rsidRPr="00E16594">
        <w:rPr>
          <w:rFonts w:eastAsia="Times New Roman" w:cs="Segoe UI"/>
          <w:lang w:eastAsia="es-ES"/>
        </w:rPr>
        <w:instrText xml:space="preserve"> REF _Ref234492936 \h </w:instrText>
      </w:r>
      <w:r w:rsidR="00995E18" w:rsidRPr="00E16594">
        <w:rPr>
          <w:rFonts w:eastAsia="Times New Roman" w:cs="Segoe UI"/>
          <w:b/>
          <w:bCs/>
          <w:color w:val="FF0000"/>
          <w:lang w:eastAsia="es-ES"/>
        </w:rPr>
        <w:instrText xml:space="preserve"> \* MERGEFORMAT </w:instrText>
      </w:r>
      <w:r w:rsidR="00995E18" w:rsidRPr="00E16594">
        <w:rPr>
          <w:rFonts w:eastAsia="Times New Roman" w:cs="Segoe UI"/>
          <w:b/>
          <w:bCs/>
          <w:color w:val="FF0000"/>
          <w:lang w:eastAsia="es-ES"/>
        </w:rPr>
      </w:r>
      <w:r w:rsidR="00995E18" w:rsidRPr="00E16594">
        <w:rPr>
          <w:rFonts w:eastAsia="Times New Roman" w:cs="Segoe UI"/>
          <w:b/>
          <w:bCs/>
          <w:color w:val="FF0000"/>
          <w:lang w:eastAsia="es-ES"/>
        </w:rPr>
        <w:fldChar w:fldCharType="separate"/>
      </w:r>
      <w:r w:rsidR="00995E18" w:rsidRPr="00E16594">
        <w:t>Figure 4.1</w:t>
      </w:r>
      <w:r w:rsidR="00995E18" w:rsidRPr="00E16594">
        <w:rPr>
          <w:rFonts w:eastAsia="Times New Roman" w:cs="Segoe UI"/>
          <w:b/>
          <w:bCs/>
          <w:color w:val="FF0000"/>
          <w:lang w:eastAsia="es-ES"/>
        </w:rPr>
        <w:fldChar w:fldCharType="end"/>
      </w:r>
      <w:r w:rsidR="00916859" w:rsidRPr="00E16594">
        <w:rPr>
          <w:rFonts w:eastAsia="Times New Roman" w:cs="Segoe UI"/>
          <w:lang w:eastAsia="es-ES"/>
        </w:rPr>
        <w:t xml:space="preserve">), </w:t>
      </w:r>
      <w:r w:rsidRPr="00E16594">
        <w:rPr>
          <w:rFonts w:eastAsia="Times New Roman" w:cs="Segoe UI"/>
          <w:lang w:eastAsia="es-ES"/>
        </w:rPr>
        <w:t>differentiated patterns can be observed in the shape of the explanatory variables' distributions</w:t>
      </w:r>
      <w:r w:rsidR="00916859" w:rsidRPr="00E16594">
        <w:rPr>
          <w:rFonts w:eastAsia="Times New Roman" w:cs="Segoe UI"/>
          <w:lang w:eastAsia="es-ES"/>
        </w:rPr>
        <w:t>.</w:t>
      </w:r>
    </w:p>
    <w:p w14:paraId="23F5C224"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one hand, some indicators show significant positive skewness (skewness &gt; 0), especially </w:t>
      </w:r>
      <w:r w:rsidRPr="00E16594">
        <w:rPr>
          <w:rStyle w:val="CodeChar"/>
          <w:rFonts w:eastAsiaTheme="minorEastAsia"/>
          <w:lang w:val="en-GB"/>
        </w:rPr>
        <w:t>GDP per capita</w:t>
      </w:r>
      <w:r w:rsidRPr="00E16594">
        <w:rPr>
          <w:rFonts w:eastAsia="Times New Roman" w:cs="Segoe UI"/>
          <w:lang w:eastAsia="es-ES"/>
        </w:rPr>
        <w:t xml:space="preserve"> and </w:t>
      </w:r>
      <w:r w:rsidRPr="00E16594">
        <w:rPr>
          <w:rStyle w:val="CodeChar"/>
          <w:rFonts w:eastAsiaTheme="minorEastAsia"/>
          <w:lang w:val="en-GB"/>
        </w:rPr>
        <w:t>Population</w:t>
      </w:r>
      <w:r w:rsidRPr="00E16594">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other hand, indicators such as </w:t>
      </w:r>
      <w:r w:rsidRPr="00E16594">
        <w:rPr>
          <w:rStyle w:val="CodeChar"/>
          <w:rFonts w:eastAsiaTheme="minorEastAsia"/>
          <w:lang w:val="en-GB"/>
        </w:rPr>
        <w:t>Health expenditure (%GDP)</w:t>
      </w:r>
      <w:r w:rsidRPr="00E16594">
        <w:rPr>
          <w:rFonts w:eastAsia="Times New Roman" w:cs="Segoe UI"/>
          <w:lang w:eastAsia="es-ES"/>
        </w:rPr>
        <w:t xml:space="preserve"> or </w:t>
      </w:r>
      <w:r w:rsidRPr="00E16594">
        <w:rPr>
          <w:rStyle w:val="CodeChar"/>
          <w:rFonts w:eastAsiaTheme="minorEastAsia"/>
          <w:lang w:val="en-GB"/>
        </w:rPr>
        <w:t>Gini index</w:t>
      </w:r>
      <w:r w:rsidRPr="00E16594">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Likewise, the </w:t>
      </w:r>
      <w:r w:rsidRPr="00E16594">
        <w:rPr>
          <w:rStyle w:val="CodeChar"/>
          <w:rFonts w:eastAsiaTheme="minorEastAsia"/>
          <w:lang w:val="en-GB"/>
        </w:rPr>
        <w:t>Internet users (% of population)</w:t>
      </w:r>
      <w:r w:rsidRPr="00E16594">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16594">
        <w:rPr>
          <w:rFonts w:eastAsia="Times New Roman" w:cs="Segoe UI"/>
          <w:lang w:eastAsia="es-ES"/>
        </w:rPr>
        <w:t>.</w:t>
      </w:r>
    </w:p>
    <w:p w14:paraId="59FCD90B" w14:textId="64C2657A" w:rsidR="00247DA2" w:rsidRPr="00E16594" w:rsidRDefault="00062EFF" w:rsidP="007D4F51">
      <w:pPr>
        <w:pStyle w:val="Heading3"/>
      </w:pPr>
      <w:bookmarkStart w:id="46" w:name="_Ref234907074"/>
      <w:bookmarkStart w:id="47" w:name="_Ref234907081"/>
      <w:bookmarkStart w:id="48" w:name="_Toc235092709"/>
      <w:r w:rsidRPr="00E16594">
        <w:t>Multicollinearity and variable selection</w:t>
      </w:r>
      <w:bookmarkEnd w:id="46"/>
      <w:bookmarkEnd w:id="47"/>
      <w:bookmarkEnd w:id="48"/>
    </w:p>
    <w:p w14:paraId="5453A40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The VIF calculation is carried out over the full set of predictor variables, using the function </w:t>
      </w:r>
      <w:r w:rsidRPr="00E16594">
        <w:rPr>
          <w:rStyle w:val="CodeChar"/>
          <w:rFonts w:eastAsiaTheme="minorEastAsia"/>
          <w:lang w:val="en-GB"/>
        </w:rPr>
        <w:t>src/features.py::compute_vif</w:t>
      </w:r>
      <w:r w:rsidRPr="00E16594">
        <w:rPr>
          <w:rFonts w:eastAsia="Times New Roman" w:cs="Segoe UI"/>
          <w:lang w:eastAsia="es-ES"/>
        </w:rPr>
        <w:t xml:space="preserve">, which incorporates a constant in the model and evaluates each variable individually against the rest. To this end, the </w:t>
      </w:r>
      <w:r w:rsidRPr="00E16594">
        <w:rPr>
          <w:rStyle w:val="CodeChar"/>
          <w:rFonts w:eastAsiaTheme="minorEastAsia"/>
          <w:lang w:val="en-GB"/>
        </w:rPr>
        <w:t>variance_inflation_factor</w:t>
      </w:r>
      <w:r w:rsidRPr="00E16594">
        <w:rPr>
          <w:rFonts w:eastAsia="Times New Roman" w:cs="Segoe UI"/>
          <w:lang w:eastAsia="es-ES"/>
        </w:rPr>
        <w:t xml:space="preserve"> implementation from the </w:t>
      </w:r>
      <w:r w:rsidRPr="00E16594">
        <w:rPr>
          <w:rStyle w:val="CodeChar"/>
          <w:rFonts w:eastAsiaTheme="minorEastAsia"/>
          <w:lang w:val="en-GB"/>
        </w:rPr>
        <w:t>statsmodels</w:t>
      </w:r>
      <w:r w:rsidRPr="00E16594">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16594">
        <w:rPr>
          <w:rFonts w:eastAsia="Times New Roman" w:cs="Segoe UI"/>
          <w:lang w:eastAsia="es-ES"/>
        </w:rPr>
        <w:fldChar w:fldCharType="begin"/>
      </w:r>
      <w:r w:rsidR="00C26C83" w:rsidRPr="00E16594">
        <w:rPr>
          <w:rFonts w:eastAsia="Times New Roman" w:cs="Segoe UI"/>
          <w:lang w:eastAsia="es-ES"/>
        </w:rPr>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16594">
        <w:rPr>
          <w:rFonts w:eastAsia="Times New Roman" w:cs="Segoe UI"/>
          <w:lang w:eastAsia="es-ES"/>
        </w:rPr>
        <w:fldChar w:fldCharType="separate"/>
      </w:r>
      <w:r w:rsidR="00C26C83" w:rsidRPr="00E16594">
        <w:rPr>
          <w:rFonts w:cs="Times New Roman"/>
        </w:rPr>
        <w:t>(O’Brien, 2007)</w:t>
      </w:r>
      <w:r w:rsidR="00C26C83" w:rsidRPr="00E16594">
        <w:rPr>
          <w:rFonts w:eastAsia="Times New Roman" w:cs="Segoe UI"/>
          <w:lang w:eastAsia="es-ES"/>
        </w:rPr>
        <w:fldChar w:fldCharType="end"/>
      </w:r>
      <w:r w:rsidR="00C26C83" w:rsidRPr="00E16594">
        <w:rPr>
          <w:rFonts w:eastAsia="Times New Roman" w:cs="Segoe UI"/>
          <w:lang w:eastAsia="es-ES"/>
        </w:rPr>
        <w:t xml:space="preserve">, </w:t>
      </w:r>
      <w:r w:rsidRPr="00E16594">
        <w:rPr>
          <w:rFonts w:eastAsia="Times New Roman" w:cs="Segoe UI"/>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sidRPr="00E16594">
        <w:rPr>
          <w:rFonts w:eastAsia="Times New Roman" w:cs="Segoe UI"/>
          <w:noProof/>
          <w:lang w:eastAsia="es-ES"/>
        </w:rPr>
        <mc:AlternateContent>
          <mc:Choice Requires="wpg">
            <w:drawing>
              <wp:anchor distT="0" distB="0" distL="114300" distR="114300" simplePos="0" relativeHeight="251723776" behindDoc="0" locked="0" layoutInCell="1" allowOverlap="1" wp14:anchorId="7220D101" wp14:editId="257D5D4F">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1517A5BB" w:rsidR="005A0AED" w:rsidRPr="001C4736" w:rsidRDefault="005A0AED" w:rsidP="00A52F9C">
                              <w:pPr>
                                <w:pStyle w:val="Caption"/>
                                <w:rPr>
                                  <w:rFonts w:asciiTheme="minorHAnsi" w:hAnsiTheme="minorHAnsi"/>
                                </w:rPr>
                              </w:pPr>
                              <w:bookmarkStart w:id="49"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49"/>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NrIEKIAwAAKQgAAA4AAAAA&#10;AAAAAAAAAAAAOgIAAGRycy9lMm9Eb2MueG1sUEsBAi0ACgAAAAAAAAAhAM+O+5CO/QAAjv0AABQA&#10;AAAAAAAAAAAAAAAA7gUAAGRycy9tZWRpYS9pbWFnZTEucG5nUEsBAi0AFAAGAAgAAAAhALG7KKfh&#10;AAAACgEAAA8AAAAAAAAAAAAAAAAAr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6"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7" type="#_x0000_t202" style="position:absolute;left:1524;top:23812;width:37350;height:6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1517A5BB" w:rsidR="005A0AED" w:rsidRPr="001C4736" w:rsidRDefault="005A0AED" w:rsidP="00A52F9C">
                        <w:pPr>
                          <w:pStyle w:val="Caption"/>
                          <w:rPr>
                            <w:rFonts w:asciiTheme="minorHAnsi" w:hAnsiTheme="minorHAnsi"/>
                          </w:rPr>
                        </w:pPr>
                        <w:bookmarkStart w:id="50"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50"/>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16594">
        <w:rPr>
          <w:rFonts w:eastAsia="Times New Roman" w:cs="Segoe UI"/>
          <w:lang w:eastAsia="es-ES"/>
        </w:rPr>
        <w:t>Based on this analysis, the indicator</w:t>
      </w:r>
      <w:r w:rsidR="00247DA2" w:rsidRPr="00E16594">
        <w:rPr>
          <w:rFonts w:eastAsia="Times New Roman" w:cs="Segoe UI"/>
          <w:lang w:eastAsia="es-ES"/>
        </w:rPr>
        <w:t xml:space="preserve"> </w:t>
      </w:r>
      <w:r w:rsidR="00247DA2" w:rsidRPr="00E16594">
        <w:rPr>
          <w:rStyle w:val="CodeChar"/>
          <w:rFonts w:eastAsiaTheme="minorEastAsia"/>
          <w:lang w:val="en-GB"/>
        </w:rPr>
        <w:t>Eating disorders</w:t>
      </w:r>
      <w:r w:rsidR="00247DA2" w:rsidRPr="00E16594">
        <w:rPr>
          <w:rFonts w:eastAsia="Times New Roman" w:cs="Segoe UI"/>
          <w:lang w:eastAsia="es-ES"/>
        </w:rPr>
        <w:t xml:space="preserve"> </w:t>
      </w:r>
      <w:r w:rsidR="00062EFF" w:rsidRPr="00E16594">
        <w:rPr>
          <w:rFonts w:eastAsia="Times New Roman" w:cs="Segoe UI"/>
          <w:lang w:eastAsia="es-ES"/>
        </w:rPr>
        <w:t>is identified as the only one showing a high level of multicollinearity</w:t>
      </w:r>
      <w:r w:rsidR="001E4F6E" w:rsidRPr="00E16594">
        <w:rPr>
          <w:rFonts w:eastAsia="Times New Roman" w:cs="Segoe UI"/>
          <w:lang w:eastAsia="es-ES"/>
        </w:rPr>
        <w:t xml:space="preserve"> (</w:t>
      </w:r>
      <w:r w:rsidR="001E4F6E" w:rsidRPr="00E16594">
        <w:rPr>
          <w:rStyle w:val="CodeChar"/>
          <w:rFonts w:eastAsiaTheme="minorEastAsia"/>
          <w:lang w:val="en-GB"/>
        </w:rPr>
        <w:t>VIF = 12.0</w:t>
      </w:r>
      <w:r w:rsidR="009C3003" w:rsidRPr="00E16594">
        <w:rPr>
          <w:rStyle w:val="CodeChar"/>
          <w:rFonts w:eastAsiaTheme="minorEastAsia"/>
          <w:lang w:val="en-GB"/>
        </w:rPr>
        <w:t>9</w:t>
      </w:r>
      <w:r w:rsidR="001E4F6E" w:rsidRPr="00E16594">
        <w:rPr>
          <w:rStyle w:val="CodeChar"/>
          <w:rFonts w:eastAsiaTheme="minorEastAsia"/>
          <w:lang w:val="en-GB"/>
        </w:rPr>
        <w:t>8</w:t>
      </w:r>
      <w:r w:rsidR="001E4F6E" w:rsidRPr="00E16594">
        <w:rPr>
          <w:rFonts w:eastAsia="Times New Roman" w:cs="Segoe UI"/>
          <w:lang w:eastAsia="es-ES"/>
        </w:rPr>
        <w:t xml:space="preserve">; </w:t>
      </w:r>
      <w:r w:rsidRPr="00E16594">
        <w:rPr>
          <w:rFonts w:eastAsia="Times New Roman" w:cs="Segoe UI"/>
          <w:b/>
          <w:bCs/>
          <w:color w:val="C00000"/>
          <w:lang w:eastAsia="es-ES"/>
        </w:rPr>
        <w:fldChar w:fldCharType="begin"/>
      </w:r>
      <w:r w:rsidRPr="00E16594">
        <w:rPr>
          <w:rFonts w:eastAsia="Times New Roman" w:cs="Segoe UI"/>
          <w:lang w:eastAsia="es-ES"/>
        </w:rPr>
        <w:instrText xml:space="preserve"> REF _Ref234325524 \h </w:instrText>
      </w:r>
      <w:r w:rsidR="00F66480" w:rsidRPr="00E16594">
        <w:rPr>
          <w:rFonts w:eastAsia="Times New Roman" w:cs="Segoe UI"/>
          <w:b/>
          <w:bCs/>
          <w:color w:val="C00000"/>
          <w:lang w:eastAsia="es-ES"/>
        </w:rPr>
        <w:instrText xml:space="preserve"> \* MERGEFORMAT </w:instrText>
      </w:r>
      <w:r w:rsidRPr="00E16594">
        <w:rPr>
          <w:rFonts w:eastAsia="Times New Roman" w:cs="Segoe UI"/>
          <w:b/>
          <w:bCs/>
          <w:color w:val="C00000"/>
          <w:lang w:eastAsia="es-ES"/>
        </w:rPr>
      </w:r>
      <w:r w:rsidRPr="00E16594">
        <w:rPr>
          <w:rFonts w:eastAsia="Times New Roman" w:cs="Segoe UI"/>
          <w:b/>
          <w:bCs/>
          <w:color w:val="C00000"/>
          <w:lang w:eastAsia="es-ES"/>
        </w:rPr>
        <w:fldChar w:fldCharType="separate"/>
      </w:r>
      <w:r w:rsidRPr="00E16594">
        <w:t>Figure 3.6</w:t>
      </w:r>
      <w:r w:rsidRPr="00E16594">
        <w:rPr>
          <w:rFonts w:eastAsia="Times New Roman" w:cs="Segoe UI"/>
          <w:b/>
          <w:bCs/>
          <w:color w:val="C00000"/>
          <w:lang w:eastAsia="es-ES"/>
        </w:rPr>
        <w:fldChar w:fldCharType="end"/>
      </w:r>
      <w:r w:rsidR="001E4F6E" w:rsidRPr="00E16594">
        <w:rPr>
          <w:rFonts w:eastAsia="Times New Roman" w:cs="Segoe UI"/>
          <w:lang w:eastAsia="es-ES"/>
        </w:rPr>
        <w:t>)</w:t>
      </w:r>
      <w:r w:rsidR="00247DA2" w:rsidRPr="00E16594">
        <w:rPr>
          <w:rFonts w:eastAsia="Times New Roman" w:cs="Segoe UI"/>
          <w:lang w:eastAsia="es-ES"/>
        </w:rPr>
        <w:t xml:space="preserve">, </w:t>
      </w:r>
      <w:r w:rsidR="00062EFF" w:rsidRPr="00E16594">
        <w:rPr>
          <w:rFonts w:eastAsia="Times New Roman" w:cs="Segoe UI"/>
          <w:lang w:eastAsia="es-ES"/>
        </w:rPr>
        <w:t>exceeding the established threshold</w:t>
      </w:r>
      <w:r w:rsidR="00247DA2" w:rsidRPr="00E16594">
        <w:rPr>
          <w:rFonts w:eastAsia="Times New Roman" w:cs="Segoe UI"/>
          <w:lang w:eastAsia="es-ES"/>
        </w:rPr>
        <w:t>.</w:t>
      </w:r>
      <w:r w:rsidR="001E4F6E" w:rsidRPr="00E16594">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16594">
        <w:rPr>
          <w:rFonts w:eastAsia="Times New Roman" w:cs="Segoe UI"/>
          <w:lang w:eastAsia="es-ES"/>
        </w:rPr>
        <w:t xml:space="preserve">. </w:t>
      </w:r>
    </w:p>
    <w:p w14:paraId="54A11DE6" w14:textId="7BCCC343" w:rsidR="00247DA2" w:rsidRPr="00E16594" w:rsidRDefault="005A0AED" w:rsidP="00CE37B5">
      <w:pPr>
        <w:spacing w:before="240"/>
        <w:jc w:val="both"/>
        <w:rPr>
          <w:rFonts w:eastAsia="Times New Roman" w:cs="Segoe UI"/>
          <w:lang w:eastAsia="es-ES"/>
        </w:rPr>
      </w:pPr>
      <w:r w:rsidRPr="00E16594">
        <w:rPr>
          <w:rFonts w:eastAsia="Times New Roman" w:cs="Segoe UI"/>
          <w:noProof/>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0C961915" w:rsidR="005A0AED" w:rsidRPr="001C4736" w:rsidRDefault="005A0AED" w:rsidP="00A52F9C">
                              <w:pPr>
                                <w:pStyle w:val="Caption"/>
                                <w:rPr>
                                  <w:rFonts w:eastAsia="Times New Roman" w:cs="Segoe UI"/>
                                  <w:sz w:val="22"/>
                                  <w:szCs w:val="22"/>
                                  <w:lang w:eastAsia="es-ES"/>
                                </w:rPr>
                              </w:pPr>
                              <w:bookmarkStart w:id="51"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1"/>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">
                <v:shape id="Imagen 12" o:spid="_x0000_s1039"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40" type="#_x0000_t202" style="position:absolute;top:28289;width:46691;height:4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C961915" w:rsidR="005A0AED" w:rsidRPr="001C4736" w:rsidRDefault="005A0AED" w:rsidP="00A52F9C">
                        <w:pPr>
                          <w:pStyle w:val="Caption"/>
                          <w:rPr>
                            <w:rFonts w:eastAsia="Times New Roman" w:cs="Segoe UI"/>
                            <w:sz w:val="22"/>
                            <w:szCs w:val="22"/>
                            <w:lang w:eastAsia="es-ES"/>
                          </w:rPr>
                        </w:pPr>
                        <w:bookmarkStart w:id="52"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2"/>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v:textbox>
                </v:shape>
                <w10:wrap type="square"/>
              </v:group>
            </w:pict>
          </mc:Fallback>
        </mc:AlternateContent>
      </w:r>
      <w:r w:rsidR="009A0FFC" w:rsidRPr="00E16594">
        <w:rPr>
          <w:rFonts w:eastAsia="Times New Roman" w:cs="Segoe UI"/>
          <w:lang w:eastAsia="es-ES"/>
        </w:rPr>
        <w:t xml:space="preserve"> After this refinement, the set of explanatory variables is free of significant multicollinearity issues </w:t>
      </w:r>
      <w:r w:rsidR="001E4F6E" w:rsidRPr="00E16594">
        <w:rPr>
          <w:rFonts w:eastAsia="Times New Roman" w:cs="Segoe UI"/>
          <w:lang w:eastAsia="es-ES"/>
        </w:rPr>
        <w:t>(</w:t>
      </w:r>
      <w:r w:rsidRPr="00E16594">
        <w:rPr>
          <w:rFonts w:eastAsia="Times New Roman" w:cs="Segoe UI"/>
          <w:b/>
          <w:bCs/>
          <w:lang w:eastAsia="es-ES"/>
        </w:rPr>
        <w:fldChar w:fldCharType="begin"/>
      </w:r>
      <w:r w:rsidRPr="00E16594">
        <w:rPr>
          <w:rFonts w:eastAsia="Times New Roman" w:cs="Segoe UI"/>
          <w:lang w:eastAsia="es-ES"/>
        </w:rPr>
        <w:instrText xml:space="preserve"> REF _Ref234325650 \h </w:instrText>
      </w:r>
      <w:r w:rsidR="00F66480" w:rsidRPr="00E16594">
        <w:rPr>
          <w:rFonts w:eastAsia="Times New Roman" w:cs="Segoe UI"/>
          <w:b/>
          <w:bCs/>
          <w:lang w:eastAsia="es-ES"/>
        </w:rPr>
        <w:instrText xml:space="preserve"> \* MERGEFORMAT </w:instrText>
      </w:r>
      <w:r w:rsidRPr="00E16594">
        <w:rPr>
          <w:rFonts w:eastAsia="Times New Roman" w:cs="Segoe UI"/>
          <w:b/>
          <w:bCs/>
          <w:lang w:eastAsia="es-ES"/>
        </w:rPr>
      </w:r>
      <w:r w:rsidRPr="00E16594">
        <w:rPr>
          <w:rFonts w:eastAsia="Times New Roman" w:cs="Segoe UI"/>
          <w:b/>
          <w:bCs/>
          <w:lang w:eastAsia="es-ES"/>
        </w:rPr>
        <w:fldChar w:fldCharType="separate"/>
      </w:r>
      <w:r w:rsidRPr="00E16594">
        <w:t>Figure 3.7</w:t>
      </w:r>
      <w:r w:rsidRPr="00E16594">
        <w:rPr>
          <w:rFonts w:eastAsia="Times New Roman" w:cs="Segoe UI"/>
          <w:b/>
          <w:bCs/>
          <w:lang w:eastAsia="es-ES"/>
        </w:rPr>
        <w:fldChar w:fldCharType="end"/>
      </w:r>
      <w:r w:rsidR="001E4F6E" w:rsidRPr="00E16594">
        <w:rPr>
          <w:rFonts w:eastAsia="Times New Roman" w:cs="Segoe UI"/>
          <w:lang w:eastAsia="es-ES"/>
        </w:rPr>
        <w:t xml:space="preserve">), </w:t>
      </w:r>
      <w:r w:rsidR="009A0FFC" w:rsidRPr="00E16594">
        <w:rPr>
          <w:rFonts w:eastAsia="Times New Roman" w:cs="Segoe UI"/>
          <w:lang w:eastAsia="es-ES"/>
        </w:rPr>
        <w:t>allowing the work to move forward into the subsequent modelling phases with a more consistent and suitable dataset</w:t>
      </w:r>
      <w:r w:rsidR="001E4F6E" w:rsidRPr="00E16594">
        <w:rPr>
          <w:rFonts w:eastAsia="Times New Roman" w:cs="Segoe UI"/>
          <w:lang w:eastAsia="es-ES"/>
        </w:rPr>
        <w:t>.</w:t>
      </w:r>
    </w:p>
    <w:p w14:paraId="788EE07D" w14:textId="11BC9B5D" w:rsidR="00F66480" w:rsidRPr="00E16594" w:rsidRDefault="009A0FFC" w:rsidP="00F66480">
      <w:pPr>
        <w:spacing w:before="240"/>
        <w:jc w:val="both"/>
        <w:rPr>
          <w:rFonts w:eastAsia="Times New Roman" w:cs="Segoe UI"/>
          <w:lang w:eastAsia="es-ES"/>
        </w:rPr>
      </w:pPr>
      <w:r w:rsidRPr="00E16594">
        <w:rPr>
          <w:rFonts w:eastAsia="Times New Roman" w:cs="Segoe UI"/>
          <w:lang w:eastAsia="es-ES"/>
        </w:rPr>
        <w:t xml:space="preserve">At this point, the </w:t>
      </w:r>
      <w:r w:rsidRPr="00E16594">
        <w:rPr>
          <w:rStyle w:val="CodeChar"/>
          <w:rFonts w:eastAsiaTheme="minorEastAsia"/>
          <w:lang w:val="en-GB"/>
        </w:rPr>
        <w:t>df_development</w:t>
      </w:r>
      <w:r w:rsidRPr="00E16594">
        <w:rPr>
          <w:rFonts w:eastAsia="Times New Roman" w:cs="Segoe UI"/>
          <w:lang w:eastAsia="es-ES"/>
        </w:rPr>
        <w:t xml:space="preserve"> DataFrame is updated with the indicator removed and is saved as before, for subsequent use in both </w:t>
      </w:r>
      <w:r w:rsidRPr="00E16594">
        <w:rPr>
          <w:rStyle w:val="CodeChar"/>
          <w:rFonts w:eastAsiaTheme="minorEastAsia"/>
          <w:lang w:val="en-GB"/>
        </w:rPr>
        <w:t>prod/03_train.py</w:t>
      </w:r>
      <w:r w:rsidRPr="00E16594">
        <w:rPr>
          <w:rFonts w:eastAsia="Times New Roman" w:cs="Segoe UI"/>
          <w:lang w:eastAsia="es-ES"/>
        </w:rPr>
        <w:t xml:space="preserve"> and </w:t>
      </w:r>
      <w:r w:rsidRPr="00E16594">
        <w:rPr>
          <w:rStyle w:val="CodeChar"/>
          <w:rFonts w:eastAsiaTheme="minorEastAsia"/>
          <w:lang w:val="en-GB"/>
        </w:rPr>
        <w:t>notebooks/03_models.ipynb</w:t>
      </w:r>
      <w:r w:rsidRPr="00E16594">
        <w:rPr>
          <w:rFonts w:eastAsia="Times New Roman" w:cs="Segoe UI"/>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3" w:name="_Toc235092710"/>
      <w:r w:rsidRPr="00E16594">
        <w:t>D</w:t>
      </w:r>
      <w:r w:rsidR="00C21D08" w:rsidRPr="00E16594">
        <w:t>ata preparation for modelling</w:t>
      </w:r>
      <w:bookmarkEnd w:id="53"/>
    </w:p>
    <w:p w14:paraId="6625145F" w14:textId="6FA1AEA9" w:rsidR="001E4F6E" w:rsidRPr="00E16594" w:rsidRDefault="009A0FFC" w:rsidP="00CE37B5">
      <w:pPr>
        <w:spacing w:before="240"/>
        <w:jc w:val="both"/>
        <w:rPr>
          <w:rFonts w:eastAsia="Times New Roman" w:cs="Segoe UI"/>
          <w:lang w:eastAsia="es-ES"/>
        </w:rPr>
      </w:pPr>
      <w:r w:rsidRPr="00E16594">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16594">
        <w:rPr>
          <w:rFonts w:eastAsia="Times New Roman" w:cs="Segoe UI"/>
          <w:lang w:eastAsia="es-ES"/>
        </w:rPr>
        <w:t>.</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A: </w:t>
      </w:r>
      <w:r w:rsidRPr="00E16594">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B: </w:t>
      </w:r>
      <w:r w:rsidRPr="00E16594">
        <w:rPr>
          <w:rFonts w:eastAsia="Times New Roman" w:cs="Segoe UI"/>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16594">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16594">
        <w:rPr>
          <w:rFonts w:eastAsia="Times New Roman" w:cs="Segoe UI"/>
          <w:lang w:eastAsia="es-ES"/>
        </w:rPr>
        <w:t>.</w:t>
      </w:r>
    </w:p>
    <w:p w14:paraId="3AD2318E" w14:textId="19146E8C" w:rsidR="001E4F6E" w:rsidRPr="00E16594" w:rsidRDefault="009A0FFC" w:rsidP="007D4F51">
      <w:pPr>
        <w:pStyle w:val="Heading3"/>
      </w:pPr>
      <w:bookmarkStart w:id="54" w:name="_Toc235092711"/>
      <w:r w:rsidRPr="00E16594">
        <w:t>Option A: geographical split</w:t>
      </w:r>
      <w:bookmarkEnd w:id="54"/>
    </w:p>
    <w:p w14:paraId="5B68ECAC" w14:textId="115C6BE8" w:rsidR="0010683C" w:rsidRPr="00E16594" w:rsidRDefault="009A0FFC" w:rsidP="00CE37B5">
      <w:pPr>
        <w:spacing w:before="240"/>
        <w:jc w:val="both"/>
        <w:rPr>
          <w:rFonts w:eastAsia="Times New Roman" w:cs="Segoe UI"/>
          <w:lang w:eastAsia="es-ES"/>
        </w:rPr>
      </w:pPr>
      <w:r w:rsidRPr="00E16594">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r w:rsidRPr="00E16594">
        <w:rPr>
          <w:rStyle w:val="CodeChar"/>
          <w:rFonts w:eastAsiaTheme="minorEastAsia"/>
          <w:lang w:val="en-GB"/>
        </w:rPr>
        <w:t>random_state=42</w:t>
      </w:r>
      <w:r w:rsidRPr="00E16594">
        <w:rPr>
          <w:rFonts w:eastAsia="Times New Roman" w:cs="Segoe UI"/>
          <w:lang w:eastAsia="es-ES"/>
        </w:rPr>
        <w:t>) to ensure the reproducibility of the split. The function is</w:t>
      </w:r>
      <w:r w:rsidR="007A0FF9" w:rsidRPr="00E16594">
        <w:rPr>
          <w:rFonts w:eastAsia="Times New Roman" w:cs="Segoe UI"/>
          <w:lang w:eastAsia="es-ES"/>
        </w:rPr>
        <w:t xml:space="preserve"> </w:t>
      </w:r>
      <w:r w:rsidRPr="00E16594">
        <w:rPr>
          <w:rFonts w:eastAsia="Times New Roman" w:cs="Segoe UI"/>
          <w:lang w:eastAsia="es-ES"/>
        </w:rPr>
        <w:t>implemented in</w:t>
      </w:r>
      <w:r w:rsidR="007A0FF9" w:rsidRPr="00E16594">
        <w:rPr>
          <w:rFonts w:eastAsia="Times New Roman" w:cs="Segoe UI"/>
          <w:lang w:eastAsia="es-ES"/>
        </w:rPr>
        <w:t xml:space="preserve"> </w:t>
      </w:r>
      <w:r w:rsidR="007A0FF9" w:rsidRPr="00E16594">
        <w:rPr>
          <w:rStyle w:val="CodeChar"/>
          <w:rFonts w:eastAsiaTheme="minorEastAsia"/>
          <w:lang w:val="en-GB"/>
        </w:rPr>
        <w:t>src/splits.py::geographical_split</w:t>
      </w:r>
      <w:r w:rsidR="007A0FF9" w:rsidRPr="00E16594">
        <w:rPr>
          <w:rFonts w:eastAsia="Times New Roman" w:cs="Segoe UI"/>
          <w:lang w:eastAsia="es-ES"/>
        </w:rPr>
        <w:t>.</w:t>
      </w:r>
      <w:r w:rsidR="0010683C" w:rsidRPr="00E16594">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sidRPr="00E16594">
        <w:rPr>
          <w:rFonts w:eastAsia="Times New Roman" w:cs="Segoe UI"/>
          <w:lang w:eastAsia="es-ES"/>
        </w:rPr>
        <w:t>From this split, the data subsets</w:t>
      </w:r>
      <w:r w:rsidR="0010683C" w:rsidRPr="00E16594">
        <w:rPr>
          <w:rFonts w:eastAsia="Times New Roman" w:cs="Segoe UI"/>
          <w:lang w:eastAsia="es-ES"/>
        </w:rPr>
        <w:t xml:space="preserve"> </w:t>
      </w:r>
      <w:r w:rsidR="006C70EB" w:rsidRPr="00E16594">
        <w:rPr>
          <w:rStyle w:val="CodeChar"/>
          <w:rFonts w:eastAsiaTheme="minorEastAsia"/>
          <w:lang w:val="en-GB"/>
        </w:rPr>
        <w:t>train_countries</w:t>
      </w:r>
      <w:r w:rsidR="006C70EB" w:rsidRPr="00E16594">
        <w:rPr>
          <w:rFonts w:eastAsia="Times New Roman" w:cs="Segoe UI"/>
          <w:lang w:eastAsia="es-ES"/>
        </w:rPr>
        <w:t xml:space="preserve">, </w:t>
      </w:r>
      <w:r w:rsidR="006C70EB" w:rsidRPr="00E16594">
        <w:rPr>
          <w:rStyle w:val="CodeChar"/>
          <w:rFonts w:eastAsiaTheme="minorEastAsia"/>
          <w:lang w:val="en-GB"/>
        </w:rPr>
        <w:t>test_countries</w:t>
      </w:r>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r w:rsidR="006C70EB" w:rsidRPr="00E16594">
        <w:rPr>
          <w:rStyle w:val="CodeChar"/>
          <w:rFonts w:eastAsiaTheme="minorEastAsia"/>
          <w:lang w:val="en-GB"/>
        </w:rPr>
        <w:t>val_countries</w:t>
      </w:r>
      <w:r w:rsidR="006C70EB" w:rsidRPr="00E16594">
        <w:rPr>
          <w:rFonts w:eastAsia="Times New Roman" w:cs="Segoe UI"/>
          <w:lang w:eastAsia="es-ES"/>
        </w:rPr>
        <w:t xml:space="preserve"> </w:t>
      </w:r>
      <w:r w:rsidRPr="00E16594">
        <w:rPr>
          <w:rFonts w:eastAsia="Times New Roman" w:cs="Segoe UI"/>
          <w:lang w:eastAsia="es-ES"/>
        </w:rPr>
        <w:t>are built accordingly, with the subsequent creation of the associated DataFrames</w:t>
      </w:r>
      <w:r w:rsidR="006C70EB" w:rsidRPr="00E16594">
        <w:rPr>
          <w:rFonts w:eastAsia="Times New Roman" w:cs="Segoe UI"/>
          <w:lang w:eastAsia="es-ES"/>
        </w:rPr>
        <w:t xml:space="preserve"> </w:t>
      </w:r>
      <w:r w:rsidR="006C70EB" w:rsidRPr="00E16594">
        <w:rPr>
          <w:rStyle w:val="CodeChar"/>
          <w:rFonts w:eastAsiaTheme="minorEastAsia"/>
          <w:lang w:val="en-GB"/>
        </w:rPr>
        <w:t>df_train_A</w:t>
      </w:r>
      <w:r w:rsidR="006C70EB" w:rsidRPr="00E16594">
        <w:rPr>
          <w:rFonts w:eastAsia="Times New Roman" w:cs="Segoe UI"/>
          <w:lang w:eastAsia="es-ES"/>
        </w:rPr>
        <w:t xml:space="preserve">, </w:t>
      </w:r>
      <w:r w:rsidR="006C70EB" w:rsidRPr="00E16594">
        <w:rPr>
          <w:rStyle w:val="CodeChar"/>
          <w:rFonts w:eastAsiaTheme="minorEastAsia"/>
          <w:lang w:val="en-GB"/>
        </w:rPr>
        <w:t>df_test_A</w:t>
      </w:r>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r w:rsidR="006C70EB" w:rsidRPr="00E16594">
        <w:rPr>
          <w:rStyle w:val="CodeChar"/>
          <w:rFonts w:eastAsiaTheme="minorEastAsia"/>
          <w:lang w:val="en-GB"/>
        </w:rPr>
        <w:t>df_val_A</w:t>
      </w:r>
      <w:r w:rsidR="006C70EB" w:rsidRPr="00E16594">
        <w:rPr>
          <w:rFonts w:eastAsia="Times New Roman" w:cs="Segoe UI"/>
          <w:lang w:eastAsia="es-ES"/>
        </w:rPr>
        <w:t>.</w:t>
      </w:r>
      <w:bookmarkStart w:id="55" w:name="_Toc234511672"/>
      <w:bookmarkEnd w:id="55"/>
    </w:p>
    <w:p w14:paraId="3910E446" w14:textId="735A9958" w:rsidR="00D51D38" w:rsidRPr="00E16594" w:rsidRDefault="000F5FE0" w:rsidP="007D4F51">
      <w:pPr>
        <w:pStyle w:val="Heading3"/>
        <w:rPr>
          <w:lang w:eastAsia="es-ES"/>
        </w:rPr>
      </w:pPr>
      <w:bookmarkStart w:id="56" w:name="_Toc234511673"/>
      <w:bookmarkStart w:id="57" w:name="_Toc235092712"/>
      <w:bookmarkEnd w:id="56"/>
      <w:r w:rsidRPr="00E16594">
        <w:rPr>
          <w:lang w:eastAsia="es-ES"/>
        </w:rPr>
        <w:t>Option B: temporal split</w:t>
      </w:r>
      <w:bookmarkEnd w:id="57"/>
    </w:p>
    <w:p w14:paraId="4C3B4B33" w14:textId="77777777"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r w:rsidRPr="00E16594">
        <w:rPr>
          <w:rStyle w:val="CodeChar"/>
          <w:rFonts w:eastAsiaTheme="minorEastAsia"/>
          <w:lang w:val="en-GB"/>
        </w:rPr>
        <w:t>src/splits.py::temporal_split</w:t>
      </w:r>
      <w:r w:rsidRPr="00E16594">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From this split, the data subsets </w:t>
      </w:r>
      <w:r w:rsidRPr="00E16594">
        <w:rPr>
          <w:rStyle w:val="CodeChar"/>
          <w:rFonts w:eastAsiaTheme="minorEastAsia"/>
          <w:lang w:val="en-GB"/>
        </w:rPr>
        <w:t>train_years, test_years</w:t>
      </w:r>
      <w:r w:rsidRPr="00E16594">
        <w:rPr>
          <w:rFonts w:eastAsia="Times New Roman" w:cs="Segoe UI"/>
          <w:lang w:eastAsia="es-ES"/>
        </w:rPr>
        <w:t xml:space="preserve">, and </w:t>
      </w:r>
      <w:r w:rsidRPr="00E16594">
        <w:rPr>
          <w:rStyle w:val="CodeChar"/>
          <w:rFonts w:eastAsiaTheme="minorEastAsia"/>
          <w:lang w:val="en-GB"/>
        </w:rPr>
        <w:t>val_years</w:t>
      </w:r>
      <w:r w:rsidRPr="00E16594">
        <w:rPr>
          <w:rFonts w:eastAsia="Times New Roman" w:cs="Segoe UI"/>
          <w:lang w:eastAsia="es-ES"/>
        </w:rPr>
        <w:t xml:space="preserve"> are built accordingly, with the subsequent creation of the associated DataFrames </w:t>
      </w:r>
      <w:r w:rsidRPr="00E16594">
        <w:rPr>
          <w:rStyle w:val="CodeChar"/>
          <w:rFonts w:eastAsiaTheme="minorEastAsia"/>
          <w:lang w:val="en-GB"/>
        </w:rPr>
        <w:t>df_train_B, df_test_B</w:t>
      </w:r>
      <w:r w:rsidRPr="00E16594">
        <w:rPr>
          <w:rFonts w:eastAsia="Times New Roman" w:cs="Segoe UI"/>
          <w:lang w:eastAsia="es-ES"/>
        </w:rPr>
        <w:t xml:space="preserve">, and </w:t>
      </w:r>
      <w:r w:rsidRPr="00E16594">
        <w:rPr>
          <w:rStyle w:val="CodeChar"/>
          <w:rFonts w:eastAsiaTheme="minorEastAsia"/>
          <w:lang w:val="en-GB"/>
        </w:rPr>
        <w:t>df_val_B</w:t>
      </w:r>
    </w:p>
    <w:p w14:paraId="6B8768F2" w14:textId="6CAFB026" w:rsidR="0010683C" w:rsidRPr="00E16594" w:rsidRDefault="000F5FE0" w:rsidP="007D4F51">
      <w:pPr>
        <w:pStyle w:val="Heading3"/>
      </w:pPr>
      <w:bookmarkStart w:id="58" w:name="_Ref235027112"/>
      <w:bookmarkStart w:id="59" w:name="_Toc235092713"/>
      <w:r w:rsidRPr="00E16594">
        <w:t>Correlation study</w:t>
      </w:r>
      <w:bookmarkEnd w:id="58"/>
      <w:bookmarkEnd w:id="59"/>
    </w:p>
    <w:p w14:paraId="502C233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sidRPr="00E16594">
        <w:rPr>
          <w:rFonts w:eastAsia="Times New Roman" w:cs="Segoe UI"/>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16594">
        <w:rPr>
          <w:rFonts w:eastAsia="Times New Roman" w:cs="Segoe UI"/>
          <w:lang w:eastAsia="es-ES"/>
        </w:rPr>
        <w:t xml:space="preserve"> (</w:t>
      </w:r>
      <w:r w:rsidR="00D51D38" w:rsidRPr="00E16594">
        <w:rPr>
          <w:rStyle w:val="CodeChar"/>
          <w:rFonts w:eastAsiaTheme="minorEastAsia"/>
          <w:lang w:val="en-GB"/>
        </w:rPr>
        <w:t>src/diagnostics.py::plot_correlation_heatmaps</w:t>
      </w:r>
      <w:r w:rsidR="00D51D38" w:rsidRPr="00E16594">
        <w:rPr>
          <w:rFonts w:eastAsia="Times New Roman" w:cs="Segoe UI"/>
          <w:lang w:eastAsia="es-ES"/>
        </w:rPr>
        <w:t xml:space="preserve">, </w:t>
      </w:r>
      <w:r w:rsidR="00D82E14" w:rsidRPr="00E16594">
        <w:rPr>
          <w:rFonts w:eastAsia="Times New Roman" w:cs="Segoe UI"/>
          <w:b/>
          <w:bCs/>
          <w:color w:val="C00000"/>
          <w:lang w:eastAsia="es-ES"/>
        </w:rPr>
        <w:fldChar w:fldCharType="begin"/>
      </w:r>
      <w:r w:rsidR="00D82E14" w:rsidRPr="00E16594">
        <w:rPr>
          <w:rFonts w:eastAsia="Times New Roman" w:cs="Segoe UI"/>
          <w:lang w:eastAsia="es-ES"/>
        </w:rPr>
        <w:instrText xml:space="preserve"> REF _Ref234495581 \h </w:instrText>
      </w:r>
      <w:r w:rsidR="00D82E14" w:rsidRPr="00E16594">
        <w:rPr>
          <w:rFonts w:eastAsia="Times New Roman" w:cs="Segoe UI"/>
          <w:b/>
          <w:bCs/>
          <w:color w:val="C00000"/>
          <w:lang w:eastAsia="es-ES"/>
        </w:rPr>
        <w:instrText xml:space="preserve"> \* MERGEFORMAT </w:instrText>
      </w:r>
      <w:r w:rsidR="00D82E14" w:rsidRPr="00E16594">
        <w:rPr>
          <w:rFonts w:eastAsia="Times New Roman" w:cs="Segoe UI"/>
          <w:b/>
          <w:bCs/>
          <w:color w:val="C00000"/>
          <w:lang w:eastAsia="es-ES"/>
        </w:rPr>
      </w:r>
      <w:r w:rsidR="00D82E14" w:rsidRPr="00E16594">
        <w:rPr>
          <w:rFonts w:eastAsia="Times New Roman" w:cs="Segoe UI"/>
          <w:b/>
          <w:bCs/>
          <w:color w:val="C00000"/>
          <w:lang w:eastAsia="es-ES"/>
        </w:rPr>
        <w:fldChar w:fldCharType="separate"/>
      </w:r>
      <w:r w:rsidR="00D82E14" w:rsidRPr="00E16594">
        <w:t>Figure 4.2</w:t>
      </w:r>
      <w:r w:rsidR="00D82E14" w:rsidRPr="00E16594">
        <w:rPr>
          <w:rFonts w:eastAsia="Times New Roman" w:cs="Segoe UI"/>
          <w:b/>
          <w:bCs/>
          <w:color w:val="C00000"/>
          <w:lang w:eastAsia="es-ES"/>
        </w:rPr>
        <w:fldChar w:fldCharType="end"/>
      </w:r>
      <w:r w:rsidR="00DA6F94" w:rsidRPr="00E16594">
        <w:rPr>
          <w:rFonts w:eastAsia="Times New Roman" w:cs="Segoe UI"/>
          <w:b/>
          <w:bCs/>
          <w:color w:val="C00000"/>
          <w:lang w:eastAsia="es-ES"/>
        </w:rPr>
        <w:t xml:space="preserve">, </w:t>
      </w:r>
      <w:r w:rsidR="00DA6F94" w:rsidRPr="00E16594">
        <w:rPr>
          <w:rFonts w:eastAsia="Times New Roman" w:cs="Segoe UI"/>
          <w:b/>
          <w:bCs/>
          <w:color w:val="C00000"/>
          <w:lang w:eastAsia="es-ES"/>
        </w:rPr>
        <w:fldChar w:fldCharType="begin"/>
      </w:r>
      <w:r w:rsidR="00DA6F94" w:rsidRPr="00E16594">
        <w:rPr>
          <w:rFonts w:eastAsia="Times New Roman" w:cs="Segoe UI"/>
          <w:b/>
          <w:bCs/>
          <w:color w:val="C00000"/>
          <w:lang w:eastAsia="es-ES"/>
        </w:rPr>
        <w:instrText xml:space="preserve"> REF _Ref234496361 \h  \* MERGEFORMAT </w:instrText>
      </w:r>
      <w:r w:rsidR="00DA6F94" w:rsidRPr="00E16594">
        <w:rPr>
          <w:rFonts w:eastAsia="Times New Roman" w:cs="Segoe UI"/>
          <w:b/>
          <w:bCs/>
          <w:color w:val="C00000"/>
          <w:lang w:eastAsia="es-ES"/>
        </w:rPr>
      </w:r>
      <w:r w:rsidR="00DA6F94" w:rsidRPr="00E16594">
        <w:rPr>
          <w:rFonts w:eastAsia="Times New Roman" w:cs="Segoe UI"/>
          <w:b/>
          <w:bCs/>
          <w:color w:val="C00000"/>
          <w:lang w:eastAsia="es-ES"/>
        </w:rPr>
        <w:fldChar w:fldCharType="separate"/>
      </w:r>
      <w:r w:rsidR="00DA6F94" w:rsidRPr="00E16594">
        <w:t>Figure 4.3</w:t>
      </w:r>
      <w:r w:rsidR="00DA6F94" w:rsidRPr="00E16594">
        <w:rPr>
          <w:rFonts w:eastAsia="Times New Roman" w:cs="Segoe UI"/>
          <w:b/>
          <w:bCs/>
          <w:color w:val="C00000"/>
          <w:lang w:eastAsia="es-ES"/>
        </w:rPr>
        <w:fldChar w:fldCharType="end"/>
      </w:r>
      <w:r w:rsidR="00F17D6E" w:rsidRPr="00E16594">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Socioeconomic variables: </w:t>
      </w:r>
      <w:r w:rsidRPr="00E16594">
        <w:rPr>
          <w:rFonts w:eastAsia="Times New Roman" w:cs="Segoe UI"/>
          <w:lang w:eastAsia="es-ES"/>
        </w:rPr>
        <w:t xml:space="preserve">generally moderate correlations are observed between the different indicators. The positive relationship between </w:t>
      </w:r>
      <w:r w:rsidRPr="00E16594">
        <w:rPr>
          <w:rStyle w:val="CodeChar"/>
          <w:rFonts w:eastAsiaTheme="minorEastAsia"/>
          <w:lang w:val="en-GB"/>
        </w:rPr>
        <w:t>GDP per capita</w:t>
      </w:r>
      <w:r w:rsidRPr="00E16594">
        <w:rPr>
          <w:rFonts w:eastAsia="Times New Roman" w:cs="Segoe UI"/>
          <w:lang w:eastAsia="es-ES"/>
        </w:rPr>
        <w:t xml:space="preserve"> and the percentage of internet users stands out, as does its relationship </w:t>
      </w:r>
      <w:r w:rsidRPr="00E16594">
        <w:rPr>
          <w:rFonts w:eastAsia="Times New Roman" w:cs="Segoe UI"/>
          <w:lang w:eastAsia="es-ES"/>
        </w:rPr>
        <w:lastRenderedPageBreak/>
        <w:t xml:space="preserve">with </w:t>
      </w:r>
      <w:r w:rsidRPr="00E16594">
        <w:rPr>
          <w:rStyle w:val="CodeChar"/>
          <w:rFonts w:eastAsiaTheme="minorEastAsia"/>
          <w:lang w:val="en-GB"/>
        </w:rPr>
        <w:t>urban population</w:t>
      </w:r>
      <w:r w:rsidRPr="00E16594">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sidRPr="00E16594">
        <w:rPr>
          <w:rStyle w:val="CodeChar"/>
          <w:rFonts w:eastAsiaTheme="minorEastAsia"/>
          <w:lang w:val="en-GB"/>
        </w:rPr>
        <w:t>GDP per capita</w:t>
      </w:r>
      <w:r w:rsidRPr="00E16594">
        <w:rPr>
          <w:rFonts w:eastAsia="Times New Roman" w:cs="Segoe UI"/>
          <w:lang w:eastAsia="es-ES"/>
        </w:rPr>
        <w:t xml:space="preserve"> and the </w:t>
      </w:r>
      <w:r w:rsidRPr="00E16594">
        <w:rPr>
          <w:rStyle w:val="CodeChar"/>
          <w:rFonts w:eastAsiaTheme="minorEastAsia"/>
          <w:lang w:val="en-GB"/>
        </w:rPr>
        <w:t>unemployment rate</w:t>
      </w:r>
      <w:r w:rsidRPr="00E16594">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target variable, the </w:t>
      </w:r>
      <w:r w:rsidR="00E16594" w:rsidRPr="00E16594">
        <w:rPr>
          <w:rStyle w:val="CodeChar"/>
          <w:rFonts w:eastAsiaTheme="minorEastAsia"/>
          <w:lang w:val="en-GB"/>
        </w:rPr>
        <w:t>suicide rate</w:t>
      </w:r>
      <w:r w:rsidR="00E16594" w:rsidRPr="00E16594">
        <w:rPr>
          <w:rFonts w:eastAsia="Times New Roman" w:cs="Segoe UI"/>
          <w:lang w:eastAsia="es-ES"/>
        </w:rPr>
        <w:t xml:space="preserve"> shows negative correlations with all variables, most notably with the number of </w:t>
      </w:r>
      <w:r w:rsidR="00E16594" w:rsidRPr="00E16594">
        <w:rPr>
          <w:rStyle w:val="CodeChar"/>
          <w:rFonts w:eastAsiaTheme="minorEastAsia"/>
          <w:lang w:val="en-GB"/>
        </w:rPr>
        <w:t>physicians per 1</w:t>
      </w:r>
      <w:r w:rsidR="00E16594">
        <w:rPr>
          <w:rStyle w:val="CodeChar"/>
          <w:rFonts w:eastAsiaTheme="minorEastAsia"/>
          <w:lang w:val="en-GB"/>
        </w:rPr>
        <w:t>00</w:t>
      </w:r>
      <w:r w:rsidR="00E16594" w:rsidRPr="00E16594">
        <w:rPr>
          <w:rStyle w:val="CodeChar"/>
          <w:rFonts w:eastAsiaTheme="minorEastAsia"/>
          <w:lang w:val="en-GB"/>
        </w:rPr>
        <w:t>,000 inhabitants</w:t>
      </w:r>
      <w:r w:rsidR="00E16594" w:rsidRPr="00E16594">
        <w:rPr>
          <w:rFonts w:eastAsia="Times New Roman" w:cs="Segoe UI"/>
          <w:lang w:eastAsia="es-ES"/>
        </w:rPr>
        <w:t xml:space="preserve">, the </w:t>
      </w:r>
      <w:r w:rsidR="00E16594" w:rsidRPr="00E16594">
        <w:rPr>
          <w:rStyle w:val="CodeChar"/>
          <w:rFonts w:eastAsiaTheme="minorEastAsia"/>
          <w:lang w:val="en-GB"/>
        </w:rPr>
        <w:t>Gini index</w:t>
      </w:r>
      <w:r w:rsidR="00E16594" w:rsidRPr="00E16594">
        <w:rPr>
          <w:rFonts w:eastAsia="Times New Roman" w:cs="Segoe UI"/>
          <w:lang w:eastAsia="es-ES"/>
        </w:rPr>
        <w:t xml:space="preserve">, and </w:t>
      </w:r>
      <w:r w:rsidR="00E16594" w:rsidRPr="00E16594">
        <w:rPr>
          <w:rStyle w:val="CodeChar"/>
          <w:rFonts w:eastAsiaTheme="minorEastAsia"/>
          <w:lang w:val="en-GB"/>
        </w:rPr>
        <w:t>urban population</w:t>
      </w:r>
      <w:r w:rsidR="00E16594" w:rsidRPr="00E16594">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Mental-health-related variables: </w:t>
      </w:r>
      <w:r w:rsidRPr="00E16594">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w:t>
      </w:r>
      <w:r w:rsidR="00E16594" w:rsidRPr="00355AEB">
        <w:rPr>
          <w:rStyle w:val="CodeChar"/>
          <w:rFonts w:eastAsiaTheme="minorEastAsia"/>
          <w:lang w:val="en-GB"/>
        </w:rPr>
        <w:t>suicide rate</w:t>
      </w:r>
      <w:r w:rsidR="00E16594" w:rsidRPr="00E16594">
        <w:rPr>
          <w:rFonts w:eastAsia="Times New Roman" w:cs="Segoe UI"/>
          <w:lang w:eastAsia="es-ES"/>
        </w:rPr>
        <w:t xml:space="preserve">, moderate positive correlations are observed with variables such as </w:t>
      </w:r>
      <w:r w:rsidR="00E16594" w:rsidRPr="00355AEB">
        <w:rPr>
          <w:rStyle w:val="CodeChar"/>
          <w:rFonts w:eastAsiaTheme="minorEastAsia"/>
          <w:lang w:val="en-GB"/>
        </w:rPr>
        <w:t>alcohol use disorders</w:t>
      </w:r>
      <w:r w:rsidR="00E16594" w:rsidRPr="00E16594">
        <w:rPr>
          <w:rFonts w:eastAsia="Times New Roman" w:cs="Segoe UI"/>
          <w:lang w:eastAsia="es-ES"/>
        </w:rPr>
        <w:t xml:space="preserve">, indicating that an increase in this type of disorder is associated with an increase in the </w:t>
      </w:r>
      <w:r w:rsidR="00E16594" w:rsidRPr="00355AEB">
        <w:rPr>
          <w:rStyle w:val="CodeChar"/>
          <w:rFonts w:eastAsiaTheme="minorEastAsia"/>
          <w:lang w:val="en-GB"/>
        </w:rPr>
        <w:t>suicide rate</w:t>
      </w:r>
      <w:r w:rsidR="00E16594" w:rsidRPr="00E16594">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sidRPr="00E16594">
        <w:rPr>
          <w:rFonts w:eastAsia="Times New Roman" w:cs="Segoe UI"/>
          <w:b/>
          <w:bCs/>
          <w:lang w:eastAsia="es-ES"/>
        </w:rPr>
        <w:t xml:space="preserve">All variables combined: </w:t>
      </w:r>
      <w:r w:rsidRPr="00E16594">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 xml:space="preserve">Furthermore, no extremely high correlations are observed generally, which is consistent with the earlier multicollinearity analysis, in which only the </w:t>
      </w:r>
      <w:r w:rsidRPr="00E16594">
        <w:rPr>
          <w:rStyle w:val="CodeChar"/>
          <w:rFonts w:eastAsiaTheme="minorEastAsia"/>
          <w:lang w:val="en-GB"/>
        </w:rPr>
        <w:t>Eating disorders</w:t>
      </w:r>
      <w:r w:rsidRPr="00E16594">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60" w:name="_Ref234907146"/>
      <w:bookmarkStart w:id="61" w:name="_Toc235092714"/>
      <w:r>
        <w:lastRenderedPageBreak/>
        <w:t>Scaling of i</w:t>
      </w:r>
      <w:r w:rsidR="00AC4574">
        <w:t>ndicators</w:t>
      </w:r>
      <w:bookmarkEnd w:id="60"/>
      <w:bookmarkEnd w:id="61"/>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r w:rsidRPr="00AC4574">
        <w:rPr>
          <w:rStyle w:val="CodeChar"/>
          <w:rFonts w:eastAsiaTheme="minorEastAsia"/>
        </w:rPr>
        <w:t>RobustScaler</w:t>
      </w:r>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Pr>
          <w:rFonts w:eastAsia="Times New Roman" w:cs="Segoe UI"/>
          <w:lang w:eastAsia="es-ES"/>
        </w:rPr>
        <w:t xml:space="preserve"> found in </w:t>
      </w:r>
      <w:r w:rsidR="00B22198">
        <w:rPr>
          <w:rFonts w:eastAsia="Times New Roman" w:cs="Segoe UI"/>
          <w:lang w:eastAsia="es-ES"/>
        </w:rPr>
        <w:fldChar w:fldCharType="begin"/>
      </w:r>
      <w:r w:rsidR="00B22198">
        <w:rPr>
          <w:rFonts w:eastAsia="Times New Roman" w:cs="Segoe UI"/>
          <w:lang w:eastAsia="es-ES"/>
        </w:rPr>
        <w:instrText xml:space="preserve"> REF _Ref234512010 \h </w:instrText>
      </w:r>
      <w:r w:rsidR="00B22198">
        <w:rPr>
          <w:rFonts w:eastAsia="Times New Roman" w:cs="Segoe UI"/>
          <w:lang w:eastAsia="es-ES"/>
        </w:rPr>
      </w:r>
      <w:r w:rsidR="00B22198">
        <w:rPr>
          <w:rFonts w:eastAsia="Times New Roman" w:cs="Segoe UI"/>
          <w:lang w:eastAsia="es-ES"/>
        </w:rPr>
        <w:fldChar w:fldCharType="separate"/>
      </w:r>
      <w:r w:rsidR="00B22198" w:rsidRPr="00E16594">
        <w:t>Table 3.2</w:t>
      </w:r>
      <w:r w:rsidR="00B22198">
        <w:rPr>
          <w:rFonts w:eastAsia="Times New Roman" w:cs="Segoe UI"/>
          <w:lang w:eastAsia="es-ES"/>
        </w:rPr>
        <w:fldChar w:fldCharType="end"/>
      </w:r>
      <w:r>
        <w:rPr>
          <w:rFonts w:eastAsia="Times New Roman" w:cs="Segoe UI"/>
          <w:lang w:eastAsia="es-ES"/>
        </w:rPr>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r w:rsidRPr="008C05AB">
        <w:rPr>
          <w:rStyle w:val="CodeChar"/>
          <w:rFonts w:eastAsiaTheme="minorEastAsia"/>
        </w:rPr>
        <w:t>RobustScaler</w:t>
      </w:r>
      <w:r>
        <w:rPr>
          <w:rFonts w:eastAsia="Times New Roman" w:cs="Segoe UI"/>
          <w:lang w:eastAsia="es-ES"/>
        </w:rPr>
        <w:t xml:space="preserve"> transforms every value as</w:t>
      </w:r>
    </w:p>
    <w:p w14:paraId="15738878" w14:textId="478ABB54" w:rsidR="00AC4574" w:rsidRDefault="00000000"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r>
        <w:rPr>
          <w:rFonts w:eastAsia="Times New Roman" w:cs="Segoe UI"/>
          <w:lang w:eastAsia="es-ES"/>
        </w:rPr>
        <w:t xml:space="preserve">where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sidRPr="00AC4574">
        <w:rPr>
          <w:rFonts w:eastAsia="Times New Roman" w:cs="Segoe UI"/>
          <w:vertAlign w:val="subscript"/>
          <w:lang w:eastAsia="es-ES"/>
        </w:rPr>
        <w:t>1</w:t>
      </w:r>
      <w:r>
        <w:rPr>
          <w:rFonts w:eastAsia="Times New Roman" w:cs="Segoe UI"/>
          <w:lang w:eastAsia="es-ES"/>
        </w:rPr>
        <w:t xml:space="preserve"> the 25</w:t>
      </w:r>
      <w:r w:rsidRPr="00AC4574">
        <w:rPr>
          <w:rFonts w:eastAsia="Times New Roman" w:cs="Segoe UI"/>
          <w:vertAlign w:val="superscript"/>
          <w:lang w:eastAsia="es-ES"/>
        </w:rPr>
        <w:t>th</w:t>
      </w:r>
      <w:r>
        <w:rPr>
          <w:rFonts w:eastAsia="Times New Roman" w:cs="Segoe UI"/>
          <w:lang w:eastAsia="es-ES"/>
        </w:rPr>
        <w:t xml:space="preserve"> percentile and Q</w:t>
      </w:r>
      <w:r w:rsidRPr="00AC4574">
        <w:rPr>
          <w:rFonts w:eastAsia="Times New Roman" w:cs="Segoe UI"/>
          <w:vertAlign w:val="subscript"/>
          <w:lang w:eastAsia="es-ES"/>
        </w:rPr>
        <w:t>3</w:t>
      </w:r>
      <w:r>
        <w:rPr>
          <w:rFonts w:eastAsia="Times New Roman" w:cs="Segoe UI"/>
          <w:lang w:eastAsia="es-ES"/>
        </w:rPr>
        <w:t xml:space="preserve"> the 75</w:t>
      </w:r>
      <w:r w:rsidRPr="00AC4574">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sidRPr="00AC4574">
        <w:rPr>
          <w:rStyle w:val="CodeChar"/>
          <w:rFonts w:eastAsiaTheme="minorEastAsia"/>
        </w:rPr>
        <w:t>X</w:t>
      </w:r>
      <w:r>
        <w:rPr>
          <w:rFonts w:eastAsia="Times New Roman" w:cs="Segoe UI"/>
          <w:lang w:eastAsia="es-ES"/>
        </w:rPr>
        <w:t>) are separated from the target variable (</w:t>
      </w:r>
      <w:r w:rsidRPr="00AC4574">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r w:rsidRPr="00AC4574">
        <w:rPr>
          <w:rStyle w:val="CodeChar"/>
          <w:rFonts w:eastAsiaTheme="minorEastAsia"/>
        </w:rPr>
        <w:t>fit_transform</w:t>
      </w:r>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E16594">
        <w:rPr>
          <w:rFonts w:eastAsia="Times New Roman" w:cs="Segoe UI"/>
          <w:lang w:eastAsia="es-ES"/>
        </w:rPr>
        <w:t>.</w:t>
      </w:r>
    </w:p>
    <w:p w14:paraId="46EF1B8A" w14:textId="77777777" w:rsidR="00A4302C" w:rsidRDefault="00A4302C" w:rsidP="00A4302C">
      <w:pPr>
        <w:pStyle w:val="Heading2"/>
        <w:rPr>
          <w:lang w:eastAsia="es-ES"/>
        </w:rPr>
      </w:pPr>
      <w:bookmarkStart w:id="62" w:name="_Ref235087212"/>
      <w:bookmarkStart w:id="63" w:name="_Ref235091138"/>
      <w:bookmarkStart w:id="64" w:name="_Toc235092715"/>
      <w:r w:rsidRPr="00E16594">
        <w:rPr>
          <w:lang w:eastAsia="es-ES"/>
        </w:rPr>
        <w:t>Model creation (Supervised learning)</w:t>
      </w:r>
      <w:bookmarkEnd w:id="62"/>
      <w:bookmarkEnd w:id="63"/>
      <w:bookmarkEnd w:id="64"/>
    </w:p>
    <w:p w14:paraId="4B473A7F" w14:textId="48F4A5A2" w:rsidR="00C46E44" w:rsidRPr="00C46E44" w:rsidRDefault="00C46E44" w:rsidP="008037B4">
      <w:pPr>
        <w:jc w:val="both"/>
        <w:rPr>
          <w:lang w:eastAsia="es-ES"/>
        </w:rPr>
      </w:pPr>
      <w:r>
        <w:rPr>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Pr>
          <w:lang w:eastAsia="es-ES"/>
        </w:rPr>
        <w:fldChar w:fldCharType="begin"/>
      </w:r>
      <w:r>
        <w:rPr>
          <w:lang w:eastAsia="es-ES"/>
        </w:rPr>
        <w:instrText xml:space="preserve"> REF _Ref234907074 \h </w:instrText>
      </w:r>
      <w:r w:rsidR="008037B4">
        <w:rPr>
          <w:lang w:eastAsia="es-ES"/>
        </w:rPr>
        <w:instrText xml:space="preserve"> \* MERGEFORMAT </w:instrText>
      </w:r>
      <w:r>
        <w:rPr>
          <w:lang w:eastAsia="es-ES"/>
        </w:rPr>
      </w:r>
      <w:r>
        <w:rPr>
          <w:lang w:eastAsia="es-ES"/>
        </w:rPr>
        <w:fldChar w:fldCharType="separate"/>
      </w:r>
      <w:r>
        <w:rPr>
          <w:lang w:eastAsia="es-ES"/>
        </w:rPr>
        <w:fldChar w:fldCharType="end"/>
      </w:r>
      <w:r>
        <w:rPr>
          <w:lang w:eastAsia="es-ES"/>
        </w:rPr>
        <w:fldChar w:fldCharType="begin"/>
      </w:r>
      <w:r>
        <w:rPr>
          <w:lang w:eastAsia="es-ES"/>
        </w:rPr>
        <w:instrText xml:space="preserve"> REF _Ref234907081 \r \h </w:instrText>
      </w:r>
      <w:r w:rsidR="008037B4">
        <w:rPr>
          <w:lang w:eastAsia="es-ES"/>
        </w:rPr>
        <w:instrText xml:space="preserve"> \* MERGEFORMAT </w:instrText>
      </w:r>
      <w:r>
        <w:rPr>
          <w:lang w:eastAsia="es-ES"/>
        </w:rPr>
      </w:r>
      <w:r>
        <w:rPr>
          <w:lang w:eastAsia="es-ES"/>
        </w:rPr>
        <w:fldChar w:fldCharType="separate"/>
      </w:r>
      <w:r>
        <w:rPr>
          <w:lang w:eastAsia="es-ES"/>
        </w:rPr>
        <w:t>3.4.6</w:t>
      </w:r>
      <w:r>
        <w:rPr>
          <w:lang w:eastAsia="es-ES"/>
        </w:rPr>
        <w:fldChar w:fldCharType="end"/>
      </w:r>
      <w:r>
        <w:rPr>
          <w:lang w:eastAsia="es-ES"/>
        </w:rPr>
        <w:t xml:space="preserve"> – scaled with </w:t>
      </w:r>
      <w:r w:rsidRPr="008037B4">
        <w:rPr>
          <w:rStyle w:val="CodeChar"/>
          <w:rFonts w:eastAsiaTheme="minorEastAsia"/>
        </w:rPr>
        <w:t>RobustScaler</w:t>
      </w:r>
      <w:r>
        <w:rPr>
          <w:lang w:eastAsia="es-ES"/>
        </w:rPr>
        <w:t xml:space="preserve"> described in Section </w:t>
      </w:r>
      <w:r>
        <w:rPr>
          <w:lang w:eastAsia="es-ES"/>
        </w:rPr>
        <w:fldChar w:fldCharType="begin"/>
      </w:r>
      <w:r>
        <w:rPr>
          <w:lang w:eastAsia="es-ES"/>
        </w:rPr>
        <w:instrText xml:space="preserve"> REF _Ref234907146 \r \h </w:instrText>
      </w:r>
      <w:r w:rsidR="008037B4">
        <w:rPr>
          <w:lang w:eastAsia="es-ES"/>
        </w:rPr>
        <w:instrText xml:space="preserve"> \* MERGEFORMAT </w:instrText>
      </w:r>
      <w:r>
        <w:rPr>
          <w:lang w:eastAsia="es-ES"/>
        </w:rPr>
      </w:r>
      <w:r>
        <w:rPr>
          <w:lang w:eastAsia="es-ES"/>
        </w:rPr>
        <w:fldChar w:fldCharType="separate"/>
      </w:r>
      <w:r>
        <w:rPr>
          <w:lang w:eastAsia="es-ES"/>
        </w:rPr>
        <w:t>3.5.4</w:t>
      </w:r>
      <w:r>
        <w:rPr>
          <w:lang w:eastAsia="es-ES"/>
        </w:rPr>
        <w:fldChar w:fldCharType="end"/>
      </w:r>
      <w:r>
        <w:rPr>
          <w:lang w:eastAsia="es-ES"/>
        </w:rPr>
        <w:t>.</w:t>
      </w:r>
    </w:p>
    <w:p w14:paraId="5E005E17" w14:textId="77777777" w:rsidR="00A4302C" w:rsidRDefault="00A4302C" w:rsidP="008037B4">
      <w:pPr>
        <w:pStyle w:val="Heading3"/>
        <w:spacing w:before="240"/>
        <w:jc w:val="both"/>
        <w:rPr>
          <w:lang w:eastAsia="es-ES"/>
        </w:rPr>
      </w:pPr>
      <w:bookmarkStart w:id="65" w:name="_Toc235092716"/>
      <w:bookmarkStart w:id="66" w:name="_Ref235095133"/>
      <w:r w:rsidRPr="00E16594">
        <w:rPr>
          <w:lang w:eastAsia="es-ES"/>
        </w:rPr>
        <w:t>Model selection and applicability</w:t>
      </w:r>
      <w:bookmarkEnd w:id="65"/>
      <w:bookmarkEnd w:id="66"/>
    </w:p>
    <w:p w14:paraId="52133802" w14:textId="18D8D7E6" w:rsidR="00C46E44" w:rsidRDefault="00C46E44" w:rsidP="008037B4">
      <w:pPr>
        <w:jc w:val="both"/>
        <w:rPr>
          <w:lang w:eastAsia="es-ES"/>
        </w:rPr>
      </w:pPr>
      <w:r>
        <w:rPr>
          <w:lang w:eastAsia="es-ES"/>
        </w:rPr>
        <w:t xml:space="preserve">Six models were selected to span a spectrum from fully interpretable linear baselines to non-linear kernel and tree-ensemble methos, implemented via </w:t>
      </w:r>
      <w:r w:rsidRPr="008037B4">
        <w:rPr>
          <w:rStyle w:val="CodeChar"/>
          <w:rFonts w:eastAsiaTheme="minorEastAsia"/>
        </w:rPr>
        <w:t>src/models.py</w:t>
      </w:r>
      <w:r>
        <w:rPr>
          <w:lang w:eastAsia="es-ES"/>
        </w:rPr>
        <w:t xml:space="preserve"> and tuned </w:t>
      </w:r>
      <w:r>
        <w:rPr>
          <w:lang w:eastAsia="es-ES"/>
        </w:rPr>
        <w:lastRenderedPageBreak/>
        <w:t xml:space="preserve">with </w:t>
      </w:r>
      <w:r w:rsidRPr="008037B4">
        <w:rPr>
          <w:rStyle w:val="CodeChar"/>
          <w:rFonts w:eastAsiaTheme="minorEastAsia"/>
        </w:rPr>
        <w:t>GridSearchCV</w:t>
      </w:r>
      <w:r>
        <w:rPr>
          <w:lang w:eastAsia="es-ES"/>
        </w:rPr>
        <w:t>, which performs an exhaustive search over a fixed hyperparameter grid, using cross-validation exclusively within the training set.</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Default="008037B4" w:rsidP="008037B4">
      <w:pPr>
        <w:rPr>
          <w:lang w:eastAsia="es-ES"/>
        </w:rPr>
      </w:pPr>
      <w:r>
        <w:rPr>
          <w:lang w:eastAsia="es-ES"/>
        </w:rPr>
        <w:t>The two options require different validation strategies, since Option B rows are not exchangeable with the way Option A rows are:</w:t>
      </w:r>
    </w:p>
    <w:tbl>
      <w:tblPr>
        <w:tblStyle w:val="PlainTable5"/>
        <w:tblW w:w="9000" w:type="dxa"/>
        <w:tblLook w:val="04A0" w:firstRow="1" w:lastRow="0" w:firstColumn="1" w:lastColumn="0" w:noHBand="0" w:noVBand="1"/>
      </w:tblPr>
      <w:tblGrid>
        <w:gridCol w:w="2600"/>
        <w:gridCol w:w="2600"/>
        <w:gridCol w:w="3800"/>
      </w:tblGrid>
      <w:tr w:rsidR="008037B4" w:rsidRPr="008037B4" w14:paraId="1F2E88A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8037B4" w:rsidRDefault="008037B4" w:rsidP="008037B4">
            <w:pPr>
              <w:spacing w:after="160" w:line="259" w:lineRule="auto"/>
              <w:jc w:val="left"/>
              <w:rPr>
                <w:sz w:val="16"/>
                <w:szCs w:val="16"/>
                <w:lang w:eastAsia="es-ES"/>
              </w:rPr>
            </w:pPr>
            <w:r w:rsidRPr="008037B4">
              <w:rPr>
                <w:b/>
                <w:bCs/>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Justification</w:t>
            </w:r>
          </w:p>
        </w:tc>
      </w:tr>
      <w:tr w:rsidR="008037B4" w:rsidRPr="008037B4" w14:paraId="6F864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A (geographical split)</w:t>
            </w:r>
          </w:p>
        </w:tc>
        <w:tc>
          <w:tcPr>
            <w:tcW w:w="2600" w:type="dxa"/>
            <w:hideMark/>
          </w:tcPr>
          <w:p w14:paraId="78D3B169" w14:textId="77777777" w:rsidR="008037B4" w:rsidRPr="008037B4"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Standard 5-fold CV (</w:t>
            </w:r>
            <w:r w:rsidRPr="008037B4">
              <w:rPr>
                <w:rStyle w:val="CodeChar"/>
                <w:rFonts w:eastAsiaTheme="minorEastAsia"/>
                <w:sz w:val="14"/>
                <w:szCs w:val="18"/>
              </w:rPr>
              <w:t>cv_A = 5</w:t>
            </w:r>
            <w:r w:rsidRPr="008037B4">
              <w:rPr>
                <w:sz w:val="16"/>
                <w:szCs w:val="16"/>
                <w:lang w:eastAsia="es-ES"/>
              </w:rPr>
              <w:t>)</w:t>
            </w:r>
          </w:p>
        </w:tc>
        <w:tc>
          <w:tcPr>
            <w:tcW w:w="3800" w:type="dxa"/>
            <w:hideMark/>
          </w:tcPr>
          <w:p w14:paraId="6C4A0A9E" w14:textId="77777777" w:rsidR="008037B4" w:rsidRPr="008037B4"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Countries are independent observations, so no temporal order needs to be preserved.</w:t>
            </w:r>
          </w:p>
        </w:tc>
      </w:tr>
      <w:tr w:rsidR="008037B4" w:rsidRPr="008037B4" w14:paraId="309F23E7" w14:textId="77777777">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B (temporal split)</w:t>
            </w:r>
          </w:p>
        </w:tc>
        <w:tc>
          <w:tcPr>
            <w:tcW w:w="2600" w:type="dxa"/>
            <w:hideMark/>
          </w:tcPr>
          <w:p w14:paraId="635C25BB" w14:textId="77777777" w:rsidR="008037B4" w:rsidRPr="008037B4" w:rsidRDefault="008037B4" w:rsidP="008037B4">
            <w:pPr>
              <w:pStyle w:val="Code"/>
              <w:cnfStyle w:val="000000000000" w:firstRow="0" w:lastRow="0" w:firstColumn="0" w:lastColumn="0" w:oddVBand="0" w:evenVBand="0" w:oddHBand="0" w:evenHBand="0" w:firstRowFirstColumn="0" w:firstRowLastColumn="0" w:lastRowFirstColumn="0" w:lastRowLastColumn="0"/>
            </w:pPr>
            <w:r w:rsidRPr="008037B4">
              <w:rPr>
                <w:sz w:val="14"/>
                <w:szCs w:val="18"/>
              </w:rPr>
              <w:t>TimeSeriesSplit(n_splits=5)</w:t>
            </w:r>
          </w:p>
        </w:tc>
        <w:tc>
          <w:tcPr>
            <w:tcW w:w="3800" w:type="dxa"/>
            <w:hideMark/>
          </w:tcPr>
          <w:p w14:paraId="61205664" w14:textId="77777777" w:rsidR="008037B4" w:rsidRPr="008037B4" w:rsidRDefault="008037B4" w:rsidP="008037B4">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8037B4">
              <w:rPr>
                <w:sz w:val="16"/>
                <w:szCs w:val="16"/>
                <w:lang w:eastAsia="es-ES"/>
              </w:rPr>
              <w:t xml:space="preserve">Standard k-fold CV could leak temporal information by mixing future and past years within a fold; </w:t>
            </w:r>
            <w:r w:rsidRPr="008037B4">
              <w:rPr>
                <w:rStyle w:val="CodeChar"/>
                <w:rFonts w:eastAsiaTheme="minorEastAsia"/>
                <w:sz w:val="14"/>
                <w:szCs w:val="18"/>
              </w:rPr>
              <w:t>TimeSeriesSplit</w:t>
            </w:r>
            <w:r w:rsidRPr="008037B4">
              <w:rPr>
                <w:sz w:val="10"/>
                <w:szCs w:val="10"/>
                <w:lang w:eastAsia="es-ES"/>
              </w:rPr>
              <w:t xml:space="preserve"> </w:t>
            </w:r>
            <w:r w:rsidRPr="008037B4">
              <w:rPr>
                <w:sz w:val="16"/>
                <w:szCs w:val="16"/>
                <w:lang w:eastAsia="es-ES"/>
              </w:rPr>
              <w:t>avoids this by always training on earlier data and validating on later data.</w:t>
            </w:r>
          </w:p>
        </w:tc>
      </w:tr>
    </w:tbl>
    <w:p w14:paraId="46F192FE" w14:textId="78941234" w:rsidR="008037B4" w:rsidRDefault="008037B4" w:rsidP="008037B4">
      <w:pPr>
        <w:jc w:val="both"/>
        <w:rPr>
          <w:lang w:eastAsia="es-ES"/>
        </w:rPr>
      </w:pPr>
      <w:r w:rsidRPr="008037B4">
        <w:rPr>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r w:rsidRPr="008037B4">
        <w:rPr>
          <w:rStyle w:val="CodeChar"/>
          <w:rFonts w:eastAsiaTheme="minorEastAsia"/>
        </w:rPr>
        <w:t>GridSearchCV</w:t>
      </w:r>
      <w:r w:rsidRPr="008037B4">
        <w:rPr>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w:t>
      </w:r>
      <w:r>
        <w:rPr>
          <w:lang w:eastAsia="es-ES"/>
        </w:rPr>
        <w:t xml:space="preserve"> </w:t>
      </w:r>
      <w:r w:rsidRPr="008037B4">
        <w:rPr>
          <w:lang w:eastAsia="es-ES"/>
        </w:rPr>
        <w:t>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7FD8865B" w:rsidR="008037B4" w:rsidRDefault="008037B4" w:rsidP="008037B4">
      <w:pPr>
        <w:jc w:val="both"/>
        <w:rPr>
          <w:lang w:eastAsia="es-ES"/>
        </w:rPr>
      </w:pPr>
      <w:r w:rsidRPr="008037B4">
        <w:rPr>
          <w:lang w:eastAsia="es-ES"/>
        </w:rPr>
        <w:t xml:space="preserve">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(Ridge/Lasso's </w:t>
      </w:r>
      <m:oMath>
        <m:r>
          <w:rPr>
            <w:rFonts w:ascii="Cambria Math" w:hAnsi="Cambria Math"/>
            <w:lang w:eastAsia="es-ES"/>
          </w:rPr>
          <m:t>α</m:t>
        </m:r>
      </m:oMath>
      <w:r w:rsidRPr="008037B4">
        <w:rPr>
          <w:lang w:eastAsia="es-ES"/>
        </w:rPr>
        <w:t xml:space="preserve">, CatBoost's </w:t>
      </w:r>
      <w:r w:rsidRPr="008037B4">
        <w:rPr>
          <w:rStyle w:val="CodeChar"/>
          <w:rFonts w:eastAsiaTheme="minorEastAsia"/>
        </w:rPr>
        <w:t>l2_leaf_reg</w:t>
      </w:r>
      <w:r w:rsidRPr="008037B4">
        <w:rPr>
          <w:lang w:eastAsia="es-ES"/>
        </w:rPr>
        <w:t xml:space="preserve">)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CatBoost's </w:t>
      </w:r>
      <w:r w:rsidRPr="00D30C33">
        <w:rPr>
          <w:rStyle w:val="CodeChar"/>
          <w:rFonts w:eastAsiaTheme="minorEastAsia"/>
        </w:rPr>
        <w:t>l2_leaf_reg</w:t>
      </w:r>
      <w:r w:rsidRPr="008037B4">
        <w:rPr>
          <w:lang w:eastAsia="es-ES"/>
        </w:rPr>
        <w:t xml:space="preserve"> grid was extended to include 15 specifically to test whether the optimum lay beyond the originally narrower range — it did not (Section</w:t>
      </w:r>
      <w:r w:rsidR="00D30C33">
        <w:rPr>
          <w:lang w:eastAsia="es-ES"/>
        </w:rPr>
        <w:t xml:space="preserve"> </w:t>
      </w:r>
      <w:r w:rsidR="00D30C33">
        <w:rPr>
          <w:lang w:eastAsia="es-ES"/>
        </w:rPr>
        <w:fldChar w:fldCharType="begin"/>
      </w:r>
      <w:r w:rsidR="00D30C33">
        <w:rPr>
          <w:lang w:eastAsia="es-ES"/>
        </w:rPr>
        <w:instrText xml:space="preserve"> REF _Ref235026340 \r \h </w:instrText>
      </w:r>
      <w:r w:rsidR="00D30C33">
        <w:rPr>
          <w:lang w:eastAsia="es-ES"/>
        </w:rPr>
      </w:r>
      <w:r w:rsidR="00D30C33">
        <w:rPr>
          <w:lang w:eastAsia="es-ES"/>
        </w:rPr>
        <w:fldChar w:fldCharType="separate"/>
      </w:r>
      <w:r w:rsidR="00D30C33">
        <w:rPr>
          <w:lang w:eastAsia="es-ES"/>
        </w:rPr>
        <w:t>3.6.4</w:t>
      </w:r>
      <w:r w:rsidR="00D30C33">
        <w:rPr>
          <w:lang w:eastAsia="es-ES"/>
        </w:rPr>
        <w:fldChar w:fldCharType="end"/>
      </w:r>
      <w:r w:rsidRPr="008037B4">
        <w:rPr>
          <w:lang w:eastAsia="es-ES"/>
        </w:rPr>
        <w:t>) — a case where the grid itself was revised in response to a result, rather than fixed once and left unquestioned.</w:t>
      </w:r>
    </w:p>
    <w:p w14:paraId="7549A039" w14:textId="6ED4F4B1" w:rsidR="00D30C33" w:rsidRDefault="00D30C33" w:rsidP="00D30C33">
      <w:pPr>
        <w:pStyle w:val="Heading4"/>
        <w:rPr>
          <w:lang w:eastAsia="es-ES"/>
        </w:rPr>
      </w:pPr>
      <w:r>
        <w:rPr>
          <w:lang w:eastAsia="es-ES"/>
        </w:rPr>
        <w:lastRenderedPageBreak/>
        <w:t>Ridge Regression</w:t>
      </w:r>
    </w:p>
    <w:p w14:paraId="79804CE9" w14:textId="3E71FE13" w:rsidR="00D30C33" w:rsidRPr="00D30C33" w:rsidRDefault="00D30C33" w:rsidP="00D30C33">
      <w:pPr>
        <w:spacing w:before="240" w:after="0"/>
        <w:jc w:val="both"/>
      </w:pPr>
      <w:r w:rsidRPr="00D30C33">
        <w:t xml:space="preserve">Ridge Regression is a regularised extension of Ordinary Least Squares (OLS) that reduces overfitting by adding an </w:t>
      </w:r>
      <w:r w:rsidRPr="00D30C33">
        <w:rPr>
          <w:b/>
          <w:bCs/>
        </w:rPr>
        <w:t>L2 penalty</w:t>
      </w:r>
      <w:r w:rsidRPr="00D30C33">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D30C33" w:rsidRDefault="00D30C33" w:rsidP="00D30C33">
      <w:pPr>
        <w:spacing w:before="240" w:after="0"/>
        <w:jc w:val="both"/>
      </w:pPr>
      <w:r w:rsidRPr="00D30C33">
        <w:t>Loss function:</w:t>
      </w:r>
    </w:p>
    <w:p w14:paraId="6B5F769C" w14:textId="508F3815" w:rsidR="00D30C33" w:rsidRPr="00D30C33" w:rsidRDefault="004F210C" w:rsidP="00D30C33">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oMath>
      </m:oMathPara>
    </w:p>
    <w:p w14:paraId="43C33288" w14:textId="77777777" w:rsidR="004F210C" w:rsidRDefault="00D30C33" w:rsidP="00D30C33">
      <w:pPr>
        <w:spacing w:before="240" w:after="0"/>
        <w:jc w:val="both"/>
      </w:pPr>
      <w:r w:rsidRPr="00D30C33">
        <w:t xml:space="preserve">where </w:t>
      </w:r>
      <m:oMath>
        <m:r>
          <w:rPr>
            <w:rFonts w:ascii="Cambria Math" w:hAnsi="Cambria Math"/>
          </w:rPr>
          <m:t>α≥0</m:t>
        </m:r>
      </m:oMath>
      <w:r w:rsidRPr="00D30C33">
        <w:t xml:space="preserve"> is the regularisation strength</w:t>
      </w:r>
      <w:r w:rsidR="004F210C">
        <w:t xml:space="preserve"> and </w:t>
      </w:r>
      <m:oMath>
        <m:r>
          <w:rPr>
            <w:rFonts w:ascii="Cambria Math" w:hAnsi="Cambria Math"/>
          </w:rPr>
          <m:t>α</m:t>
        </m:r>
        <m:sSup>
          <m:sSupPr>
            <m:ctrlPr>
              <w:rPr>
                <w:rFonts w:ascii="Cambria Math" w:hAnsi="Cambria Math"/>
              </w:rPr>
            </m:ctrlPr>
          </m:sSupPr>
          <m:e>
            <m:sSub>
              <m:sSubPr>
                <m:ctrlPr>
                  <w:rPr>
                    <w:rFonts w:ascii="Cambria Math" w:hAnsi="Cambria Math"/>
                  </w:rPr>
                </m:ctrlPr>
              </m:sSubPr>
              <m:e>
                <m:d>
                  <m:dPr>
                    <m:begChr m:val="‖"/>
                    <m:endChr m:val="‖"/>
                    <m:ctrlPr>
                      <w:rPr>
                        <w:rFonts w:ascii="Cambria Math" w:hAnsi="Cambria Math"/>
                      </w:rPr>
                    </m:ctrlPr>
                  </m:dPr>
                  <m:e>
                    <m:r>
                      <w:rPr>
                        <w:rFonts w:ascii="Cambria Math" w:hAnsi="Cambria Math"/>
                      </w:rPr>
                      <m:t>β</m:t>
                    </m:r>
                  </m:e>
                </m:d>
              </m:e>
              <m:sub>
                <m:r>
                  <w:rPr>
                    <w:rFonts w:ascii="Cambria Math" w:hAnsi="Cambria Math"/>
                  </w:rPr>
                  <m:t>2</m:t>
                </m:r>
              </m:sub>
            </m:sSub>
          </m:e>
          <m:sup>
            <m:r>
              <w:rPr>
                <w:rFonts w:ascii="Cambria Math" w:hAnsi="Cambria Math"/>
              </w:rPr>
              <m:t>2</m:t>
            </m:r>
          </m:sup>
        </m:sSup>
      </m:oMath>
      <w:r w:rsidR="004F210C">
        <w:t xml:space="preserve"> is the L2 penalty</w:t>
      </w:r>
      <w:r w:rsidRPr="00D30C33">
        <w:t xml:space="preserve">. </w:t>
      </w:r>
    </w:p>
    <w:p w14:paraId="14096E7A" w14:textId="50F24686" w:rsidR="00D7154A" w:rsidRDefault="00000000" w:rsidP="00D30C33">
      <w:pPr>
        <w:spacing w:before="240" w:after="0"/>
        <w:jc w:val="both"/>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r>
            <w:rPr>
              <w:rFonts w:ascii="Cambria Math"/>
            </w:rPr>
            <m:t>=</m:t>
          </m:r>
          <m:nary>
            <m:naryPr>
              <m:chr m:val="∑"/>
              <m:limLoc m:val="subSup"/>
              <m:ctrlPr>
                <w:rPr>
                  <w:rFonts w:ascii="Cambria Math" w:hAnsi="Cambria Math"/>
                  <w:i/>
                </w:rPr>
              </m:ctrlPr>
            </m:naryPr>
            <m:sub>
              <m:r>
                <w:rPr>
                  <w:rFonts w:ascii="Cambria Math"/>
                </w:rPr>
                <m:t>j=1</m:t>
              </m:r>
            </m:sub>
            <m:sup>
              <m:r>
                <w:rPr>
                  <w:rFonts w:ascii="Cambria Math"/>
                </w:rPr>
                <m:t>p</m:t>
              </m:r>
            </m:sup>
            <m:e>
              <m:sSubSup>
                <m:sSubSupPr>
                  <m:ctrlPr>
                    <w:rPr>
                      <w:rFonts w:ascii="Cambria Math" w:hAnsi="Cambria Math"/>
                      <w:i/>
                    </w:rPr>
                  </m:ctrlPr>
                </m:sSubSupPr>
                <m:e>
                  <m:r>
                    <w:rPr>
                      <w:rFonts w:ascii="Cambria Math"/>
                    </w:rPr>
                    <m:t>β</m:t>
                  </m:r>
                </m:e>
                <m:sub>
                  <m:r>
                    <w:rPr>
                      <w:rFonts w:ascii="Cambria Math"/>
                    </w:rPr>
                    <m:t>j</m:t>
                  </m:r>
                </m:sub>
                <m:sup>
                  <m:r>
                    <w:rPr>
                      <w:rFonts w:ascii="Cambria Math"/>
                    </w:rPr>
                    <m:t>2</m:t>
                  </m:r>
                </m:sup>
              </m:sSubSup>
            </m:e>
          </m:nary>
        </m:oMath>
      </m:oMathPara>
    </w:p>
    <w:p w14:paraId="48562E51" w14:textId="4E8D1D30" w:rsidR="00D30C33" w:rsidRPr="00D30C33" w:rsidRDefault="00FE6517" w:rsidP="00D30C33">
      <w:pPr>
        <w:spacing w:before="240" w:after="0"/>
        <w:jc w:val="both"/>
      </w:pPr>
      <w:r>
        <w:t>Or i</w:t>
      </w:r>
      <w:r w:rsidR="004F210C">
        <w:t>ts c</w:t>
      </w:r>
      <w:r w:rsidR="00D30C33" w:rsidRPr="00D30C33">
        <w:t>losed-form solution:</w:t>
      </w:r>
    </w:p>
    <w:p w14:paraId="2D3BA5C7" w14:textId="3CF6EAAD" w:rsidR="00D30C33" w:rsidRPr="00D30C33" w:rsidRDefault="00000000" w:rsidP="00D30C33">
      <w:pPr>
        <w:spacing w:before="120" w:after="120"/>
        <w:jc w:val="center"/>
      </w:pPr>
      <m:oMathPara>
        <m:oMath>
          <m:sSup>
            <m:sSupPr>
              <m:ctrlPr>
                <w:rPr>
                  <w:rFonts w:ascii="Cambria Math" w:hAnsi="Cambria Math"/>
                  <w:i/>
                </w:rPr>
              </m:ctrlPr>
            </m:sSupPr>
            <m:e>
              <m:r>
                <w:rPr>
                  <w:rFonts w:ascii="Cambria Math" w:hAnsi="Cambria Math"/>
                </w:rPr>
                <m:t>β</m:t>
              </m:r>
            </m:e>
            <m:sup>
              <m:r>
                <w:rPr>
                  <w:rFonts w:ascii="Cambria Math" w:hAnsi="Cambria Math"/>
                </w:rPr>
                <m:t>Ridge</m:t>
              </m:r>
            </m:sup>
          </m:sSup>
          <m:r>
            <w:rPr>
              <w:rFonts w:ascii="Cambria Math" w:hAnsi="Cambria Math"/>
            </w:rPr>
            <m:t xml:space="preserve"> = </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 + αI</m:t>
                  </m:r>
                </m:e>
              </m:d>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6453A0A7" w14:textId="677660C8" w:rsidR="00D30C33" w:rsidRPr="00D30C33" w:rsidRDefault="00D30C33" w:rsidP="00D30C33">
      <w:pPr>
        <w:spacing w:before="240" w:after="0"/>
        <w:jc w:val="both"/>
      </w:pPr>
      <w:r w:rsidRPr="00D30C33">
        <w:t xml:space="preserve">Adding αI to </w:t>
      </w:r>
      <m:oMath>
        <m:r>
          <w:rPr>
            <w:rFonts w:ascii="Cambria Math" w:hAnsi="Cambria Math"/>
          </w:rPr>
          <m:t>XᵀX</m:t>
        </m:r>
      </m:oMath>
      <w:r w:rsidRPr="00D30C33">
        <w:t xml:space="preserve"> guarantees the matrix is invertible even when correlated variables are present — one of the main reasons to include Ridge here, given the multicollinearity levels identified via VIF</w:t>
      </w:r>
      <w:r w:rsidR="004F210C">
        <w:t xml:space="preserve"> in Section </w:t>
      </w:r>
      <w:r w:rsidR="004F210C">
        <w:fldChar w:fldCharType="begin"/>
      </w:r>
      <w:r w:rsidR="004F210C">
        <w:instrText xml:space="preserve"> REF _Ref235027112 \r \h </w:instrText>
      </w:r>
      <w:r w:rsidR="004F210C">
        <w:fldChar w:fldCharType="separate"/>
      </w:r>
      <w:r w:rsidR="004F210C">
        <w:t>3.5.3</w:t>
      </w:r>
      <w:r w:rsidR="004F210C">
        <w:fldChar w:fldCharType="end"/>
      </w:r>
      <w:r w:rsidRPr="00D30C33">
        <w:t>.</w:t>
      </w:r>
    </w:p>
    <w:p w14:paraId="77470CF1" w14:textId="77777777" w:rsidR="00D30C33" w:rsidRPr="00D30C33" w:rsidRDefault="00D30C33" w:rsidP="00D30C33">
      <w:pPr>
        <w:numPr>
          <w:ilvl w:val="0"/>
          <w:numId w:val="5"/>
        </w:numPr>
        <w:spacing w:before="120" w:after="0"/>
        <w:jc w:val="both"/>
      </w:pPr>
      <w:r w:rsidRPr="00D30C33">
        <w:t>Coefficients shrink toward zero but never reach exactly zero.</w:t>
      </w:r>
    </w:p>
    <w:p w14:paraId="7BC8776D" w14:textId="729DE236" w:rsidR="00D30C33" w:rsidRPr="00D30C33" w:rsidRDefault="00D30C33" w:rsidP="00D30C33">
      <w:pPr>
        <w:numPr>
          <w:ilvl w:val="0"/>
          <w:numId w:val="5"/>
        </w:numPr>
        <w:spacing w:before="120" w:after="0"/>
        <w:jc w:val="both"/>
      </w:pPr>
      <w:r w:rsidRPr="00D30C33">
        <w:t xml:space="preserve">As </w:t>
      </w:r>
      <m:oMath>
        <m:r>
          <w:rPr>
            <w:rFonts w:ascii="Cambria Math" w:hAnsi="Cambria Math"/>
          </w:rPr>
          <m:t>α</m:t>
        </m:r>
        <m:r>
          <w:rPr>
            <w:rFonts w:ascii="Cambria Math" w:hAnsi="Cambria Math" w:cs="Times New Roman"/>
          </w:rPr>
          <m:t>→</m:t>
        </m:r>
        <m:r>
          <w:rPr>
            <w:rFonts w:ascii="Cambria Math" w:hAnsi="Cambria Math"/>
          </w:rPr>
          <m:t>0</m:t>
        </m:r>
      </m:oMath>
      <w:r w:rsidRPr="00D30C33">
        <w:t xml:space="preserve"> the model converges to OLS; as </w:t>
      </w:r>
      <m:oMath>
        <m:r>
          <w:rPr>
            <w:rFonts w:ascii="Cambria Math" w:hAnsi="Cambria Math" w:cs="Roboto"/>
          </w:rPr>
          <m:t>α</m:t>
        </m:r>
        <m:r>
          <w:rPr>
            <w:rFonts w:ascii="Cambria Math" w:hAnsi="Cambria Math" w:cs="Times New Roman"/>
          </w:rPr>
          <m:t>→</m:t>
        </m:r>
        <m:r>
          <w:rPr>
            <w:rFonts w:ascii="Cambria Math" w:hAnsi="Cambria Math" w:cs="Roboto"/>
          </w:rPr>
          <m:t>∞</m:t>
        </m:r>
      </m:oMath>
      <w:r w:rsidRPr="00D30C33">
        <w:t xml:space="preserve"> every coefficient tends to zero.</w:t>
      </w:r>
    </w:p>
    <w:p w14:paraId="549A96CB" w14:textId="77777777" w:rsidR="00D30C33" w:rsidRDefault="00D30C33" w:rsidP="00D30C33">
      <w:pPr>
        <w:numPr>
          <w:ilvl w:val="0"/>
          <w:numId w:val="5"/>
        </w:numPr>
        <w:spacing w:before="120" w:after="0"/>
        <w:jc w:val="both"/>
      </w:pPr>
      <w:r w:rsidRPr="00D30C33">
        <w:t xml:space="preserve">After </w:t>
      </w:r>
      <w:r w:rsidRPr="00D30C33">
        <w:rPr>
          <w:rStyle w:val="CodeChar"/>
          <w:rFonts w:eastAsiaTheme="minorEastAsia"/>
        </w:rPr>
        <w:t>RobustScaler</w:t>
      </w:r>
      <w:r w:rsidRPr="00D30C33">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03E765B4" w14:textId="4B3EE40C" w:rsidR="0092446C" w:rsidRDefault="0092446C" w:rsidP="0092446C">
      <w:pPr>
        <w:pStyle w:val="Heading4"/>
      </w:pPr>
      <w:r>
        <w:t>Lasso Regression</w:t>
      </w:r>
    </w:p>
    <w:p w14:paraId="27441D95" w14:textId="77777777" w:rsidR="0092446C" w:rsidRPr="0092446C" w:rsidRDefault="0092446C" w:rsidP="0092446C">
      <w:pPr>
        <w:spacing w:before="240" w:after="0"/>
        <w:jc w:val="both"/>
      </w:pPr>
      <w:r w:rsidRPr="0092446C">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7B2F9C71" w14:textId="77777777" w:rsidR="0092446C" w:rsidRPr="0092446C" w:rsidRDefault="0092446C" w:rsidP="0092446C">
      <w:pPr>
        <w:spacing w:before="240" w:after="0"/>
        <w:jc w:val="both"/>
      </w:pPr>
      <w:r w:rsidRPr="0092446C">
        <w:t>Loss function:</w:t>
      </w:r>
    </w:p>
    <w:p w14:paraId="6C91878B" w14:textId="43F67C68" w:rsidR="0092446C" w:rsidRPr="0092446C" w:rsidRDefault="0092446C" w:rsidP="0092446C">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oMath>
      </m:oMathPara>
    </w:p>
    <w:p w14:paraId="2609E04D" w14:textId="77777777" w:rsidR="0092446C" w:rsidRPr="0092446C" w:rsidRDefault="0092446C" w:rsidP="0092446C">
      <w:pPr>
        <w:spacing w:before="240" w:after="0"/>
        <w:jc w:val="both"/>
      </w:pPr>
      <w:r w:rsidRPr="0092446C">
        <w:lastRenderedPageBreak/>
        <w:t>where:</w:t>
      </w:r>
    </w:p>
    <w:p w14:paraId="63EEA6BD" w14:textId="619FB002" w:rsidR="0092446C" w:rsidRPr="0092446C" w:rsidRDefault="00000000" w:rsidP="0092446C">
      <w:pPr>
        <w:spacing w:before="120" w:after="120"/>
        <w:jc w:val="center"/>
      </w:pPr>
      <m:oMathPara>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 xml:space="preserve"> = </m:t>
          </m:r>
          <m:nary>
            <m:naryPr>
              <m:chr m:val="∑"/>
              <m:limLoc m:val="subSup"/>
              <m:ctrlPr>
                <w:rPr>
                  <w:rFonts w:ascii="Cambria Math" w:hAnsi="Cambria Math"/>
                </w:rPr>
              </m:ctrlPr>
            </m:naryPr>
            <m:sub>
              <m:r>
                <w:rPr>
                  <w:rFonts w:ascii="Cambria Math" w:hAnsi="Cambria Math"/>
                </w:rPr>
                <m:t>j=1</m:t>
              </m:r>
            </m:sub>
            <m:sup>
              <m:r>
                <w:rPr>
                  <w:rFonts w:ascii="Cambria Math" w:hAnsi="Cambria Math"/>
                </w:rPr>
                <m:t>p</m:t>
              </m: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oMath>
      </m:oMathPara>
    </w:p>
    <w:p w14:paraId="557F8669" w14:textId="31C8FB8E" w:rsidR="0092446C" w:rsidRPr="0092446C" w:rsidRDefault="0092446C" w:rsidP="0092446C">
      <w:pPr>
        <w:spacing w:before="240" w:after="0"/>
        <w:jc w:val="both"/>
      </w:pPr>
      <w:r w:rsidRPr="0092446C">
        <w:rPr>
          <w:b/>
          <w:bCs/>
        </w:rPr>
        <w:t xml:space="preserve">No closed-form solution: </w:t>
      </w:r>
      <w:r w:rsidRPr="0092446C">
        <w:t xml:space="preserve">the absolute value in the L1 penalty makes the objective non-differentiable at </w:t>
      </w:r>
      <m:oMath>
        <m:r>
          <w:rPr>
            <w:rFonts w:ascii="Cambria Math" w:hAnsi="Cambria Math"/>
          </w:rPr>
          <m:t>βⱼ = 0</m:t>
        </m:r>
      </m:oMath>
      <w:r w:rsidRPr="0092446C">
        <w:t xml:space="preserve">, so there is no analytical solution. </w:t>
      </w:r>
      <w:r>
        <w:t>The i</w:t>
      </w:r>
      <w:r w:rsidRPr="0092446C">
        <w:t>mplementation</w:t>
      </w:r>
      <w:r>
        <w:t xml:space="preserve"> in </w:t>
      </w:r>
      <w:r w:rsidRPr="0092446C">
        <w:rPr>
          <w:rStyle w:val="CodeChar"/>
          <w:rFonts w:eastAsiaTheme="minorEastAsia"/>
        </w:rPr>
        <w:t>scikit-learn</w:t>
      </w:r>
      <w:r w:rsidRPr="0092446C">
        <w:t xml:space="preserve"> uses coordinate descent — minimising with respect to one coefficient at a time while holding the others fixed, repeating until convergence. For this reason </w:t>
      </w:r>
      <w:r w:rsidRPr="0092446C">
        <w:rPr>
          <w:rStyle w:val="CodeChar"/>
          <w:rFonts w:eastAsiaTheme="minorEastAsia"/>
        </w:rPr>
        <w:t>max_iter=10000</w:t>
      </w:r>
      <w:r w:rsidRPr="0092446C">
        <w:t xml:space="preserve"> is set in </w:t>
      </w:r>
      <w:r w:rsidRPr="0092446C">
        <w:rPr>
          <w:rStyle w:val="CodeChar"/>
          <w:rFonts w:eastAsiaTheme="minorEastAsia"/>
        </w:rPr>
        <w:t>make_models()</w:t>
      </w:r>
      <w:r w:rsidRPr="0092446C">
        <w:t xml:space="preserve"> (</w:t>
      </w:r>
      <w:r w:rsidRPr="0092446C">
        <w:rPr>
          <w:rStyle w:val="CodeChar"/>
          <w:rFonts w:eastAsiaTheme="minorEastAsia"/>
        </w:rPr>
        <w:t>src/models.py</w:t>
      </w:r>
      <w:r w:rsidRPr="0092446C">
        <w:t>): the default of 1,000 iterations does not always reach convergence on this dataset.</w:t>
      </w:r>
    </w:p>
    <w:p w14:paraId="18545D9D" w14:textId="77777777" w:rsidR="0092446C" w:rsidRPr="0092446C" w:rsidRDefault="0092446C" w:rsidP="0092446C">
      <w:pPr>
        <w:pStyle w:val="Heading5"/>
      </w:pPr>
      <w:r w:rsidRPr="0092446C">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33CFA507"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rPr>
                    </m:ctrlPr>
                  </m:sSubSup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up/>
                </m:sSubSup>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4766E9F9" w14:textId="77777777" w:rsidR="0092446C" w:rsidRDefault="0092446C" w:rsidP="0092446C">
      <w:pPr>
        <w:spacing w:before="240" w:after="0"/>
        <w:jc w:val="both"/>
      </w:pPr>
      <w:r w:rsidRPr="0092446C">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p w14:paraId="478C7005" w14:textId="77777777" w:rsidR="0092446C" w:rsidRDefault="0092446C" w:rsidP="0092446C">
      <w:pPr>
        <w:spacing w:before="240" w:after="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1DED659E"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3D4C4AD8" w14:textId="77777777" w:rsidR="0092446C" w:rsidRPr="0092446C" w:rsidRDefault="0092446C" w:rsidP="0092446C"/>
    <w:p w14:paraId="1DA68069" w14:textId="37B3A7A3" w:rsidR="00D30C33" w:rsidRDefault="0092446C" w:rsidP="0092446C">
      <w:pPr>
        <w:pStyle w:val="Heading4"/>
        <w:rPr>
          <w:lang w:eastAsia="es-ES"/>
        </w:rPr>
      </w:pPr>
      <w:r>
        <w:rPr>
          <w:lang w:eastAsia="es-ES"/>
        </w:rPr>
        <w:t>Support Vector Regression (SVR)</w:t>
      </w:r>
    </w:p>
    <w:p w14:paraId="1EDD7AA5" w14:textId="5DC2944D" w:rsidR="0092446C" w:rsidRPr="0092446C" w:rsidRDefault="0092446C" w:rsidP="0092446C">
      <w:pPr>
        <w:spacing w:before="240" w:after="0"/>
        <w:jc w:val="both"/>
      </w:pPr>
      <w:r w:rsidRPr="0092446C">
        <w:t xml:space="preserve">SVR extends the Support Vector Machine framework to continuous targets. Rather than directly minimising prediction error, it finds a function </w:t>
      </w:r>
      <m:oMath>
        <m:r>
          <w:rPr>
            <w:rFonts w:ascii="Cambria Math" w:hAnsi="Cambria Math"/>
          </w:rPr>
          <m:t>f(x)</m:t>
        </m:r>
      </m:oMath>
      <w:r w:rsidRPr="0092446C">
        <w:t xml:space="preserve"> that deviates from the true values </w:t>
      </w:r>
      <m:oMath>
        <m:r>
          <w:rPr>
            <w:rFonts w:ascii="Cambria Math" w:hAnsi="Cambria Math"/>
          </w:rPr>
          <m:t>y</m:t>
        </m:r>
      </m:oMath>
      <w:r w:rsidRPr="0092446C">
        <w:t xml:space="preserve"> by at most </w:t>
      </w:r>
      <m:oMath>
        <m:r>
          <w:rPr>
            <w:rFonts w:ascii="Cambria Math" w:hAnsi="Cambria Math"/>
          </w:rPr>
          <m:t>ε</m:t>
        </m:r>
      </m:oMath>
      <w:r w:rsidRPr="0092446C">
        <w:t xml:space="preserve"> while staying as flat as possible to favour generalisation — predictions within a tube of width </w:t>
      </w:r>
      <m:oMath>
        <m:r>
          <w:rPr>
            <w:rFonts w:ascii="Cambria Math" w:hAnsi="Cambria Math"/>
          </w:rPr>
          <m:t>2ε</m:t>
        </m:r>
      </m:oMath>
      <w:r w:rsidRPr="0092446C">
        <w:t xml:space="preserve"> around the true value incur no loss.</w:t>
      </w:r>
    </w:p>
    <w:p w14:paraId="31B6CF01" w14:textId="77777777" w:rsidR="0092446C" w:rsidRPr="0092446C" w:rsidRDefault="0092446C" w:rsidP="0092446C">
      <w:pPr>
        <w:spacing w:before="240" w:after="0"/>
        <w:jc w:val="both"/>
      </w:pPr>
      <w:r w:rsidRPr="0092446C">
        <w:t>Primal optimisation problem:</w:t>
      </w:r>
    </w:p>
    <w:p w14:paraId="4D3022A5" w14:textId="141D2E2A" w:rsidR="0092446C" w:rsidRPr="0092446C" w:rsidRDefault="0092446C" w:rsidP="0092446C">
      <w:pPr>
        <w:spacing w:before="120" w:after="120"/>
        <w:jc w:val="center"/>
      </w:pPr>
      <m:oMathPara>
        <m:oMath>
          <m:r>
            <w:rPr>
              <w:rFonts w:ascii="Cambria Math" w:hAnsi="Cambria Math"/>
            </w:rPr>
            <m:t xml:space="preserve">min </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r>
            <w:rPr>
              <w:rFonts w:ascii="Cambria Math" w:hAnsi="Cambria Math"/>
            </w:rPr>
            <m:t xml:space="preserve"> + C·</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4AADE025" w14:textId="132FC428" w:rsidR="0092446C" w:rsidRPr="0092446C" w:rsidRDefault="0092446C" w:rsidP="0092446C">
      <w:pPr>
        <w:spacing w:before="240" w:after="0"/>
        <w:jc w:val="both"/>
      </w:pPr>
      <w:r w:rsidRPr="0092446C">
        <w:t xml:space="preserve">subject 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-b≤ε+</m:t>
        </m:r>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w:t>
      </w:r>
      <m:oMath>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≤ε+</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rsidRPr="0092446C">
        <w:t xml:space="preserve"> — the slack variables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and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let some predictions fall outside the </w:t>
      </w:r>
      <m:oMath>
        <m:r>
          <w:rPr>
            <w:rFonts w:ascii="Cambria Math" w:hAnsi="Cambria Math"/>
          </w:rPr>
          <m:t>ε</m:t>
        </m:r>
      </m:oMath>
      <w:r w:rsidRPr="0092446C">
        <w:t xml:space="preserve">-tube, penalised via </w:t>
      </w:r>
      <m:oMath>
        <m:r>
          <w:rPr>
            <w:rFonts w:ascii="Cambria Math" w:hAnsi="Cambria Math"/>
          </w:rPr>
          <m:t>C</m:t>
        </m:r>
      </m:oMath>
      <w:r w:rsidRPr="0092446C">
        <w:t>.</w:t>
      </w:r>
    </w:p>
    <w:p w14:paraId="0B7CBADE" w14:textId="5EF334F8" w:rsidR="0092446C" w:rsidRPr="0092446C" w:rsidRDefault="0092446C" w:rsidP="0092446C">
      <w:pPr>
        <w:spacing w:before="240" w:after="0"/>
        <w:jc w:val="both"/>
      </w:pPr>
      <w:r w:rsidRPr="0092446C">
        <w:rPr>
          <w:b/>
          <w:bCs/>
        </w:rPr>
        <w:lastRenderedPageBreak/>
        <w:t xml:space="preserve">The kernel trick: </w:t>
      </w:r>
      <w:r w:rsidRPr="0092446C">
        <w:t xml:space="preserve">SVR is solved via its dual formulation, where data enters only through inner products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replacing these with a kernel function </w:t>
      </w:r>
      <m:oMath>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implicitly maps the data into a higher-dimensional space without explicitly computing that mapping:</w:t>
      </w:r>
    </w:p>
    <w:p w14:paraId="4B199ECE" w14:textId="1E93A479" w:rsidR="0092446C" w:rsidRPr="0092446C" w:rsidRDefault="0092446C" w:rsidP="0092446C">
      <w:pPr>
        <w:spacing w:before="120" w:after="120"/>
        <w:jc w:val="center"/>
      </w:pPr>
      <m:oMathPara>
        <m:oMath>
          <m:r>
            <w:rPr>
              <w:rFonts w:ascii="Cambria Math" w:hAnsi="Cambria Math"/>
            </w:rPr>
            <m:t xml:space="preserve">f(x) = </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α</m:t>
                      </m:r>
                    </m:e>
                    <m:sub>
                      <m:r>
                        <w:rPr>
                          <w:rFonts w:ascii="Cambria Math" w:hAnsi="Cambria Math"/>
                        </w:rPr>
                        <m:t>i</m:t>
                      </m:r>
                    </m:sub>
                    <m:sup>
                      <m:r>
                        <w:rPr>
                          <w:rFonts w:ascii="Cambria Math" w:hAnsi="Cambria Math"/>
                        </w:rPr>
                        <m:t>*</m:t>
                      </m:r>
                    </m:sup>
                  </m:sSubSup>
                </m:e>
              </m:d>
            </m:e>
          </m:nary>
          <m:r>
            <w:rPr>
              <w:rFonts w:ascii="Cambria Math" w:hAnsi="Cambria Math"/>
            </w:rPr>
            <m:t xml:space="preserve"> 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 + b</m:t>
          </m:r>
        </m:oMath>
      </m:oMathPara>
    </w:p>
    <w:p w14:paraId="30EE1B9B" w14:textId="77777777" w:rsidR="0092446C" w:rsidRPr="0092446C" w:rsidRDefault="0092446C" w:rsidP="0092446C">
      <w:pPr>
        <w:spacing w:before="240" w:after="0"/>
        <w:jc w:val="both"/>
      </w:pPr>
      <w:r w:rsidRPr="0092446C">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)=exp(-γ</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j</m:t>
                      </m:r>
                    </m:sub>
                  </m:sSub>
                </m:e>
              </m:d>
            </m:e>
            <m:sup>
              <m:r>
                <w:rPr>
                  <w:rFonts w:ascii="Cambria Math" w:hAnsi="Cambria Math"/>
                </w:rPr>
                <m:t>2</m:t>
              </m:r>
            </m:sup>
          </m:sSup>
          <m:r>
            <w:rPr>
              <w:rFonts w:ascii="Cambria Math" w:hAnsi="Cambria Math"/>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'rbf']</w:t>
            </w:r>
          </w:p>
        </w:tc>
        <w:tc>
          <w:tcPr>
            <w:tcW w:w="5000" w:type="dxa"/>
          </w:tcPr>
          <w:p w14:paraId="2C78D7D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775A564E" w14:textId="41231FEC" w:rsidR="0092446C" w:rsidRDefault="00896045" w:rsidP="00896045">
      <w:pPr>
        <w:pStyle w:val="Heading4"/>
        <w:rPr>
          <w:lang w:eastAsia="es-ES"/>
        </w:rPr>
      </w:pPr>
      <w:r>
        <w:rPr>
          <w:lang w:eastAsia="es-ES"/>
        </w:rPr>
        <w:t>Random Forest Regressor</w:t>
      </w:r>
    </w:p>
    <w:p w14:paraId="4E3F1F5C" w14:textId="77777777" w:rsidR="00896045" w:rsidRPr="00896045" w:rsidRDefault="00896045" w:rsidP="00896045">
      <w:pPr>
        <w:jc w:val="both"/>
        <w:rPr>
          <w:lang w:eastAsia="es-ES"/>
        </w:rPr>
      </w:pPr>
      <w:r w:rsidRPr="00896045">
        <w:rPr>
          <w:lang w:eastAsia="es-ES"/>
        </w:rPr>
        <w:t>Random Forest is a bagging ensemble that combines multiple decision trees, aiming to overcome a single tree's main weakness — high variance and a tendency to overfit — by training each tree on a different random subset of the data and averaging their predictions.</w:t>
      </w:r>
    </w:p>
    <w:p w14:paraId="66A2F9F7" w14:textId="4A5D179C" w:rsidR="00896045" w:rsidRPr="00896045" w:rsidRDefault="00896045" w:rsidP="00896045">
      <w:pPr>
        <w:jc w:val="both"/>
        <w:rPr>
          <w:lang w:eastAsia="es-ES"/>
        </w:rPr>
      </w:pPr>
      <w:r w:rsidRPr="00896045">
        <w:rPr>
          <w:lang w:eastAsia="es-ES"/>
        </w:rPr>
        <w:t>For each of</w:t>
      </w:r>
      <w:r>
        <w:rPr>
          <w:lang w:eastAsia="es-ES"/>
        </w:rPr>
        <w:t xml:space="preserve"> the</w:t>
      </w:r>
      <w:r w:rsidRPr="00896045">
        <w:rPr>
          <w:lang w:eastAsia="es-ES"/>
        </w:rPr>
        <w:t xml:space="preserve"> </w:t>
      </w:r>
      <m:oMath>
        <m:r>
          <m:rPr>
            <m:scr m:val="script"/>
          </m:rPr>
          <w:rPr>
            <w:rFonts w:ascii="Cambria Math" w:hAnsi="Cambria Math"/>
            <w:lang w:eastAsia="es-ES"/>
          </w:rPr>
          <m:t>B</m:t>
        </m:r>
      </m:oMath>
      <w:r w:rsidRPr="00896045">
        <w:rPr>
          <w:lang w:eastAsia="es-ES"/>
        </w:rPr>
        <w:t xml:space="preserve"> trees in the forest:</w:t>
      </w:r>
    </w:p>
    <w:p w14:paraId="155C6800" w14:textId="77777777" w:rsidR="00896045" w:rsidRPr="00896045" w:rsidRDefault="00896045" w:rsidP="00896045">
      <w:pPr>
        <w:numPr>
          <w:ilvl w:val="0"/>
          <w:numId w:val="19"/>
        </w:numPr>
        <w:jc w:val="both"/>
        <w:rPr>
          <w:lang w:eastAsia="es-ES"/>
        </w:rPr>
      </w:pPr>
      <w:r w:rsidRPr="00896045">
        <w:rPr>
          <w:lang w:eastAsia="es-ES"/>
        </w:rPr>
        <w:t xml:space="preserve">A </w:t>
      </w:r>
      <w:r w:rsidRPr="00896045">
        <w:rPr>
          <w:b/>
          <w:bCs/>
          <w:lang w:eastAsia="es-ES"/>
        </w:rPr>
        <w:t>bootstrap sample</w:t>
      </w:r>
      <w:r w:rsidRPr="00896045">
        <w:rPr>
          <w:lang w:eastAsia="es-ES"/>
        </w:rPr>
        <w:t xml:space="preserve"> of size N is drawn from the training set, with replacement.</w:t>
      </w:r>
    </w:p>
    <w:p w14:paraId="150E97BA" w14:textId="77777777" w:rsidR="00896045" w:rsidRPr="00896045" w:rsidRDefault="00896045" w:rsidP="00896045">
      <w:pPr>
        <w:numPr>
          <w:ilvl w:val="0"/>
          <w:numId w:val="19"/>
        </w:numPr>
        <w:jc w:val="both"/>
        <w:rPr>
          <w:lang w:eastAsia="es-ES"/>
        </w:rPr>
      </w:pPr>
      <w:r w:rsidRPr="00896045">
        <w:rPr>
          <w:lang w:eastAsia="es-ES"/>
        </w:rPr>
        <w:t>At each node, only a random subset of m candidate features (out of p total) is considered for the split.</w:t>
      </w:r>
    </w:p>
    <w:p w14:paraId="6BDF783C" w14:textId="4041B70A" w:rsidR="00896045" w:rsidRPr="00896045" w:rsidRDefault="00896045" w:rsidP="00896045">
      <w:pPr>
        <w:numPr>
          <w:ilvl w:val="0"/>
          <w:numId w:val="19"/>
        </w:numPr>
        <w:jc w:val="both"/>
        <w:rPr>
          <w:lang w:eastAsia="es-ES"/>
        </w:rPr>
      </w:pPr>
      <w:r w:rsidRPr="00896045">
        <w:rPr>
          <w:lang w:eastAsia="es-ES"/>
        </w:rPr>
        <w:t xml:space="preserve">The split minimising the weighted </w:t>
      </w:r>
      <w:r>
        <w:rPr>
          <w:lang w:eastAsia="es-ES"/>
        </w:rPr>
        <w:t>M</w:t>
      </w:r>
      <w:r w:rsidRPr="00896045">
        <w:rPr>
          <w:lang w:eastAsia="es-ES"/>
        </w:rPr>
        <w:t xml:space="preserve">ean </w:t>
      </w:r>
      <w:r>
        <w:rPr>
          <w:lang w:eastAsia="es-ES"/>
        </w:rPr>
        <w:t>S</w:t>
      </w:r>
      <w:r w:rsidRPr="00896045">
        <w:rPr>
          <w:lang w:eastAsia="es-ES"/>
        </w:rPr>
        <w:t xml:space="preserve">quared </w:t>
      </w:r>
      <w:r>
        <w:rPr>
          <w:lang w:eastAsia="es-ES"/>
        </w:rPr>
        <w:t>E</w:t>
      </w:r>
      <w:r w:rsidRPr="00896045">
        <w:rPr>
          <w:lang w:eastAsia="es-ES"/>
        </w:rPr>
        <w:t>rror (</w:t>
      </w:r>
      <m:oMath>
        <m:r>
          <w:rPr>
            <w:rFonts w:ascii="Cambria Math" w:hAnsi="Cambria Math"/>
            <w:lang w:eastAsia="es-ES"/>
          </w:rPr>
          <m:t>MSE</m:t>
        </m:r>
      </m:oMath>
      <w:r w:rsidRPr="00896045">
        <w:rPr>
          <w:lang w:eastAsia="es-ES"/>
        </w:rPr>
        <w:t>) of the child nodes is selected:</w:t>
      </w:r>
    </w:p>
    <w:p w14:paraId="77148271" w14:textId="032DEBB7" w:rsidR="00896045" w:rsidRPr="00896045" w:rsidRDefault="00000000" w:rsidP="00896045">
      <w:pPr>
        <w:jc w:val="both"/>
        <w:rPr>
          <w:lang w:eastAsia="es-ES"/>
        </w:rPr>
      </w:pPr>
      <m:oMathPara>
        <m:oMath>
          <m:sSub>
            <m:sSubPr>
              <m:ctrlPr>
                <w:rPr>
                  <w:rFonts w:ascii="Cambria Math" w:hAnsi="Cambria Math"/>
                  <w:lang w:eastAsia="es-ES"/>
                </w:rPr>
              </m:ctrlPr>
            </m:sSubPr>
            <m:e>
              <m:r>
                <w:rPr>
                  <w:rFonts w:ascii="Cambria Math" w:hAnsi="Cambria Math"/>
                  <w:lang w:eastAsia="es-ES"/>
                </w:rPr>
                <m:t>MSE</m:t>
              </m:r>
            </m:e>
            <m:sub>
              <m:r>
                <w:rPr>
                  <w:rFonts w:ascii="Cambria Math" w:hAnsi="Cambria Math"/>
                  <w:lang w:eastAsia="es-ES"/>
                </w:rPr>
                <m:t>split</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L</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L</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R</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R</m:t>
              </m:r>
            </m:sub>
          </m:sSub>
          <m:r>
            <w:rPr>
              <w:rFonts w:ascii="Cambria Math" w:hAnsi="Cambria Math"/>
              <w:lang w:eastAsia="es-ES"/>
            </w:rPr>
            <m:t>)</m:t>
          </m:r>
        </m:oMath>
      </m:oMathPara>
    </w:p>
    <w:p w14:paraId="68DD1193" w14:textId="77777777" w:rsidR="00896045" w:rsidRPr="00896045" w:rsidRDefault="00896045" w:rsidP="00896045">
      <w:pPr>
        <w:numPr>
          <w:ilvl w:val="0"/>
          <w:numId w:val="19"/>
        </w:numPr>
        <w:jc w:val="both"/>
        <w:rPr>
          <w:lang w:eastAsia="es-ES"/>
        </w:rPr>
      </w:pPr>
      <w:r w:rsidRPr="00896045">
        <w:rPr>
          <w:lang w:eastAsia="es-ES"/>
        </w:rPr>
        <w:t xml:space="preserve">The tree keeps growing until it reaches </w:t>
      </w:r>
      <w:r w:rsidRPr="00896045">
        <w:rPr>
          <w:rStyle w:val="CodeChar"/>
          <w:rFonts w:eastAsiaTheme="minorEastAsia"/>
        </w:rPr>
        <w:t>max_depth</w:t>
      </w:r>
      <w:r w:rsidRPr="00896045">
        <w:rPr>
          <w:lang w:eastAsia="es-ES"/>
        </w:rPr>
        <w:t xml:space="preserve"> or the stopping criterion set by </w:t>
      </w:r>
      <w:r w:rsidRPr="00896045">
        <w:rPr>
          <w:rStyle w:val="CodeChar"/>
          <w:rFonts w:eastAsiaTheme="minorEastAsia"/>
        </w:rPr>
        <w:t>min_samples_split</w:t>
      </w:r>
      <w:r w:rsidRPr="00896045">
        <w:rPr>
          <w:lang w:eastAsia="es-ES"/>
        </w:rPr>
        <w:t xml:space="preserve"> is met.</w:t>
      </w:r>
    </w:p>
    <w:p w14:paraId="03F81D3B" w14:textId="77777777" w:rsidR="00896045" w:rsidRPr="00896045" w:rsidRDefault="00896045" w:rsidP="00896045">
      <w:pPr>
        <w:jc w:val="both"/>
        <w:rPr>
          <w:lang w:eastAsia="es-ES"/>
        </w:rPr>
      </w:pPr>
      <w:r w:rsidRPr="00896045">
        <w:rPr>
          <w:lang w:eastAsia="es-ES"/>
        </w:rPr>
        <w:t>Prediction:</w:t>
      </w:r>
    </w:p>
    <w:p w14:paraId="60861854" w14:textId="5D51672C" w:rsidR="00896045" w:rsidRPr="00896045" w:rsidRDefault="00896045" w:rsidP="00896045">
      <w:pPr>
        <w:rPr>
          <w:lang w:eastAsia="es-ES"/>
        </w:rPr>
      </w:pPr>
      <m:oMathPara>
        <m:oMath>
          <m:r>
            <w:rPr>
              <w:rFonts w:ascii="Cambria Math" w:hAnsi="Cambria Math"/>
              <w:lang w:eastAsia="es-ES"/>
            </w:rPr>
            <m:t xml:space="preserve">ŷ = </m:t>
          </m:r>
          <m:f>
            <m:fPr>
              <m:ctrlPr>
                <w:rPr>
                  <w:rFonts w:ascii="Cambria Math" w:hAnsi="Cambria Math"/>
                  <w:lang w:eastAsia="es-ES"/>
                </w:rPr>
              </m:ctrlPr>
            </m:fPr>
            <m:num>
              <m:r>
                <w:rPr>
                  <w:rFonts w:ascii="Cambria Math" w:hAnsi="Cambria Math"/>
                  <w:lang w:eastAsia="es-ES"/>
                </w:rPr>
                <m:t>1</m:t>
              </m:r>
            </m:num>
            <m:den>
              <m:r>
                <w:rPr>
                  <w:rFonts w:ascii="Cambria Math" w:hAnsi="Cambria Math"/>
                  <w:lang w:eastAsia="es-ES"/>
                </w:rPr>
                <m:t>B</m:t>
              </m:r>
            </m:den>
          </m:f>
          <m:nary>
            <m:naryPr>
              <m:chr m:val="∑"/>
              <m:limLoc m:val="subSup"/>
              <m:ctrlPr>
                <w:rPr>
                  <w:rFonts w:ascii="Cambria Math" w:hAnsi="Cambria Math"/>
                  <w:lang w:eastAsia="es-ES"/>
                </w:rPr>
              </m:ctrlPr>
            </m:naryPr>
            <m:sub>
              <m:r>
                <w:rPr>
                  <w:rFonts w:ascii="Cambria Math" w:hAnsi="Cambria Math"/>
                  <w:lang w:eastAsia="es-ES"/>
                </w:rPr>
                <m:t>b</m:t>
              </m:r>
            </m:sub>
            <m:sup>
              <m:r>
                <w:rPr>
                  <w:rFonts w:ascii="Cambria Math" w:hAnsi="Cambria Math"/>
                  <w:lang w:eastAsia="es-ES"/>
                </w:rPr>
                <m:t>B</m:t>
              </m:r>
            </m:sup>
            <m:e>
              <m:sSub>
                <m:sSubPr>
                  <m:ctrlPr>
                    <w:rPr>
                      <w:rFonts w:ascii="Cambria Math" w:hAnsi="Cambria Math"/>
                      <w:i/>
                      <w:lang w:eastAsia="es-ES"/>
                    </w:rPr>
                  </m:ctrlPr>
                </m:sSubPr>
                <m:e>
                  <m:r>
                    <w:rPr>
                      <w:rFonts w:ascii="Cambria Math" w:hAnsi="Cambria Math"/>
                      <w:lang w:eastAsia="es-ES"/>
                    </w:rPr>
                    <m:t>f</m:t>
                  </m:r>
                </m:e>
                <m:sub>
                  <m:r>
                    <w:rPr>
                      <w:rFonts w:ascii="Cambria Math" w:hAnsi="Cambria Math"/>
                      <w:lang w:eastAsia="es-ES"/>
                    </w:rPr>
                    <m:t>b</m:t>
                  </m:r>
                </m:sub>
              </m:sSub>
              <m:r>
                <w:rPr>
                  <w:rFonts w:ascii="Cambria Math" w:hAnsi="Cambria Math"/>
                  <w:lang w:eastAsia="es-ES"/>
                </w:rPr>
                <m:t>(x)</m:t>
              </m:r>
            </m:e>
          </m:nary>
        </m:oMath>
      </m:oMathPara>
    </w:p>
    <w:p w14:paraId="13603BB0" w14:textId="77777777" w:rsidR="00896045" w:rsidRPr="00896045" w:rsidRDefault="00896045" w:rsidP="00896045">
      <w:pPr>
        <w:jc w:val="both"/>
        <w:rPr>
          <w:lang w:eastAsia="es-ES"/>
        </w:rPr>
      </w:pPr>
      <w:r w:rsidRPr="00896045">
        <w:rPr>
          <w:b/>
          <w:bCs/>
          <w:lang w:eastAsia="es-ES"/>
        </w:rPr>
        <w:lastRenderedPageBreak/>
        <w:t xml:space="preserve">Decorrelating the trees. </w:t>
      </w:r>
      <w:r w:rsidRPr="00896045">
        <w:rPr>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6DDE9B5D" w14:textId="77777777" w:rsidR="00896045" w:rsidRPr="00896045" w:rsidRDefault="00896045" w:rsidP="00896045">
      <w:pPr>
        <w:jc w:val="both"/>
        <w:rPr>
          <w:lang w:eastAsia="es-ES"/>
        </w:rPr>
      </w:pPr>
      <w:r w:rsidRPr="00896045">
        <w:rPr>
          <w:b/>
          <w:bCs/>
          <w:lang w:eastAsia="es-ES"/>
        </w:rPr>
        <w:t xml:space="preserve">Variable importance. </w:t>
      </w:r>
      <w:r w:rsidRPr="00896045">
        <w:rPr>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n_estimators</w:t>
            </w:r>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max_depth</w:t>
            </w:r>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min_samples_split</w:t>
            </w:r>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max_features</w:t>
            </w:r>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556160EE" w14:textId="4BE4ECC5" w:rsidR="00896045" w:rsidRDefault="00896045" w:rsidP="00896045">
      <w:pPr>
        <w:pStyle w:val="Heading4"/>
        <w:rPr>
          <w:lang w:eastAsia="es-ES"/>
        </w:rPr>
      </w:pPr>
      <w:r>
        <w:rPr>
          <w:lang w:eastAsia="es-ES"/>
        </w:rPr>
        <w:t>XGBoost</w:t>
      </w:r>
    </w:p>
    <w:p w14:paraId="69531D8B" w14:textId="77777777" w:rsidR="00896045" w:rsidRPr="00896045" w:rsidRDefault="00896045" w:rsidP="00896045">
      <w:pPr>
        <w:spacing w:before="240" w:after="0"/>
        <w:jc w:val="both"/>
      </w:pPr>
      <w:r w:rsidRPr="00896045">
        <w:t>XGBoost (Extreme Gradient Boosting) is an ensemble method based on gradient boosting.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896045" w:rsidRDefault="00896045" w:rsidP="00896045">
      <w:pPr>
        <w:spacing w:before="240" w:after="0"/>
        <w:jc w:val="both"/>
      </w:pPr>
      <w:r w:rsidRPr="00896045">
        <w:t xml:space="preserve">The prediction after </w:t>
      </w:r>
      <m:oMath>
        <m:r>
          <w:rPr>
            <w:rFonts w:ascii="Cambria Math" w:hAnsi="Cambria Math"/>
          </w:rPr>
          <m:t>t</m:t>
        </m:r>
      </m:oMath>
      <w:r w:rsidRPr="00896045">
        <w:t xml:space="preserve"> iterations is the sum of every tree's contribution built so far:</w:t>
      </w:r>
    </w:p>
    <w:p w14:paraId="2A13960D" w14:textId="7F404773" w:rsidR="00896045" w:rsidRPr="00896045" w:rsidRDefault="00000000" w:rsidP="00896045">
      <w:pPr>
        <w:spacing w:before="120" w:after="120"/>
        <w:jc w:val="center"/>
      </w:pPr>
      <m:oMathPara>
        <m:oMath>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nary>
            <m:naryPr>
              <m:chr m:val="∑"/>
              <m:limLoc m:val="subSup"/>
              <m:ctrlPr>
                <w:rPr>
                  <w:rFonts w:ascii="Cambria Math" w:hAnsi="Cambria Math"/>
                </w:rPr>
              </m:ctrlPr>
            </m:naryPr>
            <m:sub>
              <m:r>
                <m:rPr>
                  <m:sty m:val="p"/>
                </m:rPr>
                <w:rPr>
                  <w:rFonts w:ascii="Cambria Math" w:hAnsi="Cambria Math"/>
                </w:rPr>
                <m:t>k=1</m:t>
              </m:r>
            </m:sub>
            <m:sup>
              <m:r>
                <m:rPr>
                  <m:sty m:val="p"/>
                </m:rP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4C703788" w14:textId="77777777" w:rsidR="00896045" w:rsidRPr="00896045" w:rsidRDefault="00896045" w:rsidP="00896045">
      <w:pPr>
        <w:spacing w:before="240" w:after="0"/>
        <w:jc w:val="both"/>
      </w:pPr>
      <w:r w:rsidRPr="00896045">
        <w:t>At each iteration, XGBoost adds a new tree fₜ that minimises a regularised objective:</w:t>
      </w:r>
    </w:p>
    <w:p w14:paraId="080F28D6" w14:textId="2EEF7EC2" w:rsidR="00896045" w:rsidRPr="00896045" w:rsidRDefault="00000000" w:rsidP="00896045">
      <w:pPr>
        <w:spacing w:before="120" w:after="120"/>
        <w:jc w:val="center"/>
      </w:pPr>
      <m:oMathPara>
        <m:oMath>
          <m:sSup>
            <m:sSupPr>
              <m:ctrlPr>
                <w:rPr>
                  <w:rFonts w:ascii="Cambria Math" w:hAnsi="Cambria Math"/>
                </w:rPr>
              </m:ctrlPr>
            </m:sSupPr>
            <m:e>
              <m:r>
                <m:rPr>
                  <m:scr m:val="script"/>
                </m:rPr>
                <w:rPr>
                  <w:rFonts w:ascii="Cambria Math" w:hAnsi="Cambria Math"/>
                </w:rPr>
                <m:t>L</m:t>
              </m:r>
            </m:e>
            <m:sup>
              <m:d>
                <m:dPr>
                  <m:ctrlPr>
                    <w:rPr>
                      <w:rFonts w:ascii="Cambria Math" w:hAnsi="Cambria Math"/>
                    </w:rPr>
                  </m:ctrlPr>
                </m:dPr>
                <m:e>
                  <m:r>
                    <w:rPr>
                      <w:rFonts w:ascii="Cambria Math" w:hAnsi="Cambria Math"/>
                    </w:rPr>
                    <m:t>t</m:t>
                  </m:r>
                </m:e>
              </m:d>
            </m:sup>
          </m:sSup>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r>
                <w:rPr>
                  <w:rFonts w:ascii="Cambria Math" w:hAnsi="Cambria Math"/>
                </w:rPr>
                <m:t>l(</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oMath>
      </m:oMathPara>
    </w:p>
    <w:p w14:paraId="489E57B5" w14:textId="023A3FD4" w:rsidR="00896045" w:rsidRPr="00896045" w:rsidRDefault="00896045" w:rsidP="00896045">
      <w:pPr>
        <w:spacing w:before="240" w:after="0"/>
        <w:jc w:val="both"/>
      </w:pPr>
      <w:r w:rsidRPr="00896045">
        <w:t xml:space="preserve">where </w:t>
      </w:r>
      <m:oMath>
        <m:r>
          <w:rPr>
            <w:rFonts w:ascii="Cambria Math" w:hAnsi="Cambria Math"/>
          </w:rPr>
          <m:t>l</m:t>
        </m:r>
      </m:oMath>
      <w:r w:rsidRPr="00896045">
        <w:t xml:space="preserve"> is the loss function (squared error for regression) and </w:t>
      </w:r>
      <m:oMath>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oMath>
      <w:r w:rsidRPr="00896045">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7D979CE8" w14:textId="06FDD6A7" w:rsidR="00896045" w:rsidRDefault="00896045" w:rsidP="00896045">
      <w:pPr>
        <w:spacing w:before="240" w:after="0"/>
        <w:jc w:val="both"/>
      </w:pPr>
      <w:r w:rsidRPr="00896045">
        <w:rPr>
          <w:b/>
          <w:bCs/>
        </w:rPr>
        <w:lastRenderedPageBreak/>
        <w:t xml:space="preserve">Why it complements Random Forest: </w:t>
      </w:r>
      <w:r w:rsidRPr="00896045">
        <w:t xml:space="preserve">although both are tree-based ensemble methods, they behave differently. Random Forest reduces variance by averaging </w:t>
      </w:r>
      <w:r w:rsidR="00BB7291" w:rsidRPr="00896045">
        <w:t>independently trained</w:t>
      </w:r>
      <w:r w:rsidRPr="00896045">
        <w:t xml:space="preserve"> trees; XGBoost reduces bias by sequentially building trees that correct the ensemble's residual errors. Comparing both on the same splits shows whether </w:t>
      </w:r>
      <w:r w:rsidR="00BB7291" w:rsidRPr="00896045">
        <w:t>XGBoost</w:t>
      </w:r>
      <w:r w:rsidRPr="00896045">
        <w:t xml:space="preserve"> sequential-correction strategy captures relationships Random Forest misses, or conversely, introduces a higher overfitting risk.</w:t>
      </w:r>
    </w:p>
    <w:p w14:paraId="1F4F1962" w14:textId="77777777" w:rsidR="00BB7291" w:rsidRPr="00896045" w:rsidRDefault="00BB7291" w:rsidP="00896045">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r w:rsidRPr="00BB7291">
              <w:rPr>
                <w:i w:val="0"/>
                <w:iCs w:val="0"/>
                <w:sz w:val="16"/>
                <w:szCs w:val="16"/>
              </w:rPr>
              <w:t>n_estimators</w:t>
            </w:r>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r w:rsidRPr="00BB7291">
              <w:rPr>
                <w:i w:val="0"/>
                <w:iCs w:val="0"/>
                <w:sz w:val="16"/>
                <w:szCs w:val="16"/>
              </w:rPr>
              <w:t>max_depth</w:t>
            </w:r>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r w:rsidRPr="00BB7291">
              <w:rPr>
                <w:i w:val="0"/>
                <w:iCs w:val="0"/>
                <w:sz w:val="16"/>
                <w:szCs w:val="16"/>
              </w:rPr>
              <w:t>learning_rate</w:t>
            </w:r>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r w:rsidRPr="00BB7291">
              <w:rPr>
                <w:i w:val="0"/>
                <w:iCs w:val="0"/>
                <w:sz w:val="16"/>
                <w:szCs w:val="16"/>
              </w:rPr>
              <w:t>colsample_bytree</w:t>
            </w:r>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71718C7E" w14:textId="2070B5A9" w:rsidR="00896045" w:rsidRDefault="00BB7291" w:rsidP="00BB7291">
      <w:pPr>
        <w:pStyle w:val="Heading4"/>
        <w:rPr>
          <w:lang w:eastAsia="es-ES"/>
        </w:rPr>
      </w:pPr>
      <w:r>
        <w:rPr>
          <w:lang w:eastAsia="es-ES"/>
        </w:rPr>
        <w:t>CatBoost</w:t>
      </w:r>
    </w:p>
    <w:p w14:paraId="0CC90881" w14:textId="77777777" w:rsidR="00BB7291" w:rsidRPr="00BB7291" w:rsidRDefault="00BB7291" w:rsidP="00BB7291">
      <w:pPr>
        <w:spacing w:before="240" w:after="0"/>
        <w:jc w:val="both"/>
      </w:pPr>
      <w:r w:rsidRPr="00BB7291">
        <w:t xml:space="preserve">CatBoost is also a gradient-boosted, tree-based model, but has two distinguishing features relative to XGBoost that are especially relevant for small, structured datasets: </w:t>
      </w:r>
      <w:r w:rsidRPr="00BB7291">
        <w:rPr>
          <w:b/>
          <w:bCs/>
        </w:rPr>
        <w:t>ordered boosting</w:t>
      </w:r>
      <w:r w:rsidRPr="00BB7291">
        <w:t xml:space="preserve"> and </w:t>
      </w:r>
      <w:r w:rsidRPr="00BB7291">
        <w:rPr>
          <w:b/>
          <w:bCs/>
        </w:rPr>
        <w:t>symmetric (oblivious) trees</w:t>
      </w:r>
      <w:r w:rsidRPr="00BB7291">
        <w:t>.</w:t>
      </w:r>
    </w:p>
    <w:p w14:paraId="1757EC39" w14:textId="77777777" w:rsidR="00BB7291" w:rsidRPr="00BB7291" w:rsidRDefault="00BB7291" w:rsidP="00BB7291">
      <w:pPr>
        <w:spacing w:before="240" w:after="0"/>
        <w:jc w:val="both"/>
      </w:pPr>
      <w:r w:rsidRPr="00BB7291">
        <w:rPr>
          <w:b/>
          <w:bCs/>
        </w:rPr>
        <w:t xml:space="preserve">Ordered boosting. </w:t>
      </w:r>
      <w:r w:rsidRPr="00BB7291">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r w:rsidRPr="00BB7291">
        <w:rPr>
          <w:rStyle w:val="CodeChar"/>
          <w:rFonts w:eastAsiaTheme="minorEastAsia"/>
        </w:rPr>
        <w:t>df_development</w:t>
      </w:r>
      <w:r w:rsidRPr="00BB7291">
        <w:t xml:space="preserve"> contains a limited number of observations, where this effect can matter.</w:t>
      </w:r>
    </w:p>
    <w:p w14:paraId="230DF264" w14:textId="65021453" w:rsidR="00BB7291" w:rsidRDefault="00BB7291" w:rsidP="00BB7291">
      <w:pPr>
        <w:spacing w:before="240" w:after="0"/>
        <w:jc w:val="both"/>
      </w:pPr>
      <w:r w:rsidRPr="00BB7291">
        <w:rPr>
          <w:b/>
          <w:bCs/>
        </w:rPr>
        <w:t xml:space="preserve">Symmetric trees. </w:t>
      </w:r>
      <w:r w:rsidRPr="00BB7291">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6543AF4F" w14:textId="77777777" w:rsidR="00BB7291" w:rsidRDefault="00BB7291" w:rsidP="00BB7291">
      <w:pPr>
        <w:spacing w:before="240" w:after="0"/>
        <w:jc w:val="both"/>
      </w:pPr>
    </w:p>
    <w:p w14:paraId="79E2C0D1" w14:textId="77777777" w:rsidR="00BB7291" w:rsidRDefault="00BB7291" w:rsidP="00BB7291">
      <w:pPr>
        <w:spacing w:before="240" w:after="0"/>
        <w:jc w:val="both"/>
      </w:pPr>
    </w:p>
    <w:p w14:paraId="6AC9BA98" w14:textId="77777777" w:rsidR="00BB7291" w:rsidRDefault="00BB7291" w:rsidP="00BB7291">
      <w:pPr>
        <w:spacing w:before="240" w:after="0"/>
        <w:jc w:val="both"/>
      </w:pPr>
    </w:p>
    <w:p w14:paraId="4DB43CBE" w14:textId="77777777" w:rsidR="00BB7291" w:rsidRDefault="00BB7291" w:rsidP="00BB7291">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r w:rsidRPr="00BB7291">
              <w:rPr>
                <w:i w:val="0"/>
                <w:iCs w:val="0"/>
                <w:sz w:val="16"/>
                <w:szCs w:val="16"/>
              </w:rPr>
              <w:t>learning_rate</w:t>
            </w:r>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580130AA" w14:textId="33C18DBB" w:rsidR="00BB7291" w:rsidRDefault="00D866F7" w:rsidP="00D866F7">
      <w:pPr>
        <w:pStyle w:val="Heading3"/>
        <w:rPr>
          <w:lang w:eastAsia="es-ES"/>
        </w:rPr>
      </w:pPr>
      <w:r>
        <w:rPr>
          <w:lang w:eastAsia="es-ES"/>
        </w:rPr>
        <w:t>Evaluation metrics</w:t>
      </w:r>
    </w:p>
    <w:p w14:paraId="65FD4D9A" w14:textId="742E198C" w:rsidR="00D866F7" w:rsidRPr="00D866F7" w:rsidRDefault="00D866F7" w:rsidP="00D866F7">
      <w:pPr>
        <w:spacing w:before="240" w:after="0"/>
        <w:jc w:val="both"/>
      </w:pPr>
      <w:r w:rsidRPr="00D866F7">
        <w:t>Every result table from here on reports four numbers</w:t>
      </w:r>
      <w:r>
        <w:t>:</w:t>
      </w:r>
      <w:r w:rsidRPr="00D866F7">
        <w:t xml:space="preserve"> CV RMSE, RMSE, MAE, and R².</w:t>
      </w:r>
    </w:p>
    <w:p w14:paraId="4196E835" w14:textId="77777777" w:rsidR="00D866F7" w:rsidRPr="00D866F7" w:rsidRDefault="00D866F7" w:rsidP="00D866F7">
      <w:pPr>
        <w:spacing w:before="240" w:after="0"/>
        <w:jc w:val="both"/>
      </w:pPr>
      <w:r w:rsidRPr="00D866F7">
        <w:rPr>
          <w:b/>
          <w:bCs/>
        </w:rPr>
        <w:t xml:space="preserve">RMSE (Root Mean Squared Error). </w:t>
      </w:r>
      <w:r w:rsidRPr="00D866F7">
        <w:t>The square root of the average squared prediction error:</w:t>
      </w:r>
    </w:p>
    <w:p w14:paraId="55571C3C" w14:textId="7784C01A" w:rsidR="00D866F7" w:rsidRPr="00D866F7" w:rsidRDefault="00D866F7" w:rsidP="00D866F7">
      <w:pPr>
        <w:spacing w:before="120" w:after="120"/>
        <w:jc w:val="center"/>
      </w:pPr>
      <m:oMathPara>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e>
          </m:rad>
          <m:r>
            <w:rPr>
              <w:rFonts w:ascii="Cambria Math" w:hAnsi="Cambria Math"/>
            </w:rPr>
            <m:t>·</m:t>
          </m:r>
          <m:rad>
            <m:radPr>
              <m:degHide m:val="1"/>
              <m:ctrlPr>
                <w:rPr>
                  <w:rFonts w:ascii="Cambria Math" w:hAnsi="Cambria Math"/>
                </w:rPr>
              </m:ctrlPr>
            </m:radPr>
            <m:deg/>
            <m:e>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e>
          </m:rad>
        </m:oMath>
      </m:oMathPara>
    </w:p>
    <w:p w14:paraId="09E3019E" w14:textId="77777777" w:rsidR="00D866F7" w:rsidRPr="00D866F7" w:rsidRDefault="00D866F7" w:rsidP="00D866F7">
      <w:pPr>
        <w:spacing w:before="240" w:after="0"/>
        <w:jc w:val="both"/>
      </w:pPr>
      <w:r w:rsidRPr="00D866F7">
        <w:t>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badly-predicted countries or years rather than reflecting typical performance alone.</w:t>
      </w:r>
    </w:p>
    <w:p w14:paraId="64C1B960" w14:textId="77777777" w:rsidR="00D866F7" w:rsidRPr="00D866F7" w:rsidRDefault="00D866F7" w:rsidP="00D866F7">
      <w:pPr>
        <w:spacing w:before="240" w:after="0"/>
        <w:jc w:val="both"/>
      </w:pPr>
      <w:r w:rsidRPr="00D866F7">
        <w:rPr>
          <w:b/>
          <w:bCs/>
        </w:rPr>
        <w:t xml:space="preserve">MAE (Mean Absolute Error). </w:t>
      </w:r>
      <w:r w:rsidRPr="00D866F7">
        <w:t>The average absolute prediction error:</w:t>
      </w:r>
    </w:p>
    <w:p w14:paraId="76F193CE" w14:textId="2641D4DA" w:rsidR="00D866F7" w:rsidRPr="00D866F7" w:rsidRDefault="00D866F7" w:rsidP="00D866F7">
      <w:pPr>
        <w:spacing w:before="120" w:after="120"/>
        <w:jc w:val="center"/>
      </w:pPr>
      <m:oMathPara>
        <m:oMath>
          <m:r>
            <w:rPr>
              <w:rFonts w:ascii="Cambria Math" w:hAnsi="Cambria Math"/>
            </w:rPr>
            <m:t xml:space="preserve">MAE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nary>
        </m:oMath>
      </m:oMathPara>
    </w:p>
    <w:p w14:paraId="2CC0304F" w14:textId="74914A69" w:rsidR="00D866F7" w:rsidRPr="00D866F7" w:rsidRDefault="00D866F7" w:rsidP="00D866F7">
      <w:pPr>
        <w:spacing w:before="240" w:after="0"/>
        <w:jc w:val="both"/>
      </w:pPr>
      <w:r w:rsidRPr="00D866F7">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D866F7" w:rsidRDefault="00D866F7" w:rsidP="00D866F7">
      <w:pPr>
        <w:spacing w:before="240" w:after="0"/>
        <w:jc w:val="both"/>
      </w:pPr>
      <w:r w:rsidRPr="00D866F7">
        <w:rPr>
          <w:b/>
          <w:bCs/>
        </w:rPr>
        <w:t xml:space="preserve">R² (coefficient of determination). </w:t>
      </w:r>
      <w:r w:rsidRPr="00D866F7">
        <w:t xml:space="preserve">The proportion of the </w:t>
      </w:r>
      <w:r w:rsidR="00662161">
        <w:t xml:space="preserve">variance of the </w:t>
      </w:r>
      <w:r w:rsidRPr="00D866F7">
        <w:t>target explained by the model, relative to a naive baseline that always predicts the training mean ȳ:</w:t>
      </w:r>
    </w:p>
    <w:p w14:paraId="7435D84D" w14:textId="3EB46998" w:rsidR="00D866F7" w:rsidRPr="00D866F7" w:rsidRDefault="00D866F7" w:rsidP="00D866F7">
      <w:pPr>
        <w:spacing w:before="120" w:after="120"/>
        <w:jc w:val="center"/>
      </w:pPr>
      <m:oMathPara>
        <m:oMath>
          <m:r>
            <w:rPr>
              <w:rFonts w:ascii="Cambria Math" w:hAnsi="Cambria Math"/>
            </w:rPr>
            <m:t xml:space="preserve">R² = 1 - </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num>
            <m:den>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ȳ</m:t>
                          </m:r>
                        </m:e>
                      </m:d>
                    </m:e>
                    <m:sup>
                      <m:r>
                        <w:rPr>
                          <w:rFonts w:ascii="Cambria Math" w:hAnsi="Cambria Math"/>
                        </w:rPr>
                        <m:t>2</m:t>
                      </m:r>
                    </m:sup>
                  </m:sSup>
                </m:e>
              </m:nary>
            </m:den>
          </m:f>
        </m:oMath>
      </m:oMathPara>
    </w:p>
    <w:p w14:paraId="50B7F8E2" w14:textId="77777777" w:rsidR="00D866F7" w:rsidRPr="00D866F7" w:rsidRDefault="00D866F7" w:rsidP="00D866F7">
      <w:pPr>
        <w:numPr>
          <w:ilvl w:val="0"/>
          <w:numId w:val="5"/>
        </w:numPr>
        <w:spacing w:before="120" w:after="0"/>
        <w:jc w:val="both"/>
      </w:pPr>
      <w:r w:rsidRPr="00D866F7">
        <w:t>R² = 1: perfect predictions.</w:t>
      </w:r>
    </w:p>
    <w:p w14:paraId="3CD3DA22" w14:textId="77777777" w:rsidR="00D866F7" w:rsidRPr="00D866F7" w:rsidRDefault="00D866F7" w:rsidP="00D866F7">
      <w:pPr>
        <w:numPr>
          <w:ilvl w:val="0"/>
          <w:numId w:val="5"/>
        </w:numPr>
        <w:spacing w:before="120" w:after="0"/>
        <w:jc w:val="both"/>
      </w:pPr>
      <w:r w:rsidRPr="00D866F7">
        <w:lastRenderedPageBreak/>
        <w:t>R² = 0: the model does exactly as well as always predicting the training mean — no better.</w:t>
      </w:r>
    </w:p>
    <w:p w14:paraId="266410A3" w14:textId="77777777" w:rsidR="00D866F7" w:rsidRPr="00D866F7" w:rsidRDefault="00D866F7" w:rsidP="00D866F7">
      <w:pPr>
        <w:numPr>
          <w:ilvl w:val="0"/>
          <w:numId w:val="5"/>
        </w:numPr>
        <w:spacing w:before="120" w:after="0"/>
        <w:jc w:val="both"/>
      </w:pPr>
      <w:r w:rsidRPr="00D866F7">
        <w:t>R² &lt; 0: the model does worse than that naive mean baseline — an active liability, not merely "low accuracy".</w:t>
      </w:r>
    </w:p>
    <w:p w14:paraId="70F22EE1" w14:textId="44F0D7FC" w:rsidR="00D866F7" w:rsidRPr="00D866F7" w:rsidRDefault="00D866F7" w:rsidP="00D866F7">
      <w:pPr>
        <w:spacing w:before="240" w:after="0"/>
        <w:jc w:val="both"/>
      </w:pPr>
      <w:r w:rsidRPr="00D866F7">
        <w:rPr>
          <w:b/>
          <w:bCs/>
        </w:rPr>
        <w:t xml:space="preserve">CV RMSE (cross-validation RMSE). </w:t>
      </w:r>
      <w:r w:rsidRPr="00D866F7">
        <w:t xml:space="preserve">The RMSE </w:t>
      </w:r>
      <w:r w:rsidRPr="00D866F7">
        <w:rPr>
          <w:rStyle w:val="CodeChar"/>
          <w:rFonts w:eastAsiaTheme="minorEastAsia"/>
        </w:rPr>
        <w:t>GridSearchCV</w:t>
      </w:r>
      <w:r w:rsidRPr="00D866F7">
        <w:t xml:space="preserve"> itself computed on the training set alone (averaged across the 5 folds — plain K-fold for Option A, </w:t>
      </w:r>
      <w:r w:rsidRPr="00D866F7">
        <w:rPr>
          <w:rStyle w:val="CodeChar"/>
          <w:rFonts w:eastAsiaTheme="minorEastAsia"/>
        </w:rPr>
        <w:t>TimeSeriesSplit</w:t>
      </w:r>
      <w:r w:rsidRPr="00D866F7">
        <w:t xml:space="preserve"> for Option B — see Section </w:t>
      </w:r>
      <w:r w:rsidR="00D70BC9">
        <w:fldChar w:fldCharType="begin"/>
      </w:r>
      <w:r w:rsidR="00D70BC9">
        <w:instrText xml:space="preserve"> REF _Ref235095133 \r \h </w:instrText>
      </w:r>
      <w:r w:rsidR="00D70BC9">
        <w:fldChar w:fldCharType="separate"/>
      </w:r>
      <w:r w:rsidR="00D70BC9">
        <w:t>3.6.1</w:t>
      </w:r>
      <w:r w:rsidR="00D70BC9">
        <w:fldChar w:fldCharType="end"/>
      </w:r>
      <w:r w:rsidR="00D70BC9">
        <w:t xml:space="preserve"> </w:t>
      </w:r>
      <w:r w:rsidRPr="00D866F7">
        <w:t xml:space="preserve">cross-validation strategy table), used only to select </w:t>
      </w:r>
      <w:r w:rsidR="00D70BC9">
        <w:t xml:space="preserve">the best hyperparameters for </w:t>
      </w:r>
      <w:r w:rsidRPr="00D866F7">
        <w:t>each model. It is reported alongside the Test/Val columns specifically so reader can compare it against them: a CV RMSE that looks reasonable but is followed by a much worse Test or Val RMSE is itself a diagnostic signal of overfitting to the training folds.</w:t>
      </w:r>
    </w:p>
    <w:p w14:paraId="44B871E8" w14:textId="77777777" w:rsidR="00D866F7" w:rsidRPr="00D866F7" w:rsidRDefault="00D866F7" w:rsidP="00D866F7">
      <w:pPr>
        <w:rPr>
          <w:lang w:eastAsia="es-ES"/>
        </w:rPr>
      </w:pPr>
    </w:p>
    <w:p w14:paraId="4F2673D8" w14:textId="77777777" w:rsidR="00A4302C" w:rsidRDefault="00A4302C" w:rsidP="008037B4">
      <w:pPr>
        <w:pStyle w:val="Heading3"/>
        <w:jc w:val="both"/>
        <w:rPr>
          <w:lang w:eastAsia="es-ES"/>
        </w:rPr>
      </w:pPr>
      <w:bookmarkStart w:id="67" w:name="_Toc235092717"/>
      <w:r w:rsidRPr="00E16594">
        <w:rPr>
          <w:lang w:eastAsia="es-ES"/>
        </w:rPr>
        <w:t>Results comparison</w:t>
      </w:r>
      <w:bookmarkEnd w:id="67"/>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BB7291" w:rsidRPr="00BB7291" w14:paraId="69F3C05C" w14:textId="4AF1AFBA" w:rsidTr="00EA18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bottom w:val="none" w:sz="0" w:space="0" w:color="auto"/>
              <w:right w:val="none" w:sz="0" w:space="0" w:color="auto"/>
            </w:tcBorders>
            <w:shd w:val="clear" w:color="auto" w:fill="D9D9D9"/>
            <w:hideMark/>
          </w:tcPr>
          <w:p w14:paraId="1FA4DC7B" w14:textId="77777777" w:rsidR="00BB7291" w:rsidRPr="00BB7291" w:rsidRDefault="00BB7291" w:rsidP="00BB7291">
            <w:pPr>
              <w:spacing w:after="160" w:line="259" w:lineRule="auto"/>
              <w:jc w:val="center"/>
              <w:rPr>
                <w:i w:val="0"/>
                <w:iCs w:val="0"/>
                <w:sz w:val="16"/>
                <w:szCs w:val="16"/>
                <w:lang w:eastAsia="es-ES"/>
              </w:rPr>
            </w:pPr>
            <w:r w:rsidRPr="00BB7291">
              <w:rPr>
                <w:b/>
                <w:bCs/>
                <w:i w:val="0"/>
                <w:iCs w:val="0"/>
                <w:sz w:val="16"/>
                <w:szCs w:val="16"/>
                <w:lang w:eastAsia="es-ES"/>
              </w:rPr>
              <w:t>Model</w:t>
            </w:r>
          </w:p>
        </w:tc>
        <w:tc>
          <w:tcPr>
            <w:tcW w:w="2108" w:type="dxa"/>
            <w:gridSpan w:val="2"/>
            <w:tcBorders>
              <w:left w:val="nil"/>
              <w:bottom w:val="none" w:sz="0" w:space="0" w:color="auto"/>
            </w:tcBorders>
            <w:shd w:val="clear" w:color="auto" w:fill="D9D9D9"/>
            <w:hideMark/>
          </w:tcPr>
          <w:p w14:paraId="52129C55" w14:textId="2D143C42" w:rsidR="00BB7291" w:rsidRPr="00BB7291" w:rsidRDefault="00BB7291" w:rsidP="00BB729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CV RMSE</w:t>
            </w:r>
          </w:p>
        </w:tc>
        <w:tc>
          <w:tcPr>
            <w:tcW w:w="2111" w:type="dxa"/>
            <w:gridSpan w:val="2"/>
            <w:tcBorders>
              <w:bottom w:val="none" w:sz="0" w:space="0" w:color="auto"/>
            </w:tcBorders>
            <w:shd w:val="clear" w:color="auto" w:fill="D9D9D9"/>
            <w:hideMark/>
          </w:tcPr>
          <w:p w14:paraId="5132215E" w14:textId="17874272"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RMSE</w:t>
            </w:r>
          </w:p>
        </w:tc>
        <w:tc>
          <w:tcPr>
            <w:tcW w:w="1924" w:type="dxa"/>
            <w:gridSpan w:val="2"/>
            <w:tcBorders>
              <w:bottom w:val="none" w:sz="0" w:space="0" w:color="auto"/>
            </w:tcBorders>
            <w:shd w:val="clear" w:color="auto" w:fill="D9D9D9"/>
            <w:hideMark/>
          </w:tcPr>
          <w:p w14:paraId="6B20C0FA" w14:textId="21E3E25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MAE</w:t>
            </w:r>
          </w:p>
        </w:tc>
        <w:tc>
          <w:tcPr>
            <w:tcW w:w="1952" w:type="dxa"/>
            <w:gridSpan w:val="2"/>
            <w:tcBorders>
              <w:bottom w:val="none" w:sz="0" w:space="0" w:color="auto"/>
            </w:tcBorders>
            <w:shd w:val="clear" w:color="auto" w:fill="D9D9D9"/>
            <w:hideMark/>
          </w:tcPr>
          <w:p w14:paraId="34EF52EE" w14:textId="2DE6FB6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R²</w:t>
            </w:r>
          </w:p>
        </w:tc>
      </w:tr>
      <w:tr w:rsidR="00BB7291" w:rsidRPr="00BB7291" w14:paraId="4038BB2D" w14:textId="5C4D3E90"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bottom w:val="single" w:sz="4" w:space="0" w:color="auto"/>
              <w:right w:val="none" w:sz="0" w:space="0" w:color="auto"/>
            </w:tcBorders>
            <w:shd w:val="clear" w:color="auto" w:fill="D9D9D9"/>
          </w:tcPr>
          <w:p w14:paraId="32EADB79" w14:textId="77777777" w:rsidR="00BB7291" w:rsidRPr="00BB7291" w:rsidRDefault="00BB7291" w:rsidP="00BB7291">
            <w:pPr>
              <w:jc w:val="center"/>
              <w:rPr>
                <w:b/>
                <w:bCs/>
                <w:i w:val="0"/>
                <w:iCs w:val="0"/>
                <w:sz w:val="16"/>
                <w:szCs w:val="16"/>
                <w:lang w:eastAsia="es-ES"/>
              </w:rPr>
            </w:pPr>
          </w:p>
        </w:tc>
        <w:tc>
          <w:tcPr>
            <w:tcW w:w="1117" w:type="dxa"/>
            <w:tcBorders>
              <w:left w:val="nil"/>
              <w:bottom w:val="single" w:sz="4" w:space="0" w:color="auto"/>
            </w:tcBorders>
            <w:shd w:val="clear" w:color="auto" w:fill="D9D9D9"/>
          </w:tcPr>
          <w:p w14:paraId="76F2827A" w14:textId="4D39619C"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1526096" w14:textId="453A79AC" w:rsidR="00BB7291" w:rsidRPr="00BB7291" w:rsidRDefault="00BB7291" w:rsidP="00BB7291">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BB7291">
              <w:rPr>
                <w:rFonts w:eastAsiaTheme="majorEastAsia" w:cstheme="majorBidi"/>
                <w:sz w:val="16"/>
                <w:szCs w:val="16"/>
                <w:lang w:eastAsia="es-ES"/>
              </w:rPr>
              <w:t>Validation</w:t>
            </w:r>
          </w:p>
        </w:tc>
        <w:tc>
          <w:tcPr>
            <w:tcW w:w="1120" w:type="dxa"/>
            <w:tcBorders>
              <w:bottom w:val="single" w:sz="4" w:space="0" w:color="auto"/>
            </w:tcBorders>
            <w:shd w:val="clear" w:color="auto" w:fill="D9D9D9"/>
          </w:tcPr>
          <w:p w14:paraId="50847423" w14:textId="074E621D"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67908B5" w14:textId="651696B9"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0" w:type="dxa"/>
            <w:tcBorders>
              <w:bottom w:val="single" w:sz="4" w:space="0" w:color="auto"/>
            </w:tcBorders>
            <w:shd w:val="clear" w:color="auto" w:fill="D9D9D9"/>
          </w:tcPr>
          <w:p w14:paraId="04683943" w14:textId="3E1E54D7"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44" w:type="dxa"/>
            <w:tcBorders>
              <w:bottom w:val="single" w:sz="4" w:space="0" w:color="auto"/>
            </w:tcBorders>
            <w:shd w:val="clear" w:color="auto" w:fill="D9D9D9"/>
          </w:tcPr>
          <w:p w14:paraId="0175D61B" w14:textId="2CA9A47B"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2" w:type="dxa"/>
            <w:tcBorders>
              <w:bottom w:val="single" w:sz="4" w:space="0" w:color="auto"/>
            </w:tcBorders>
            <w:shd w:val="clear" w:color="auto" w:fill="D9D9D9"/>
          </w:tcPr>
          <w:p w14:paraId="2D696AF3" w14:textId="198EB291"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70" w:type="dxa"/>
            <w:tcBorders>
              <w:bottom w:val="single" w:sz="4" w:space="0" w:color="auto"/>
            </w:tcBorders>
            <w:shd w:val="clear" w:color="auto" w:fill="D9D9D9"/>
          </w:tcPr>
          <w:p w14:paraId="1A660CCE" w14:textId="12652052" w:rsidR="00BB7291" w:rsidRPr="00BB7291" w:rsidRDefault="00BB7291"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r>
      <w:tr w:rsidR="00BB7291" w:rsidRPr="00BB7291" w14:paraId="1E6D6441" w14:textId="5806034A" w:rsidTr="00EA1816">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right w:val="single" w:sz="4" w:space="0" w:color="auto"/>
            </w:tcBorders>
            <w:hideMark/>
          </w:tcPr>
          <w:p w14:paraId="4727832E" w14:textId="77777777" w:rsidR="00BB7291" w:rsidRPr="00E0203A" w:rsidRDefault="00BB7291" w:rsidP="00BB7291">
            <w:pPr>
              <w:spacing w:after="160" w:line="259" w:lineRule="auto"/>
              <w:jc w:val="both"/>
              <w:rPr>
                <w:b/>
                <w:bCs/>
                <w:i w:val="0"/>
                <w:iCs w:val="0"/>
                <w:sz w:val="16"/>
                <w:szCs w:val="16"/>
                <w:lang w:eastAsia="es-ES"/>
              </w:rPr>
            </w:pPr>
            <w:r w:rsidRPr="00E0203A">
              <w:rPr>
                <w:b/>
                <w:bCs/>
                <w:i w:val="0"/>
                <w:iCs w:val="0"/>
                <w:sz w:val="16"/>
                <w:szCs w:val="16"/>
                <w:lang w:eastAsia="es-ES"/>
              </w:rPr>
              <w:t>SVR</w:t>
            </w:r>
          </w:p>
        </w:tc>
        <w:tc>
          <w:tcPr>
            <w:tcW w:w="1117" w:type="dxa"/>
            <w:tcBorders>
              <w:top w:val="single" w:sz="4" w:space="0" w:color="auto"/>
              <w:left w:val="single" w:sz="4" w:space="0" w:color="auto"/>
            </w:tcBorders>
            <w:hideMark/>
          </w:tcPr>
          <w:p w14:paraId="51E05BEB" w14:textId="7777777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5.23</w:t>
            </w:r>
          </w:p>
        </w:tc>
        <w:tc>
          <w:tcPr>
            <w:tcW w:w="991" w:type="dxa"/>
            <w:tcBorders>
              <w:top w:val="single" w:sz="4" w:space="0" w:color="auto"/>
            </w:tcBorders>
          </w:tcPr>
          <w:p w14:paraId="7E4545F2" w14:textId="135DFBE5" w:rsidR="00BB7291" w:rsidRPr="00E0203A" w:rsidRDefault="00EA1816"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b/>
                <w:bCs/>
                <w:sz w:val="16"/>
                <w:szCs w:val="16"/>
                <w:lang w:eastAsia="es-ES"/>
              </w:rPr>
            </w:pPr>
            <w:r w:rsidRPr="00E0203A">
              <w:rPr>
                <w:rFonts w:eastAsiaTheme="majorEastAsia" w:cstheme="majorBidi"/>
                <w:b/>
                <w:bCs/>
                <w:sz w:val="16"/>
                <w:szCs w:val="16"/>
                <w:lang w:eastAsia="es-ES"/>
              </w:rPr>
              <w:t>5.23</w:t>
            </w:r>
          </w:p>
        </w:tc>
        <w:tc>
          <w:tcPr>
            <w:tcW w:w="1120" w:type="dxa"/>
            <w:tcBorders>
              <w:top w:val="single" w:sz="4" w:space="0" w:color="auto"/>
            </w:tcBorders>
            <w:hideMark/>
          </w:tcPr>
          <w:p w14:paraId="273328E7" w14:textId="6050291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9.11</w:t>
            </w:r>
          </w:p>
        </w:tc>
        <w:tc>
          <w:tcPr>
            <w:tcW w:w="991" w:type="dxa"/>
            <w:tcBorders>
              <w:top w:val="single" w:sz="4" w:space="0" w:color="auto"/>
            </w:tcBorders>
          </w:tcPr>
          <w:p w14:paraId="23348BDD" w14:textId="6160A365"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5.40</w:t>
            </w:r>
          </w:p>
        </w:tc>
        <w:tc>
          <w:tcPr>
            <w:tcW w:w="980" w:type="dxa"/>
            <w:tcBorders>
              <w:top w:val="single" w:sz="4" w:space="0" w:color="auto"/>
            </w:tcBorders>
            <w:hideMark/>
          </w:tcPr>
          <w:p w14:paraId="70B4FA49" w14:textId="7C4FF9F1"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6.27</w:t>
            </w:r>
          </w:p>
        </w:tc>
        <w:tc>
          <w:tcPr>
            <w:tcW w:w="944" w:type="dxa"/>
            <w:tcBorders>
              <w:top w:val="single" w:sz="4" w:space="0" w:color="auto"/>
            </w:tcBorders>
          </w:tcPr>
          <w:p w14:paraId="3D463175" w14:textId="3C15A1B9"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4.84</w:t>
            </w:r>
          </w:p>
        </w:tc>
        <w:tc>
          <w:tcPr>
            <w:tcW w:w="982" w:type="dxa"/>
            <w:tcBorders>
              <w:top w:val="single" w:sz="4" w:space="0" w:color="auto"/>
            </w:tcBorders>
            <w:hideMark/>
          </w:tcPr>
          <w:p w14:paraId="69F2B096" w14:textId="20A38C33"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0.444</w:t>
            </w:r>
          </w:p>
        </w:tc>
        <w:tc>
          <w:tcPr>
            <w:tcW w:w="970" w:type="dxa"/>
            <w:tcBorders>
              <w:top w:val="single" w:sz="4" w:space="0" w:color="auto"/>
            </w:tcBorders>
          </w:tcPr>
          <w:p w14:paraId="79B92085" w14:textId="43EC333D"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0.13</w:t>
            </w:r>
            <w:r w:rsidR="00E0203A" w:rsidRPr="00E0203A">
              <w:rPr>
                <w:b/>
                <w:bCs/>
                <w:sz w:val="16"/>
                <w:szCs w:val="16"/>
                <w:lang w:eastAsia="es-ES"/>
              </w:rPr>
              <w:t>1</w:t>
            </w:r>
          </w:p>
        </w:tc>
      </w:tr>
      <w:tr w:rsidR="00BB7291" w:rsidRPr="00BB7291" w14:paraId="78B48658" w14:textId="4E218B1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5ABCB75"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XGBoost</w:t>
            </w:r>
          </w:p>
        </w:tc>
        <w:tc>
          <w:tcPr>
            <w:tcW w:w="1117" w:type="dxa"/>
            <w:tcBorders>
              <w:left w:val="single" w:sz="4" w:space="0" w:color="auto"/>
            </w:tcBorders>
            <w:hideMark/>
          </w:tcPr>
          <w:p w14:paraId="0AA92A0A"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3.98</w:t>
            </w:r>
          </w:p>
        </w:tc>
        <w:tc>
          <w:tcPr>
            <w:tcW w:w="991" w:type="dxa"/>
          </w:tcPr>
          <w:p w14:paraId="0FF8AAEC" w14:textId="323878D6" w:rsidR="00BB7291" w:rsidRPr="00EA1816" w:rsidRDefault="00EA1816"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EA1816">
              <w:rPr>
                <w:rFonts w:eastAsiaTheme="majorEastAsia" w:cstheme="majorBidi"/>
                <w:sz w:val="16"/>
                <w:szCs w:val="16"/>
                <w:lang w:eastAsia="es-ES"/>
              </w:rPr>
              <w:t>4.01</w:t>
            </w:r>
          </w:p>
        </w:tc>
        <w:tc>
          <w:tcPr>
            <w:tcW w:w="1120" w:type="dxa"/>
            <w:hideMark/>
          </w:tcPr>
          <w:p w14:paraId="16BE6FA4" w14:textId="42995903"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9.14</w:t>
            </w:r>
          </w:p>
        </w:tc>
        <w:tc>
          <w:tcPr>
            <w:tcW w:w="991" w:type="dxa"/>
          </w:tcPr>
          <w:p w14:paraId="6C281556" w14:textId="726D9335"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6.11</w:t>
            </w:r>
          </w:p>
        </w:tc>
        <w:tc>
          <w:tcPr>
            <w:tcW w:w="980" w:type="dxa"/>
            <w:hideMark/>
          </w:tcPr>
          <w:p w14:paraId="22CDAE49" w14:textId="31E653C2"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6.39</w:t>
            </w:r>
          </w:p>
        </w:tc>
        <w:tc>
          <w:tcPr>
            <w:tcW w:w="944" w:type="dxa"/>
          </w:tcPr>
          <w:p w14:paraId="74764A7C" w14:textId="108B66B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5.14</w:t>
            </w:r>
          </w:p>
        </w:tc>
        <w:tc>
          <w:tcPr>
            <w:tcW w:w="982" w:type="dxa"/>
            <w:hideMark/>
          </w:tcPr>
          <w:p w14:paraId="47A3F9D7" w14:textId="48E42BEF"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0.440</w:t>
            </w:r>
          </w:p>
        </w:tc>
        <w:tc>
          <w:tcPr>
            <w:tcW w:w="970" w:type="dxa"/>
          </w:tcPr>
          <w:p w14:paraId="77E11C02" w14:textId="3D7315A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-0.11</w:t>
            </w:r>
          </w:p>
        </w:tc>
      </w:tr>
      <w:tr w:rsidR="00BB7291" w:rsidRPr="00BB7291" w14:paraId="4B6E8361" w14:textId="11FC7D34"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092C49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CatBoost</w:t>
            </w:r>
          </w:p>
        </w:tc>
        <w:tc>
          <w:tcPr>
            <w:tcW w:w="1117" w:type="dxa"/>
            <w:tcBorders>
              <w:left w:val="single" w:sz="4" w:space="0" w:color="auto"/>
            </w:tcBorders>
            <w:hideMark/>
          </w:tcPr>
          <w:p w14:paraId="598DDBE8"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4.01</w:t>
            </w:r>
          </w:p>
        </w:tc>
        <w:tc>
          <w:tcPr>
            <w:tcW w:w="991" w:type="dxa"/>
          </w:tcPr>
          <w:p w14:paraId="172C09A0" w14:textId="556A015D"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4.01</w:t>
            </w:r>
          </w:p>
        </w:tc>
        <w:tc>
          <w:tcPr>
            <w:tcW w:w="1120" w:type="dxa"/>
            <w:hideMark/>
          </w:tcPr>
          <w:p w14:paraId="323A2C72" w14:textId="51C1E99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9.45</w:t>
            </w:r>
          </w:p>
        </w:tc>
        <w:tc>
          <w:tcPr>
            <w:tcW w:w="991" w:type="dxa"/>
          </w:tcPr>
          <w:p w14:paraId="776AAF97" w14:textId="4708ACC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6.11</w:t>
            </w:r>
          </w:p>
        </w:tc>
        <w:tc>
          <w:tcPr>
            <w:tcW w:w="980" w:type="dxa"/>
            <w:hideMark/>
          </w:tcPr>
          <w:p w14:paraId="7CC7F118" w14:textId="58C7789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5.82</w:t>
            </w:r>
          </w:p>
        </w:tc>
        <w:tc>
          <w:tcPr>
            <w:tcW w:w="944" w:type="dxa"/>
          </w:tcPr>
          <w:p w14:paraId="1FF3723A" w14:textId="761CCDA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5.14</w:t>
            </w:r>
          </w:p>
        </w:tc>
        <w:tc>
          <w:tcPr>
            <w:tcW w:w="982" w:type="dxa"/>
            <w:hideMark/>
          </w:tcPr>
          <w:p w14:paraId="1D792433" w14:textId="79146F01"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0.402</w:t>
            </w:r>
          </w:p>
        </w:tc>
        <w:tc>
          <w:tcPr>
            <w:tcW w:w="970" w:type="dxa"/>
          </w:tcPr>
          <w:p w14:paraId="1E5BECC3" w14:textId="32C17D2F"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-0.112</w:t>
            </w:r>
          </w:p>
        </w:tc>
      </w:tr>
      <w:tr w:rsidR="00BB7291" w:rsidRPr="00BB7291" w14:paraId="2B2B9489" w14:textId="4796C98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9B30BA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Random Forest</w:t>
            </w:r>
          </w:p>
        </w:tc>
        <w:tc>
          <w:tcPr>
            <w:tcW w:w="1117" w:type="dxa"/>
            <w:tcBorders>
              <w:left w:val="single" w:sz="4" w:space="0" w:color="auto"/>
            </w:tcBorders>
            <w:hideMark/>
          </w:tcPr>
          <w:p w14:paraId="14D4248D"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4.43</w:t>
            </w:r>
          </w:p>
        </w:tc>
        <w:tc>
          <w:tcPr>
            <w:tcW w:w="991" w:type="dxa"/>
          </w:tcPr>
          <w:p w14:paraId="539C3848" w14:textId="1B14A7D9"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4.43</w:t>
            </w:r>
          </w:p>
        </w:tc>
        <w:tc>
          <w:tcPr>
            <w:tcW w:w="1120" w:type="dxa"/>
            <w:hideMark/>
          </w:tcPr>
          <w:p w14:paraId="298ADEE2" w14:textId="0F79ED95"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11.06</w:t>
            </w:r>
          </w:p>
        </w:tc>
        <w:tc>
          <w:tcPr>
            <w:tcW w:w="991" w:type="dxa"/>
          </w:tcPr>
          <w:p w14:paraId="58AECBAE" w14:textId="7F6E84C4"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6.84</w:t>
            </w:r>
          </w:p>
        </w:tc>
        <w:tc>
          <w:tcPr>
            <w:tcW w:w="980" w:type="dxa"/>
            <w:hideMark/>
          </w:tcPr>
          <w:p w14:paraId="4F955DA4" w14:textId="52DF398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6.42</w:t>
            </w:r>
          </w:p>
        </w:tc>
        <w:tc>
          <w:tcPr>
            <w:tcW w:w="944" w:type="dxa"/>
          </w:tcPr>
          <w:p w14:paraId="7DFC634E" w14:textId="25AC722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5.86</w:t>
            </w:r>
          </w:p>
        </w:tc>
        <w:tc>
          <w:tcPr>
            <w:tcW w:w="982" w:type="dxa"/>
            <w:hideMark/>
          </w:tcPr>
          <w:p w14:paraId="303638BE" w14:textId="5971CE1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0.180</w:t>
            </w:r>
          </w:p>
        </w:tc>
        <w:tc>
          <w:tcPr>
            <w:tcW w:w="970" w:type="dxa"/>
          </w:tcPr>
          <w:p w14:paraId="7EBD63CE" w14:textId="4014B416"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-0.395</w:t>
            </w:r>
          </w:p>
        </w:tc>
      </w:tr>
      <w:tr w:rsidR="00BB7291" w:rsidRPr="00BB7291" w14:paraId="789399CC" w14:textId="42AABF09"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1EE187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Ridge</w:t>
            </w:r>
          </w:p>
        </w:tc>
        <w:tc>
          <w:tcPr>
            <w:tcW w:w="1117" w:type="dxa"/>
            <w:tcBorders>
              <w:left w:val="single" w:sz="4" w:space="0" w:color="auto"/>
            </w:tcBorders>
            <w:hideMark/>
          </w:tcPr>
          <w:p w14:paraId="662E99F9"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5.87</w:t>
            </w:r>
          </w:p>
        </w:tc>
        <w:tc>
          <w:tcPr>
            <w:tcW w:w="991" w:type="dxa"/>
          </w:tcPr>
          <w:p w14:paraId="390C4B06" w14:textId="33E938E3"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5.87</w:t>
            </w:r>
          </w:p>
        </w:tc>
        <w:tc>
          <w:tcPr>
            <w:tcW w:w="1120" w:type="dxa"/>
            <w:hideMark/>
          </w:tcPr>
          <w:p w14:paraId="24D5DD7E" w14:textId="2B28031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11.33</w:t>
            </w:r>
          </w:p>
        </w:tc>
        <w:tc>
          <w:tcPr>
            <w:tcW w:w="991" w:type="dxa"/>
          </w:tcPr>
          <w:p w14:paraId="6254D6B1" w14:textId="40FBC6FE"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6.83</w:t>
            </w:r>
          </w:p>
        </w:tc>
        <w:tc>
          <w:tcPr>
            <w:tcW w:w="980" w:type="dxa"/>
            <w:hideMark/>
          </w:tcPr>
          <w:p w14:paraId="3B9F042A" w14:textId="44C8B1A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7.04</w:t>
            </w:r>
          </w:p>
        </w:tc>
        <w:tc>
          <w:tcPr>
            <w:tcW w:w="944" w:type="dxa"/>
          </w:tcPr>
          <w:p w14:paraId="385DC332" w14:textId="6B01507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5.52</w:t>
            </w:r>
          </w:p>
        </w:tc>
        <w:tc>
          <w:tcPr>
            <w:tcW w:w="982" w:type="dxa"/>
            <w:hideMark/>
          </w:tcPr>
          <w:p w14:paraId="5E6F8D7B" w14:textId="567A9973"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0.139</w:t>
            </w:r>
          </w:p>
        </w:tc>
        <w:tc>
          <w:tcPr>
            <w:tcW w:w="970" w:type="dxa"/>
          </w:tcPr>
          <w:p w14:paraId="2B6F9702" w14:textId="1BBD10C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-0.391</w:t>
            </w:r>
          </w:p>
        </w:tc>
      </w:tr>
      <w:tr w:rsidR="00BB7291" w:rsidRPr="00BB7291" w14:paraId="319A6F1D" w14:textId="7301004A"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51801973"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Lasso</w:t>
            </w:r>
          </w:p>
        </w:tc>
        <w:tc>
          <w:tcPr>
            <w:tcW w:w="1117" w:type="dxa"/>
            <w:tcBorders>
              <w:left w:val="single" w:sz="4" w:space="0" w:color="auto"/>
            </w:tcBorders>
            <w:hideMark/>
          </w:tcPr>
          <w:p w14:paraId="3A5D31CF"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5.72</w:t>
            </w:r>
          </w:p>
        </w:tc>
        <w:tc>
          <w:tcPr>
            <w:tcW w:w="991" w:type="dxa"/>
          </w:tcPr>
          <w:p w14:paraId="4B5322D8" w14:textId="792EE3F1"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5.72</w:t>
            </w:r>
          </w:p>
        </w:tc>
        <w:tc>
          <w:tcPr>
            <w:tcW w:w="1120" w:type="dxa"/>
            <w:hideMark/>
          </w:tcPr>
          <w:p w14:paraId="244CB4A8" w14:textId="27A6F6B4"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11.70</w:t>
            </w:r>
          </w:p>
        </w:tc>
        <w:tc>
          <w:tcPr>
            <w:tcW w:w="991" w:type="dxa"/>
          </w:tcPr>
          <w:p w14:paraId="56953F0F" w14:textId="0F58E7D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6.52</w:t>
            </w:r>
          </w:p>
        </w:tc>
        <w:tc>
          <w:tcPr>
            <w:tcW w:w="980" w:type="dxa"/>
            <w:hideMark/>
          </w:tcPr>
          <w:p w14:paraId="2DBB5E6F" w14:textId="6BBD41E1"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7.26</w:t>
            </w:r>
          </w:p>
        </w:tc>
        <w:tc>
          <w:tcPr>
            <w:tcW w:w="944" w:type="dxa"/>
          </w:tcPr>
          <w:p w14:paraId="6A6FD510" w14:textId="7C4CFC37"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5.12</w:t>
            </w:r>
          </w:p>
        </w:tc>
        <w:tc>
          <w:tcPr>
            <w:tcW w:w="982" w:type="dxa"/>
            <w:hideMark/>
          </w:tcPr>
          <w:p w14:paraId="08229428" w14:textId="001616A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0.082</w:t>
            </w:r>
          </w:p>
        </w:tc>
        <w:tc>
          <w:tcPr>
            <w:tcW w:w="970" w:type="dxa"/>
          </w:tcPr>
          <w:p w14:paraId="08750B8D" w14:textId="0A9ED0F1" w:rsidR="00BB7291" w:rsidRPr="00EA1816" w:rsidRDefault="00E0203A" w:rsidP="002E10E1">
            <w:pPr>
              <w:keepNext/>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-0.267</w:t>
            </w:r>
          </w:p>
        </w:tc>
      </w:tr>
    </w:tbl>
    <w:p w14:paraId="1136F6FE" w14:textId="340E229E" w:rsidR="00A4302C" w:rsidRDefault="002E10E1"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3</w:t>
      </w:r>
      <w:r w:rsidR="00BE1B64">
        <w:fldChar w:fldCharType="end"/>
      </w:r>
      <w:r w:rsidR="00E0203A">
        <w:t>:</w:t>
      </w:r>
      <w:r>
        <w:t xml:space="preserve"> Option A (geographical split), test/validation </w:t>
      </w:r>
      <w:r w:rsidR="00E0203A">
        <w:t>comparison</w:t>
      </w:r>
    </w:p>
    <w:p w14:paraId="3272E32A" w14:textId="53547796" w:rsidR="00E0203A" w:rsidRDefault="00A52F9C" w:rsidP="00512522">
      <w:pPr>
        <w:keepNext/>
        <w:jc w:val="center"/>
      </w:pPr>
      <w:r>
        <w:rPr>
          <w:noProof/>
        </w:rPr>
        <w:lastRenderedPageBreak/>
        <w:drawing>
          <wp:inline distT="0" distB="0" distL="0" distR="0" wp14:anchorId="6A7CA98E" wp14:editId="0742B744">
            <wp:extent cx="4699000" cy="3103197"/>
            <wp:effectExtent l="0" t="0" r="6350" b="2540"/>
            <wp:docPr id="921581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781" name="Picture 9215817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10124" cy="3110543"/>
                    </a:xfrm>
                    <a:prstGeom prst="rect">
                      <a:avLst/>
                    </a:prstGeom>
                  </pic:spPr>
                </pic:pic>
              </a:graphicData>
            </a:graphic>
          </wp:inline>
        </w:drawing>
      </w:r>
    </w:p>
    <w:p w14:paraId="78F39C46" w14:textId="4F493259" w:rsidR="002E10E1" w:rsidRDefault="00E0203A" w:rsidP="00A52F9C">
      <w:pPr>
        <w:pStyle w:val="Caption"/>
      </w:pPr>
      <w:r>
        <w:t xml:space="preserve">Figure </w:t>
      </w:r>
      <w:r>
        <w:fldChar w:fldCharType="begin"/>
      </w:r>
      <w:r>
        <w:instrText xml:space="preserve"> SEQ Figure \* ARABIC </w:instrText>
      </w:r>
      <w:r>
        <w:fldChar w:fldCharType="separate"/>
      </w:r>
      <w:r w:rsidR="002E64E8">
        <w:rPr>
          <w:noProof/>
        </w:rPr>
        <w:t>11</w:t>
      </w:r>
      <w:r>
        <w:fldChar w:fldCharType="end"/>
      </w:r>
      <w:r w:rsidR="00512522">
        <w:t>: R</w:t>
      </w:r>
      <w:r w:rsidR="00512522" w:rsidRPr="00A52F9C">
        <w:rPr>
          <w:vertAlign w:val="superscript"/>
        </w:rPr>
        <w:t>2</w:t>
      </w:r>
      <w:r w:rsidR="00512522">
        <w:t xml:space="preserve"> representation for the geographical split.</w:t>
      </w:r>
    </w:p>
    <w:p w14:paraId="38BF77A0" w14:textId="77777777" w:rsidR="00A52F9C" w:rsidRPr="00A52F9C" w:rsidRDefault="00A52F9C" w:rsidP="00A52F9C">
      <w:pPr>
        <w:rPr>
          <w:lang w:val="en-US"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2E10E1" w:rsidRPr="00E0203A" w14:paraId="0D62FC8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5FC73994" w14:textId="77777777" w:rsidR="002E10E1" w:rsidRPr="00E0203A" w:rsidRDefault="002E10E1" w:rsidP="002E10E1">
            <w:pPr>
              <w:spacing w:after="160" w:line="259" w:lineRule="auto"/>
              <w:jc w:val="center"/>
              <w:rPr>
                <w:b/>
                <w:bCs/>
                <w:i w:val="0"/>
                <w:iCs w:val="0"/>
                <w:sz w:val="16"/>
                <w:szCs w:val="16"/>
                <w:lang w:eastAsia="es-ES"/>
              </w:rPr>
            </w:pPr>
            <w:r w:rsidRPr="00E0203A">
              <w:rPr>
                <w:b/>
                <w:bCs/>
                <w:i w:val="0"/>
                <w:iCs w:val="0"/>
                <w:sz w:val="16"/>
                <w:szCs w:val="16"/>
                <w:lang w:eastAsia="es-ES"/>
              </w:rPr>
              <w:t>Model</w:t>
            </w:r>
          </w:p>
        </w:tc>
        <w:tc>
          <w:tcPr>
            <w:tcW w:w="2108" w:type="dxa"/>
            <w:gridSpan w:val="2"/>
            <w:shd w:val="clear" w:color="auto" w:fill="D9D9D9"/>
            <w:hideMark/>
          </w:tcPr>
          <w:p w14:paraId="78F8C73E"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CV RMSE</w:t>
            </w:r>
          </w:p>
        </w:tc>
        <w:tc>
          <w:tcPr>
            <w:tcW w:w="2111" w:type="dxa"/>
            <w:gridSpan w:val="2"/>
            <w:shd w:val="clear" w:color="auto" w:fill="D9D9D9"/>
            <w:hideMark/>
          </w:tcPr>
          <w:p w14:paraId="7B00859D"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RMSE</w:t>
            </w:r>
          </w:p>
        </w:tc>
        <w:tc>
          <w:tcPr>
            <w:tcW w:w="1924" w:type="dxa"/>
            <w:gridSpan w:val="2"/>
            <w:shd w:val="clear" w:color="auto" w:fill="D9D9D9"/>
            <w:hideMark/>
          </w:tcPr>
          <w:p w14:paraId="5E12CE0C"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MAE</w:t>
            </w:r>
          </w:p>
        </w:tc>
        <w:tc>
          <w:tcPr>
            <w:tcW w:w="1952" w:type="dxa"/>
            <w:gridSpan w:val="2"/>
            <w:shd w:val="clear" w:color="auto" w:fill="D9D9D9"/>
            <w:hideMark/>
          </w:tcPr>
          <w:p w14:paraId="12777F80"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R²</w:t>
            </w:r>
          </w:p>
        </w:tc>
      </w:tr>
      <w:tr w:rsidR="002E10E1" w:rsidRPr="00E0203A" w14:paraId="34BF59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97DEB1C" w14:textId="77777777" w:rsidR="002E10E1" w:rsidRPr="00E0203A" w:rsidRDefault="002E10E1" w:rsidP="002E10E1">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5EB1498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525E3D92"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046CE41B"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6077A005"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6842D33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44" w:type="dxa"/>
            <w:tcBorders>
              <w:top w:val="nil"/>
              <w:left w:val="nil"/>
              <w:bottom w:val="single" w:sz="4" w:space="0" w:color="auto"/>
              <w:right w:val="nil"/>
            </w:tcBorders>
            <w:shd w:val="clear" w:color="auto" w:fill="D9D9D9"/>
            <w:hideMark/>
          </w:tcPr>
          <w:p w14:paraId="66AD679A"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6C6680"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70" w:type="dxa"/>
            <w:tcBorders>
              <w:top w:val="nil"/>
              <w:left w:val="nil"/>
              <w:bottom w:val="single" w:sz="4" w:space="0" w:color="auto"/>
              <w:right w:val="nil"/>
            </w:tcBorders>
            <w:shd w:val="clear" w:color="auto" w:fill="D9D9D9"/>
            <w:hideMark/>
          </w:tcPr>
          <w:p w14:paraId="4AA4F106"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r>
      <w:tr w:rsidR="002E10E1" w:rsidRPr="00E0203A" w14:paraId="45CC9F30"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2BE054A2" w14:textId="202F0C64"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SVR</w:t>
            </w:r>
          </w:p>
        </w:tc>
        <w:tc>
          <w:tcPr>
            <w:tcW w:w="1117" w:type="dxa"/>
            <w:tcBorders>
              <w:top w:val="single" w:sz="4" w:space="0" w:color="auto"/>
              <w:left w:val="single" w:sz="4" w:space="0" w:color="auto"/>
              <w:bottom w:val="nil"/>
              <w:right w:val="nil"/>
            </w:tcBorders>
            <w:hideMark/>
          </w:tcPr>
          <w:p w14:paraId="581B9E52" w14:textId="0F46E54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1.75</w:t>
            </w:r>
          </w:p>
        </w:tc>
        <w:tc>
          <w:tcPr>
            <w:tcW w:w="991" w:type="dxa"/>
            <w:tcBorders>
              <w:top w:val="single" w:sz="4" w:space="0" w:color="auto"/>
              <w:left w:val="nil"/>
              <w:bottom w:val="nil"/>
              <w:right w:val="nil"/>
            </w:tcBorders>
            <w:hideMark/>
          </w:tcPr>
          <w:p w14:paraId="369596F7" w14:textId="4096A08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1.75</w:t>
            </w:r>
          </w:p>
        </w:tc>
        <w:tc>
          <w:tcPr>
            <w:tcW w:w="1120" w:type="dxa"/>
            <w:tcBorders>
              <w:top w:val="single" w:sz="4" w:space="0" w:color="auto"/>
              <w:left w:val="nil"/>
              <w:bottom w:val="nil"/>
              <w:right w:val="nil"/>
            </w:tcBorders>
            <w:hideMark/>
          </w:tcPr>
          <w:p w14:paraId="23CD6024" w14:textId="4201BF9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1.68</w:t>
            </w:r>
          </w:p>
        </w:tc>
        <w:tc>
          <w:tcPr>
            <w:tcW w:w="991" w:type="dxa"/>
            <w:tcBorders>
              <w:top w:val="single" w:sz="4" w:space="0" w:color="auto"/>
              <w:left w:val="nil"/>
              <w:bottom w:val="nil"/>
              <w:right w:val="nil"/>
            </w:tcBorders>
            <w:hideMark/>
          </w:tcPr>
          <w:p w14:paraId="18EE19D3" w14:textId="3E1AEB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2.89</w:t>
            </w:r>
          </w:p>
        </w:tc>
        <w:tc>
          <w:tcPr>
            <w:tcW w:w="980" w:type="dxa"/>
            <w:tcBorders>
              <w:top w:val="single" w:sz="4" w:space="0" w:color="auto"/>
              <w:left w:val="nil"/>
              <w:bottom w:val="nil"/>
              <w:right w:val="nil"/>
            </w:tcBorders>
            <w:hideMark/>
          </w:tcPr>
          <w:p w14:paraId="016177D7" w14:textId="1317B3F5"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1.33</w:t>
            </w:r>
          </w:p>
        </w:tc>
        <w:tc>
          <w:tcPr>
            <w:tcW w:w="944" w:type="dxa"/>
            <w:tcBorders>
              <w:top w:val="single" w:sz="4" w:space="0" w:color="auto"/>
              <w:left w:val="nil"/>
              <w:bottom w:val="nil"/>
              <w:right w:val="nil"/>
            </w:tcBorders>
            <w:hideMark/>
          </w:tcPr>
          <w:p w14:paraId="133F31D3" w14:textId="4ED41A0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2.21</w:t>
            </w:r>
          </w:p>
        </w:tc>
        <w:tc>
          <w:tcPr>
            <w:tcW w:w="982" w:type="dxa"/>
            <w:tcBorders>
              <w:top w:val="single" w:sz="4" w:space="0" w:color="auto"/>
              <w:left w:val="nil"/>
              <w:bottom w:val="nil"/>
              <w:right w:val="nil"/>
            </w:tcBorders>
            <w:hideMark/>
          </w:tcPr>
          <w:p w14:paraId="7A672066" w14:textId="3FCD0A1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0.915</w:t>
            </w:r>
          </w:p>
        </w:tc>
        <w:tc>
          <w:tcPr>
            <w:tcW w:w="970" w:type="dxa"/>
            <w:tcBorders>
              <w:top w:val="single" w:sz="4" w:space="0" w:color="auto"/>
              <w:left w:val="nil"/>
              <w:bottom w:val="nil"/>
              <w:right w:val="nil"/>
            </w:tcBorders>
            <w:hideMark/>
          </w:tcPr>
          <w:p w14:paraId="6152EFF6" w14:textId="2B817B05"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0.624</w:t>
            </w:r>
          </w:p>
        </w:tc>
      </w:tr>
      <w:tr w:rsidR="002E10E1" w:rsidRPr="00E0203A" w14:paraId="30CA53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603C0B7" w14:textId="05D845D0" w:rsidR="002E10E1" w:rsidRPr="00E0203A" w:rsidRDefault="002E10E1" w:rsidP="002E10E1">
            <w:pPr>
              <w:spacing w:after="160" w:line="259" w:lineRule="auto"/>
              <w:jc w:val="left"/>
              <w:rPr>
                <w:b/>
                <w:bCs/>
                <w:i w:val="0"/>
                <w:iCs w:val="0"/>
                <w:sz w:val="16"/>
                <w:szCs w:val="16"/>
                <w:lang w:eastAsia="es-ES"/>
              </w:rPr>
            </w:pPr>
            <w:r w:rsidRPr="00E0203A">
              <w:rPr>
                <w:b/>
                <w:bCs/>
                <w:i w:val="0"/>
                <w:iCs w:val="0"/>
                <w:color w:val="FF0000"/>
                <w:sz w:val="16"/>
                <w:szCs w:val="16"/>
              </w:rPr>
              <w:t>CatBoost</w:t>
            </w:r>
          </w:p>
        </w:tc>
        <w:tc>
          <w:tcPr>
            <w:tcW w:w="1117" w:type="dxa"/>
            <w:tcBorders>
              <w:top w:val="nil"/>
              <w:left w:val="single" w:sz="4" w:space="0" w:color="auto"/>
              <w:bottom w:val="nil"/>
              <w:right w:val="nil"/>
            </w:tcBorders>
            <w:hideMark/>
          </w:tcPr>
          <w:p w14:paraId="690502DF" w14:textId="2FAE997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2.14</w:t>
            </w:r>
          </w:p>
        </w:tc>
        <w:tc>
          <w:tcPr>
            <w:tcW w:w="991" w:type="dxa"/>
            <w:hideMark/>
          </w:tcPr>
          <w:p w14:paraId="004C0F6A" w14:textId="0572BEB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2.14</w:t>
            </w:r>
          </w:p>
        </w:tc>
        <w:tc>
          <w:tcPr>
            <w:tcW w:w="1120" w:type="dxa"/>
            <w:hideMark/>
          </w:tcPr>
          <w:p w14:paraId="00F8064A" w14:textId="30F73A9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2.02</w:t>
            </w:r>
          </w:p>
        </w:tc>
        <w:tc>
          <w:tcPr>
            <w:tcW w:w="991" w:type="dxa"/>
            <w:hideMark/>
          </w:tcPr>
          <w:p w14:paraId="461601E0" w14:textId="28742671"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2.81</w:t>
            </w:r>
          </w:p>
        </w:tc>
        <w:tc>
          <w:tcPr>
            <w:tcW w:w="980" w:type="dxa"/>
            <w:hideMark/>
          </w:tcPr>
          <w:p w14:paraId="5552D10B" w14:textId="5CE47E1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1.47</w:t>
            </w:r>
          </w:p>
        </w:tc>
        <w:tc>
          <w:tcPr>
            <w:tcW w:w="944" w:type="dxa"/>
            <w:hideMark/>
          </w:tcPr>
          <w:p w14:paraId="652A69E9" w14:textId="72E89A9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2.19</w:t>
            </w:r>
          </w:p>
        </w:tc>
        <w:tc>
          <w:tcPr>
            <w:tcW w:w="982" w:type="dxa"/>
            <w:hideMark/>
          </w:tcPr>
          <w:p w14:paraId="272E0476" w14:textId="5B81383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0.877</w:t>
            </w:r>
          </w:p>
        </w:tc>
        <w:tc>
          <w:tcPr>
            <w:tcW w:w="970" w:type="dxa"/>
            <w:hideMark/>
          </w:tcPr>
          <w:p w14:paraId="2B6DDD2A" w14:textId="1EEB7CF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0.645</w:t>
            </w:r>
          </w:p>
        </w:tc>
      </w:tr>
      <w:tr w:rsidR="002E10E1" w:rsidRPr="00E0203A" w14:paraId="2F3BACFD"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D007404" w14:textId="3972E5D5"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Random Forest</w:t>
            </w:r>
          </w:p>
        </w:tc>
        <w:tc>
          <w:tcPr>
            <w:tcW w:w="1117" w:type="dxa"/>
            <w:tcBorders>
              <w:top w:val="nil"/>
              <w:left w:val="single" w:sz="4" w:space="0" w:color="auto"/>
              <w:bottom w:val="nil"/>
              <w:right w:val="nil"/>
            </w:tcBorders>
            <w:hideMark/>
          </w:tcPr>
          <w:p w14:paraId="756FADC5" w14:textId="04A9D0A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2.54</w:t>
            </w:r>
          </w:p>
        </w:tc>
        <w:tc>
          <w:tcPr>
            <w:tcW w:w="991" w:type="dxa"/>
            <w:hideMark/>
          </w:tcPr>
          <w:p w14:paraId="586A431E" w14:textId="062463BD"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2.54</w:t>
            </w:r>
          </w:p>
        </w:tc>
        <w:tc>
          <w:tcPr>
            <w:tcW w:w="1120" w:type="dxa"/>
            <w:hideMark/>
          </w:tcPr>
          <w:p w14:paraId="7F9DCD1B" w14:textId="79ADB37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2.32</w:t>
            </w:r>
          </w:p>
        </w:tc>
        <w:tc>
          <w:tcPr>
            <w:tcW w:w="991" w:type="dxa"/>
            <w:hideMark/>
          </w:tcPr>
          <w:p w14:paraId="63D284A2" w14:textId="38A09F59"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3.22</w:t>
            </w:r>
          </w:p>
        </w:tc>
        <w:tc>
          <w:tcPr>
            <w:tcW w:w="980" w:type="dxa"/>
            <w:hideMark/>
          </w:tcPr>
          <w:p w14:paraId="1E373690" w14:textId="054082E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1.72</w:t>
            </w:r>
          </w:p>
        </w:tc>
        <w:tc>
          <w:tcPr>
            <w:tcW w:w="944" w:type="dxa"/>
            <w:hideMark/>
          </w:tcPr>
          <w:p w14:paraId="4734E184" w14:textId="42B57800"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2.53</w:t>
            </w:r>
          </w:p>
        </w:tc>
        <w:tc>
          <w:tcPr>
            <w:tcW w:w="982" w:type="dxa"/>
            <w:hideMark/>
          </w:tcPr>
          <w:p w14:paraId="52BC6F6D" w14:textId="0FA114F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0.837</w:t>
            </w:r>
          </w:p>
        </w:tc>
        <w:tc>
          <w:tcPr>
            <w:tcW w:w="970" w:type="dxa"/>
            <w:hideMark/>
          </w:tcPr>
          <w:p w14:paraId="220B86B6" w14:textId="77AF5F88"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0.531</w:t>
            </w:r>
          </w:p>
        </w:tc>
      </w:tr>
      <w:tr w:rsidR="002E10E1" w:rsidRPr="00E0203A" w14:paraId="0CE158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1F683A95" w14:textId="676AC4B2"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XGBoost</w:t>
            </w:r>
          </w:p>
        </w:tc>
        <w:tc>
          <w:tcPr>
            <w:tcW w:w="1117" w:type="dxa"/>
            <w:tcBorders>
              <w:top w:val="nil"/>
              <w:left w:val="single" w:sz="4" w:space="0" w:color="auto"/>
              <w:bottom w:val="nil"/>
              <w:right w:val="nil"/>
            </w:tcBorders>
            <w:hideMark/>
          </w:tcPr>
          <w:p w14:paraId="7C9C2358" w14:textId="38B47E00"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2.55</w:t>
            </w:r>
          </w:p>
        </w:tc>
        <w:tc>
          <w:tcPr>
            <w:tcW w:w="991" w:type="dxa"/>
            <w:hideMark/>
          </w:tcPr>
          <w:p w14:paraId="0D04D02C" w14:textId="7DAE518F"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2.55</w:t>
            </w:r>
          </w:p>
        </w:tc>
        <w:tc>
          <w:tcPr>
            <w:tcW w:w="1120" w:type="dxa"/>
            <w:hideMark/>
          </w:tcPr>
          <w:p w14:paraId="0CB2DC5D" w14:textId="6F68A5F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2.51</w:t>
            </w:r>
          </w:p>
        </w:tc>
        <w:tc>
          <w:tcPr>
            <w:tcW w:w="991" w:type="dxa"/>
            <w:hideMark/>
          </w:tcPr>
          <w:p w14:paraId="44BC8DFD" w14:textId="2E418895"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3.24</w:t>
            </w:r>
          </w:p>
        </w:tc>
        <w:tc>
          <w:tcPr>
            <w:tcW w:w="980" w:type="dxa"/>
            <w:hideMark/>
          </w:tcPr>
          <w:p w14:paraId="109FF137" w14:textId="6BCB2ED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1.77</w:t>
            </w:r>
          </w:p>
        </w:tc>
        <w:tc>
          <w:tcPr>
            <w:tcW w:w="944" w:type="dxa"/>
            <w:hideMark/>
          </w:tcPr>
          <w:p w14:paraId="62F57756" w14:textId="7656D5F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2.36</w:t>
            </w:r>
          </w:p>
        </w:tc>
        <w:tc>
          <w:tcPr>
            <w:tcW w:w="982" w:type="dxa"/>
            <w:hideMark/>
          </w:tcPr>
          <w:p w14:paraId="7DF00C75" w14:textId="0FACBE8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0.810</w:t>
            </w:r>
          </w:p>
        </w:tc>
        <w:tc>
          <w:tcPr>
            <w:tcW w:w="970" w:type="dxa"/>
            <w:hideMark/>
          </w:tcPr>
          <w:p w14:paraId="7D1AEC1F" w14:textId="5A5A1629"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0.527</w:t>
            </w:r>
          </w:p>
        </w:tc>
      </w:tr>
      <w:tr w:rsidR="002E10E1" w:rsidRPr="00E0203A" w14:paraId="6B7051D0"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C1772FB" w14:textId="1CC4608A"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Ridge</w:t>
            </w:r>
          </w:p>
        </w:tc>
        <w:tc>
          <w:tcPr>
            <w:tcW w:w="1117" w:type="dxa"/>
            <w:tcBorders>
              <w:top w:val="nil"/>
              <w:left w:val="single" w:sz="4" w:space="0" w:color="auto"/>
              <w:bottom w:val="nil"/>
              <w:right w:val="nil"/>
            </w:tcBorders>
            <w:hideMark/>
          </w:tcPr>
          <w:p w14:paraId="6AA2D2DC" w14:textId="1D2A420C"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5.11</w:t>
            </w:r>
          </w:p>
        </w:tc>
        <w:tc>
          <w:tcPr>
            <w:tcW w:w="991" w:type="dxa"/>
            <w:hideMark/>
          </w:tcPr>
          <w:p w14:paraId="03802D4C" w14:textId="78BBF4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5.11</w:t>
            </w:r>
          </w:p>
        </w:tc>
        <w:tc>
          <w:tcPr>
            <w:tcW w:w="1120" w:type="dxa"/>
            <w:hideMark/>
          </w:tcPr>
          <w:p w14:paraId="67567B3F" w14:textId="45489BC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4.62</w:t>
            </w:r>
          </w:p>
        </w:tc>
        <w:tc>
          <w:tcPr>
            <w:tcW w:w="991" w:type="dxa"/>
            <w:hideMark/>
          </w:tcPr>
          <w:p w14:paraId="7BC31A64" w14:textId="325BF58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4.88</w:t>
            </w:r>
          </w:p>
        </w:tc>
        <w:tc>
          <w:tcPr>
            <w:tcW w:w="980" w:type="dxa"/>
            <w:hideMark/>
          </w:tcPr>
          <w:p w14:paraId="06D86DDC" w14:textId="1A83268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3.82</w:t>
            </w:r>
          </w:p>
        </w:tc>
        <w:tc>
          <w:tcPr>
            <w:tcW w:w="944" w:type="dxa"/>
            <w:hideMark/>
          </w:tcPr>
          <w:p w14:paraId="37FB4A65" w14:textId="3FECD0D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E61C462" w14:textId="0289293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0.355</w:t>
            </w:r>
          </w:p>
        </w:tc>
        <w:tc>
          <w:tcPr>
            <w:tcW w:w="970" w:type="dxa"/>
            <w:hideMark/>
          </w:tcPr>
          <w:p w14:paraId="47B7A636" w14:textId="667AFCA1"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-0.030</w:t>
            </w:r>
          </w:p>
        </w:tc>
      </w:tr>
      <w:tr w:rsidR="002E10E1" w:rsidRPr="00E0203A" w14:paraId="66E275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EFF7D7E" w14:textId="1E744FEB"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Lasso</w:t>
            </w:r>
          </w:p>
        </w:tc>
        <w:tc>
          <w:tcPr>
            <w:tcW w:w="1117" w:type="dxa"/>
            <w:tcBorders>
              <w:top w:val="nil"/>
              <w:left w:val="single" w:sz="4" w:space="0" w:color="auto"/>
              <w:bottom w:val="nil"/>
              <w:right w:val="nil"/>
            </w:tcBorders>
            <w:hideMark/>
          </w:tcPr>
          <w:p w14:paraId="3A7E1806" w14:textId="6C91DFA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5.09</w:t>
            </w:r>
          </w:p>
        </w:tc>
        <w:tc>
          <w:tcPr>
            <w:tcW w:w="991" w:type="dxa"/>
            <w:hideMark/>
          </w:tcPr>
          <w:p w14:paraId="126C8270" w14:textId="1F90C683"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5.09</w:t>
            </w:r>
          </w:p>
        </w:tc>
        <w:tc>
          <w:tcPr>
            <w:tcW w:w="1120" w:type="dxa"/>
            <w:hideMark/>
          </w:tcPr>
          <w:p w14:paraId="67D4B783" w14:textId="642EF57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4.70</w:t>
            </w:r>
          </w:p>
        </w:tc>
        <w:tc>
          <w:tcPr>
            <w:tcW w:w="991" w:type="dxa"/>
            <w:hideMark/>
          </w:tcPr>
          <w:p w14:paraId="6690F89A" w14:textId="70F84B36"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4.78</w:t>
            </w:r>
          </w:p>
        </w:tc>
        <w:tc>
          <w:tcPr>
            <w:tcW w:w="980" w:type="dxa"/>
            <w:hideMark/>
          </w:tcPr>
          <w:p w14:paraId="629E07E1" w14:textId="303C4F9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3.89</w:t>
            </w:r>
          </w:p>
        </w:tc>
        <w:tc>
          <w:tcPr>
            <w:tcW w:w="944" w:type="dxa"/>
            <w:hideMark/>
          </w:tcPr>
          <w:p w14:paraId="63A13E12" w14:textId="5BCC3CB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BD711A1" w14:textId="12BC0EBD"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0.332</w:t>
            </w:r>
          </w:p>
        </w:tc>
        <w:tc>
          <w:tcPr>
            <w:tcW w:w="970" w:type="dxa"/>
            <w:hideMark/>
          </w:tcPr>
          <w:p w14:paraId="44CC2634" w14:textId="7D423492" w:rsidR="002E10E1" w:rsidRPr="00E0203A" w:rsidRDefault="00E0203A" w:rsidP="00E0203A">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-0.077</w:t>
            </w:r>
          </w:p>
        </w:tc>
      </w:tr>
    </w:tbl>
    <w:p w14:paraId="7A6D100A" w14:textId="3E94F3CA" w:rsidR="002E10E1" w:rsidRDefault="00E0203A"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4</w:t>
      </w:r>
      <w:r w:rsidR="00BE1B64">
        <w:fldChar w:fldCharType="end"/>
      </w:r>
      <w:r>
        <w:t xml:space="preserve">: </w:t>
      </w:r>
      <w:r w:rsidRPr="00E0203A">
        <w:t xml:space="preserve">Option </w:t>
      </w:r>
      <w:r>
        <w:t>B</w:t>
      </w:r>
      <w:r w:rsidRPr="00E0203A">
        <w:t xml:space="preserve"> (</w:t>
      </w:r>
      <w:r>
        <w:t>temporal</w:t>
      </w:r>
      <w:r w:rsidRPr="00E0203A">
        <w:t xml:space="preserve"> split), test/validation comparison</w:t>
      </w:r>
    </w:p>
    <w:p w14:paraId="6C4F0DDF" w14:textId="77777777" w:rsidR="00A52F9C" w:rsidRDefault="00A52F9C" w:rsidP="00A52F9C">
      <w:pPr>
        <w:keepNext/>
        <w:jc w:val="center"/>
      </w:pPr>
      <w:r>
        <w:rPr>
          <w:noProof/>
          <w:lang w:val="en-US" w:eastAsia="es-ES"/>
        </w:rPr>
        <w:lastRenderedPageBreak/>
        <w:drawing>
          <wp:inline distT="0" distB="0" distL="0" distR="0" wp14:anchorId="50C664A5" wp14:editId="396232C6">
            <wp:extent cx="4870450" cy="3216421"/>
            <wp:effectExtent l="0" t="0" r="6350" b="3175"/>
            <wp:docPr id="6063501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0179" name="Picture 6063501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81980" cy="3224035"/>
                    </a:xfrm>
                    <a:prstGeom prst="rect">
                      <a:avLst/>
                    </a:prstGeom>
                  </pic:spPr>
                </pic:pic>
              </a:graphicData>
            </a:graphic>
          </wp:inline>
        </w:drawing>
      </w:r>
    </w:p>
    <w:p w14:paraId="01DEFAA9" w14:textId="38CFB94D" w:rsidR="00512522" w:rsidRDefault="00A52F9C" w:rsidP="00A52F9C">
      <w:pPr>
        <w:pStyle w:val="Caption"/>
      </w:pPr>
      <w:r>
        <w:t xml:space="preserve">Figure </w:t>
      </w:r>
      <w:r>
        <w:fldChar w:fldCharType="begin"/>
      </w:r>
      <w:r>
        <w:instrText xml:space="preserve"> SEQ Figure \* ARABIC </w:instrText>
      </w:r>
      <w:r>
        <w:fldChar w:fldCharType="separate"/>
      </w:r>
      <w:r w:rsidR="002E64E8">
        <w:rPr>
          <w:noProof/>
        </w:rPr>
        <w:t>12</w:t>
      </w:r>
      <w:r>
        <w:fldChar w:fldCharType="end"/>
      </w:r>
      <w:r>
        <w:t xml:space="preserve">: </w:t>
      </w:r>
      <w:r w:rsidRPr="00A52F9C">
        <w:t>R</w:t>
      </w:r>
      <w:r w:rsidRPr="00A52F9C">
        <w:rPr>
          <w:vertAlign w:val="superscript"/>
        </w:rPr>
        <w:t>2</w:t>
      </w:r>
      <w:r w:rsidRPr="00A52F9C">
        <w:t xml:space="preserve"> representation for the </w:t>
      </w:r>
      <w:r>
        <w:t>temporal</w:t>
      </w:r>
      <w:r w:rsidRPr="00A52F9C">
        <w:t xml:space="preserve"> split.</w:t>
      </w:r>
    </w:p>
    <w:p w14:paraId="18369259" w14:textId="1066BF43" w:rsidR="00A52F9C" w:rsidRPr="00A52F9C" w:rsidRDefault="00A52F9C" w:rsidP="00A52F9C">
      <w:pPr>
        <w:spacing w:before="240" w:after="0"/>
        <w:jc w:val="both"/>
      </w:pPr>
      <w:r w:rsidRPr="00A52F9C">
        <w:t xml:space="preserve">Two patterns stand out. First, </w:t>
      </w:r>
      <w:r w:rsidRPr="00A52F9C">
        <w:rPr>
          <w:b/>
          <w:bCs/>
        </w:rPr>
        <w:t>Option A generalises poorly</w:t>
      </w:r>
      <w:r w:rsidRPr="00A52F9C">
        <w:t xml:space="preserve">: every model reaches a positive Test R² (0.08–0.44), but five of six collapse to a negative Validation R² — worse than predicting the training mean — with only SVR holding up (0.44 </w:t>
      </w:r>
      <w:r w:rsidRPr="00A52F9C">
        <w:rPr>
          <w:rFonts w:ascii="Times New Roman" w:hAnsi="Times New Roman" w:cs="Times New Roman"/>
        </w:rPr>
        <w:t>→</w:t>
      </w:r>
      <w:r w:rsidRPr="00A52F9C">
        <w:t xml:space="preserve"> 0.13). This instability, rather than a uniform failure, suggests the positive Test score is highly sensitive to which specific countries land in the test split, not evidence of a model that generalises to genuinely unseen countries. Second, </w:t>
      </w:r>
      <w:r w:rsidRPr="00A52F9C">
        <w:rPr>
          <w:b/>
          <w:bCs/>
        </w:rPr>
        <w:t>Option B is markedly more stable for the four non-linear models</w:t>
      </w:r>
      <w:r w:rsidRPr="00A52F9C">
        <w:t>: Test R² ranges 0.33–0.9</w:t>
      </w:r>
      <w:r>
        <w:t>2</w:t>
      </w:r>
      <w:r w:rsidRPr="00A52F9C">
        <w:t xml:space="preserve">, Validation R² −0.08–0.65, with CatBoost and SVR the strongest and most consistent performers across both metrics — Ridge and Lasso, unlike under the four non-linear models, do drop to a slightly negative Validation R² here too. </w:t>
      </w:r>
      <w:r w:rsidRPr="00A52F9C">
        <w:rPr>
          <w:rStyle w:val="CodeChar"/>
          <w:rFonts w:eastAsiaTheme="minorEastAsia"/>
        </w:rPr>
        <w:t>CatBoost</w:t>
      </w:r>
      <w:r w:rsidRPr="00A52F9C">
        <w:t xml:space="preserve"> (Option B) is the model persisted to </w:t>
      </w:r>
      <w:r w:rsidRPr="00A52F9C">
        <w:rPr>
          <w:rStyle w:val="CodeChar"/>
          <w:rFonts w:eastAsiaTheme="minorEastAsia"/>
        </w:rPr>
        <w:t>outputs/models/catboost_option_b.joblib</w:t>
      </w:r>
      <w:r w:rsidRPr="00A52F9C">
        <w:t xml:space="preserve"> and used by </w:t>
      </w:r>
      <w:r w:rsidRPr="00A52F9C">
        <w:rPr>
          <w:rStyle w:val="CodeChar"/>
          <w:rFonts w:eastAsiaTheme="minorEastAsia"/>
        </w:rPr>
        <w:t>prod/predict.py</w:t>
      </w:r>
      <w:r w:rsidRPr="00A52F9C">
        <w:t xml:space="preserve">; the exact hyperparameters selected by GridSearchCV were </w:t>
      </w:r>
      <w:r w:rsidRPr="00A52F9C">
        <w:rPr>
          <w:rStyle w:val="CodeChar"/>
          <w:rFonts w:eastAsiaTheme="minorEastAsia"/>
        </w:rPr>
        <w:t>depth=5, iterations=400, l2_leaf_reg=7, learning_rate=0.1</w:t>
      </w:r>
      <w:r w:rsidRPr="00A52F9C">
        <w:t>.</w:t>
      </w:r>
    </w:p>
    <w:p w14:paraId="397EF0C5" w14:textId="77777777" w:rsidR="00A52F9C" w:rsidRPr="00A52F9C" w:rsidRDefault="00A52F9C" w:rsidP="00A52F9C">
      <w:pPr>
        <w:rPr>
          <w:lang w:val="en-US"/>
        </w:rPr>
      </w:pPr>
    </w:p>
    <w:p w14:paraId="04AE39BB" w14:textId="77777777" w:rsidR="00A4302C" w:rsidRPr="00E16594" w:rsidRDefault="00A4302C" w:rsidP="008037B4">
      <w:pPr>
        <w:pStyle w:val="Heading3"/>
        <w:jc w:val="both"/>
        <w:rPr>
          <w:lang w:eastAsia="es-ES"/>
        </w:rPr>
      </w:pPr>
      <w:bookmarkStart w:id="68" w:name="_Ref235091878"/>
      <w:bookmarkStart w:id="69" w:name="_Toc235092718"/>
      <w:r w:rsidRPr="00E16594">
        <w:rPr>
          <w:lang w:eastAsia="es-ES"/>
        </w:rPr>
        <w:t>Results diagnostics and interpretability</w:t>
      </w:r>
      <w:bookmarkEnd w:id="68"/>
      <w:bookmarkEnd w:id="69"/>
    </w:p>
    <w:p w14:paraId="5AD39D92" w14:textId="77777777" w:rsidR="00A52F9C" w:rsidRPr="00A52F9C" w:rsidRDefault="00A52F9C" w:rsidP="00A52F9C">
      <w:pPr>
        <w:spacing w:before="240" w:after="0"/>
        <w:jc w:val="both"/>
      </w:pPr>
      <w:r w:rsidRPr="00A52F9C">
        <w:t xml:space="preserve">Beyond the aggregate metrics above, </w:t>
      </w:r>
      <w:r w:rsidRPr="00A52F9C">
        <w:rPr>
          <w:rStyle w:val="CodeChar"/>
          <w:rFonts w:eastAsiaTheme="minorEastAsia"/>
        </w:rPr>
        <w:t>src/diagnostics.py</w:t>
      </w:r>
      <w:r w:rsidRPr="00A52F9C">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0350D651" w14:textId="77777777" w:rsidR="00A52F9C" w:rsidRPr="00A52F9C" w:rsidRDefault="00A52F9C" w:rsidP="00A52F9C">
      <w:pPr>
        <w:spacing w:before="240" w:after="0"/>
        <w:jc w:val="both"/>
      </w:pPr>
      <w:r w:rsidRPr="00A52F9C">
        <w:t xml:space="preserve">Error is not evenly distributed across years: mean absolute error rises from ≈2.0 (2018) to ≈2.9 (2021) — degradation concentrated specifically in the two COVID-19 years </w:t>
      </w:r>
      <w:r w:rsidRPr="00A52F9C">
        <w:lastRenderedPageBreak/>
        <w:t>(2020–2021), which the training period (2000–2014) could not have anticipated. Part of the Test/Validation gap reported above is attributable to this structural shock rather than to generic time-distance decay.</w:t>
      </w:r>
    </w:p>
    <w:p w14:paraId="4F3A8098" w14:textId="08E42911" w:rsidR="00A52F9C" w:rsidRPr="00A52F9C" w:rsidRDefault="00A52F9C" w:rsidP="00A52F9C">
      <w:pPr>
        <w:spacing w:before="240" w:after="0"/>
        <w:jc w:val="both"/>
      </w:pPr>
      <w:r w:rsidRPr="00A52F9C">
        <w:rPr>
          <w:b/>
          <w:bCs/>
        </w:rPr>
        <w:t>SHAP (SHapley Additive exPlanations)</w:t>
      </w:r>
      <w:r w:rsidRPr="00A52F9C">
        <w:t xml:space="preserve"> was used to interpret the production CatBoost model, via </w:t>
      </w:r>
      <w:r w:rsidRPr="00A52F9C">
        <w:rPr>
          <w:rStyle w:val="CodeChar"/>
          <w:rFonts w:eastAsiaTheme="minorEastAsia"/>
        </w:rPr>
        <w:t>TreeExplainer</w:t>
      </w:r>
      <w:r w:rsidRPr="00A52F9C">
        <w:t xml:space="preserve"> (exact for tree ensembles). SHAP assigns each feature a value derived from Shapley values in cooperative game theory: for a prediction f(x), the contribution of feature </w:t>
      </w:r>
      <m:oMath>
        <m:r>
          <w:rPr>
            <w:rFonts w:ascii="Cambria Math" w:hAnsi="Cambria Math"/>
          </w:rPr>
          <m:t>j</m:t>
        </m:r>
      </m:oMath>
      <w:r w:rsidRPr="00A52F9C">
        <w:t xml:space="preserve"> is</w:t>
      </w:r>
    </w:p>
    <w:p w14:paraId="126436A4" w14:textId="313E3104" w:rsidR="00A52F9C" w:rsidRPr="00A52F9C" w:rsidRDefault="00951E26" w:rsidP="00A52F9C">
      <w:pPr>
        <w:spacing w:before="120" w:after="120"/>
        <w:jc w:val="center"/>
      </w:pPr>
      <m:oMathPara>
        <m:oMath>
          <m:r>
            <w:rPr>
              <w:rFonts w:ascii="Cambria Math" w:hAnsi="Cambria Math"/>
            </w:rPr>
            <m:t>φⱼ =</m:t>
          </m:r>
          <m:nary>
            <m:naryPr>
              <m:chr m:val="∑"/>
              <m:limLoc m:val="undOvr"/>
              <m:supHide m:val="1"/>
              <m:ctrlPr>
                <w:rPr>
                  <w:rFonts w:ascii="Cambria Math" w:hAnsi="Cambria Math"/>
                  <w:i/>
                  <w:iCs/>
                </w:rPr>
              </m:ctrlPr>
            </m:naryPr>
            <m:sub>
              <m:r>
                <w:rPr>
                  <w:rFonts w:ascii="Cambria Math" w:hAnsi="Cambria Math"/>
                </w:rPr>
                <m:t>S⊆F\{j}</m:t>
              </m:r>
            </m:sub>
            <m:sup/>
            <m:e>
              <m:f>
                <m:fPr>
                  <m:ctrlPr>
                    <w:rPr>
                      <w:rFonts w:ascii="Cambria Math" w:hAnsi="Cambria Math"/>
                      <w:i/>
                      <w:iCs/>
                    </w:rPr>
                  </m:ctrlPr>
                </m:fPr>
                <m:num>
                  <m:d>
                    <m:dPr>
                      <m:begChr m:val="|"/>
                      <m:endChr m:val="|"/>
                      <m:ctrlPr>
                        <w:rPr>
                          <w:rFonts w:ascii="Cambria Math" w:hAnsi="Cambria Math"/>
                          <w:i/>
                          <w:iCs/>
                        </w:rPr>
                      </m:ctrlPr>
                    </m:dPr>
                    <m:e>
                      <m:r>
                        <w:rPr>
                          <w:rFonts w:ascii="Cambria Math" w:hAnsi="Cambria Math"/>
                        </w:rPr>
                        <m:t>S</m:t>
                      </m:r>
                    </m:e>
                  </m:d>
                  <m:r>
                    <w:rPr>
                      <w:rFonts w:ascii="Cambria Math" w:hAnsi="Cambria Math"/>
                    </w:rPr>
                    <m:t>!</m:t>
                  </m:r>
                  <m:d>
                    <m:dPr>
                      <m:ctrlPr>
                        <w:rPr>
                          <w:rFonts w:ascii="Cambria Math" w:hAnsi="Cambria Math"/>
                          <w:i/>
                          <w:iCs/>
                        </w:rPr>
                      </m:ctrlPr>
                    </m:dPr>
                    <m:e>
                      <m:d>
                        <m:dPr>
                          <m:begChr m:val="|"/>
                          <m:endChr m:val="|"/>
                          <m:ctrlPr>
                            <w:rPr>
                              <w:rFonts w:ascii="Cambria Math" w:hAnsi="Cambria Math"/>
                              <w:i/>
                              <w:iCs/>
                            </w:rPr>
                          </m:ctrlPr>
                        </m:dPr>
                        <m:e>
                          <m:r>
                            <w:rPr>
                              <w:rFonts w:ascii="Cambria Math" w:hAnsi="Cambria Math"/>
                            </w:rPr>
                            <m:t>F</m:t>
                          </m:r>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-1</m:t>
                      </m:r>
                    </m:e>
                  </m:d>
                  <m:r>
                    <w:rPr>
                      <w:rFonts w:ascii="Cambria Math" w:hAnsi="Cambria Math"/>
                    </w:rPr>
                    <m:t>!</m:t>
                  </m:r>
                </m:num>
                <m:den>
                  <m:d>
                    <m:dPr>
                      <m:begChr m:val="|"/>
                      <m:endChr m:val="|"/>
                      <m:ctrlPr>
                        <w:rPr>
                          <w:rFonts w:ascii="Cambria Math" w:hAnsi="Cambria Math"/>
                          <w:i/>
                          <w:iCs/>
                        </w:rPr>
                      </m:ctrlPr>
                    </m:dPr>
                    <m:e>
                      <m:r>
                        <w:rPr>
                          <w:rFonts w:ascii="Cambria Math" w:hAnsi="Cambria Math"/>
                        </w:rPr>
                        <m:t>F</m:t>
                      </m:r>
                    </m:e>
                  </m:d>
                  <m:r>
                    <w:rPr>
                      <w:rFonts w:ascii="Cambria Math" w:hAnsi="Cambria Math"/>
                    </w:rPr>
                    <m:t>!</m:t>
                  </m:r>
                </m:den>
              </m:f>
            </m:e>
          </m:nary>
          <m:r>
            <w:rPr>
              <w:rFonts w:ascii="Cambria Math" w:hAnsi="Cambria Math"/>
            </w:rPr>
            <m:t>[f(S</m:t>
          </m:r>
          <m:r>
            <w:rPr>
              <w:rFonts w:ascii="Cambria Math" w:hAnsi="Cambria Math" w:cs="Cambria Math"/>
            </w:rPr>
            <m:t>∪</m:t>
          </m:r>
          <m:r>
            <w:rPr>
              <w:rFonts w:ascii="Cambria Math" w:hAnsi="Cambria Math"/>
            </w:rPr>
            <m:t>{j}) - f(S)]</m:t>
          </m:r>
        </m:oMath>
      </m:oMathPara>
    </w:p>
    <w:p w14:paraId="2990FFE1" w14:textId="686B7412" w:rsidR="00A52F9C" w:rsidRPr="00A52F9C" w:rsidRDefault="00A52F9C" w:rsidP="00A52F9C">
      <w:pPr>
        <w:spacing w:before="240" w:after="0"/>
        <w:jc w:val="both"/>
      </w:pPr>
      <w:r w:rsidRPr="00A52F9C">
        <w:t xml:space="preserve">averaged over every possible subset </w:t>
      </w:r>
      <m:oMath>
        <m:r>
          <w:rPr>
            <w:rFonts w:ascii="Cambria Math" w:hAnsi="Cambria Math"/>
          </w:rPr>
          <m:t>S</m:t>
        </m:r>
      </m:oMath>
      <w:r w:rsidRPr="00A52F9C">
        <w:t xml:space="preserve"> of the other features — the only attribution method satisfying local accuracy (contributions sum exactly to the prediction) and consistency (a feature's attribution cannot decrease if its marginal contribution increases in the model). </w:t>
      </w:r>
      <w:r w:rsidRPr="00A52F9C">
        <w:rPr>
          <w:rStyle w:val="CodeChar"/>
          <w:rFonts w:eastAsiaTheme="minorEastAsia"/>
        </w:rPr>
        <w:t>Alcohol use disorders</w:t>
      </w:r>
      <w:r w:rsidRPr="00A52F9C">
        <w:t xml:space="preserve"> emerged as by far the most influential predictor (mean SHAP value ≈ 2.9, roughly three times the next-ranked feature), with classical socioeconomic determinants (</w:t>
      </w:r>
      <w:r w:rsidRPr="00A52F9C">
        <w:rPr>
          <w:rStyle w:val="CodeChar"/>
          <w:rFonts w:eastAsiaTheme="minorEastAsia"/>
        </w:rPr>
        <w:t>Unemployment rate</w:t>
      </w:r>
      <w:r w:rsidRPr="00A52F9C">
        <w:t xml:space="preserve">, </w:t>
      </w:r>
      <w:r w:rsidRPr="00A52F9C">
        <w:rPr>
          <w:rStyle w:val="CodeChar"/>
          <w:rFonts w:eastAsiaTheme="minorEastAsia"/>
        </w:rPr>
        <w:t>Health expenditure</w:t>
      </w:r>
      <w:r w:rsidRPr="00A52F9C">
        <w:t xml:space="preserve">) ranking lowest. </w:t>
      </w:r>
    </w:p>
    <w:p w14:paraId="2AE96B0A" w14:textId="77777777" w:rsidR="00A4302C" w:rsidRPr="00A52F9C" w:rsidRDefault="00A4302C" w:rsidP="008037B4">
      <w:pPr>
        <w:jc w:val="both"/>
        <w:rPr>
          <w:lang w:eastAsia="es-ES"/>
        </w:rPr>
      </w:pPr>
    </w:p>
    <w:p w14:paraId="57BC29A3" w14:textId="77777777" w:rsidR="00A4302C" w:rsidRPr="00A52F9C" w:rsidRDefault="00A4302C" w:rsidP="008037B4">
      <w:pPr>
        <w:pStyle w:val="Heading3"/>
        <w:jc w:val="both"/>
        <w:rPr>
          <w:color w:val="auto"/>
          <w:lang w:eastAsia="es-ES"/>
        </w:rPr>
      </w:pPr>
      <w:bookmarkStart w:id="70" w:name="_Ref235026340"/>
      <w:bookmarkStart w:id="71" w:name="_Ref235026549"/>
      <w:bookmarkStart w:id="72" w:name="_Toc235092719"/>
      <w:r w:rsidRPr="00A52F9C">
        <w:rPr>
          <w:color w:val="auto"/>
          <w:lang w:eastAsia="es-ES"/>
        </w:rPr>
        <w:t>Model improvement experiments</w:t>
      </w:r>
      <w:bookmarkEnd w:id="70"/>
      <w:bookmarkEnd w:id="71"/>
      <w:bookmarkEnd w:id="72"/>
    </w:p>
    <w:p w14:paraId="79E43792" w14:textId="77777777" w:rsidR="00A52F9C" w:rsidRDefault="00A52F9C" w:rsidP="00A52F9C">
      <w:pPr>
        <w:spacing w:before="240" w:after="0"/>
        <w:jc w:val="both"/>
      </w:pPr>
      <w:r w:rsidRPr="00A52F9C">
        <w:t xml:space="preserve">Four hypotheses raised by the SHAP results were tested directly, in </w:t>
      </w:r>
      <w:r w:rsidRPr="00A52F9C">
        <w:rPr>
          <w:rStyle w:val="CodeChar"/>
          <w:rFonts w:eastAsiaTheme="minorEastAsia"/>
        </w:rPr>
        <w:t>notebooks/03b_model_improvements.ipynb</w:t>
      </w:r>
      <w:r w:rsidRPr="00A52F9C">
        <w:t xml:space="preserve"> / </w:t>
      </w:r>
      <w:r w:rsidRPr="00A52F9C">
        <w:rPr>
          <w:rStyle w:val="CodeChar"/>
          <w:rFonts w:eastAsiaTheme="minorEastAsia"/>
        </w:rPr>
        <w:t>prod/03_train.py</w:t>
      </w:r>
      <w:r w:rsidRPr="00A52F9C">
        <w:t>. Only one held up — negative results are reported rather than discarded, so a suggestion that does not survive contact with the data is not attempted again without remembering why:</w:t>
      </w:r>
    </w:p>
    <w:p w14:paraId="0C7AF2C7" w14:textId="77777777" w:rsidR="00A52F9C" w:rsidRDefault="00A52F9C" w:rsidP="00A52F9C">
      <w:pPr>
        <w:spacing w:before="240" w:after="0"/>
        <w:jc w:val="both"/>
      </w:pPr>
    </w:p>
    <w:p w14:paraId="20737266" w14:textId="77777777" w:rsidR="009927E5" w:rsidRDefault="009927E5" w:rsidP="00A52F9C">
      <w:pPr>
        <w:spacing w:before="240" w:after="0"/>
        <w:jc w:val="both"/>
      </w:pPr>
    </w:p>
    <w:p w14:paraId="5FC73DF9" w14:textId="77777777" w:rsidR="009927E5" w:rsidRPr="00A52F9C" w:rsidRDefault="009927E5" w:rsidP="00A52F9C">
      <w:pPr>
        <w:spacing w:before="240" w:after="0"/>
        <w:jc w:val="both"/>
      </w:pPr>
    </w:p>
    <w:tbl>
      <w:tblPr>
        <w:tblStyle w:val="PlainTable5"/>
        <w:tblW w:w="9000" w:type="dxa"/>
        <w:tblInd w:w="-284" w:type="dxa"/>
        <w:tblLook w:val="04A0" w:firstRow="1" w:lastRow="0" w:firstColumn="1" w:lastColumn="0" w:noHBand="0" w:noVBand="1"/>
      </w:tblPr>
      <w:tblGrid>
        <w:gridCol w:w="5500"/>
        <w:gridCol w:w="3500"/>
      </w:tblGrid>
      <w:tr w:rsidR="00A52F9C" w:rsidRPr="00A52F9C" w14:paraId="6EB00839"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334C5C3" w14:textId="77777777" w:rsidR="00A52F9C" w:rsidRPr="00A52F9C" w:rsidRDefault="00A52F9C">
            <w:pPr>
              <w:spacing w:before="40" w:after="40"/>
              <w:rPr>
                <w:i w:val="0"/>
                <w:iCs w:val="0"/>
                <w:sz w:val="16"/>
                <w:szCs w:val="16"/>
              </w:rPr>
            </w:pPr>
            <w:r w:rsidRPr="00A52F9C">
              <w:rPr>
                <w:b/>
                <w:bCs/>
                <w:i w:val="0"/>
                <w:iCs w:val="0"/>
                <w:sz w:val="16"/>
                <w:szCs w:val="16"/>
              </w:rPr>
              <w:t>Hypothesis</w:t>
            </w:r>
          </w:p>
        </w:tc>
        <w:tc>
          <w:tcPr>
            <w:tcW w:w="3500" w:type="dxa"/>
            <w:tcBorders>
              <w:top w:val="nil"/>
              <w:left w:val="nil"/>
              <w:right w:val="nil"/>
            </w:tcBorders>
            <w:shd w:val="clear" w:color="auto" w:fill="D9D9D9"/>
            <w:hideMark/>
          </w:tcPr>
          <w:p w14:paraId="5A93AF11" w14:textId="77777777" w:rsidR="00A52F9C" w:rsidRPr="00A52F9C" w:rsidRDefault="00A52F9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A52F9C">
              <w:rPr>
                <w:b/>
                <w:bCs/>
                <w:i w:val="0"/>
                <w:iCs w:val="0"/>
                <w:sz w:val="16"/>
                <w:szCs w:val="16"/>
              </w:rPr>
              <w:t>Outcome</w:t>
            </w:r>
          </w:p>
        </w:tc>
      </w:tr>
      <w:tr w:rsidR="00A52F9C" w:rsidRPr="00A52F9C" w14:paraId="05FAB1CA"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23865DE" w14:textId="77777777" w:rsidR="00A52F9C" w:rsidRPr="00A52F9C" w:rsidRDefault="00A52F9C">
            <w:pPr>
              <w:spacing w:before="40" w:after="40"/>
              <w:rPr>
                <w:i w:val="0"/>
                <w:iCs w:val="0"/>
                <w:sz w:val="16"/>
                <w:szCs w:val="16"/>
              </w:rPr>
            </w:pPr>
            <w:r w:rsidRPr="00A52F9C">
              <w:rPr>
                <w:i w:val="0"/>
                <w:iCs w:val="0"/>
                <w:sz w:val="16"/>
                <w:szCs w:val="16"/>
              </w:rPr>
              <w:t>Hidden multicollinearity within the mental-health feature block</w:t>
            </w:r>
          </w:p>
        </w:tc>
        <w:tc>
          <w:tcPr>
            <w:tcW w:w="3500" w:type="dxa"/>
            <w:hideMark/>
          </w:tcPr>
          <w:p w14:paraId="78A8FCE4"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max VIF 3.64 within the block</w:t>
            </w:r>
          </w:p>
        </w:tc>
      </w:tr>
      <w:tr w:rsidR="00A52F9C" w:rsidRPr="00A52F9C" w14:paraId="16118A75"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D8348B4" w14:textId="77777777" w:rsidR="00A52F9C" w:rsidRPr="00A52F9C" w:rsidRDefault="00A52F9C">
            <w:pPr>
              <w:spacing w:before="40" w:after="40"/>
              <w:rPr>
                <w:i w:val="0"/>
                <w:iCs w:val="0"/>
                <w:sz w:val="16"/>
                <w:szCs w:val="16"/>
              </w:rPr>
            </w:pPr>
            <w:r w:rsidRPr="00A52F9C">
              <w:rPr>
                <w:i w:val="0"/>
                <w:iCs w:val="0"/>
                <w:sz w:val="16"/>
                <w:szCs w:val="16"/>
              </w:rPr>
              <w:t>Test/Val gap is partly a COVID-period effect</w:t>
            </w:r>
          </w:p>
        </w:tc>
        <w:tc>
          <w:tcPr>
            <w:tcW w:w="3500" w:type="dxa"/>
            <w:hideMark/>
          </w:tcPr>
          <w:p w14:paraId="308915AE"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Confirmed — Val R² 0.72 (pre-COVID) vs 0.47 (COVID years)</w:t>
            </w:r>
          </w:p>
        </w:tc>
      </w:tr>
      <w:tr w:rsidR="00A52F9C" w:rsidRPr="00A52F9C" w14:paraId="0DE72020"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39F9609A" w14:textId="77777777" w:rsidR="00A52F9C" w:rsidRPr="00A52F9C" w:rsidRDefault="00A52F9C">
            <w:pPr>
              <w:spacing w:before="40" w:after="40"/>
              <w:rPr>
                <w:i w:val="0"/>
                <w:iCs w:val="0"/>
                <w:sz w:val="16"/>
                <w:szCs w:val="16"/>
              </w:rPr>
            </w:pPr>
            <w:r w:rsidRPr="00A52F9C">
              <w:rPr>
                <w:i w:val="0"/>
                <w:iCs w:val="0"/>
                <w:sz w:val="16"/>
                <w:szCs w:val="16"/>
              </w:rPr>
              <w:t>Dropping lowest-importance features improves generalisation</w:t>
            </w:r>
          </w:p>
        </w:tc>
        <w:tc>
          <w:tcPr>
            <w:tcW w:w="3500" w:type="dxa"/>
            <w:hideMark/>
          </w:tcPr>
          <w:p w14:paraId="2EFBD355"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Test and Val R² both dropped slightly</w:t>
            </w:r>
          </w:p>
        </w:tc>
      </w:tr>
      <w:tr w:rsidR="00A52F9C" w:rsidRPr="00A52F9C" w14:paraId="2BD17041"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6C82099" w14:textId="77777777" w:rsidR="00A52F9C" w:rsidRPr="00A52F9C" w:rsidRDefault="00A52F9C">
            <w:pPr>
              <w:spacing w:before="40" w:after="40"/>
              <w:rPr>
                <w:i w:val="0"/>
                <w:iCs w:val="0"/>
                <w:sz w:val="16"/>
                <w:szCs w:val="16"/>
              </w:rPr>
            </w:pPr>
            <w:r w:rsidRPr="00A52F9C">
              <w:rPr>
                <w:i w:val="0"/>
                <w:iCs w:val="0"/>
                <w:sz w:val="16"/>
                <w:szCs w:val="16"/>
              </w:rPr>
              <w:t xml:space="preserve">The CatBoost </w:t>
            </w:r>
            <w:r w:rsidRPr="002E64E8">
              <w:rPr>
                <w:rStyle w:val="CodeChar"/>
                <w:rFonts w:eastAsiaTheme="majorEastAsia"/>
                <w:i w:val="0"/>
                <w:iCs w:val="0"/>
                <w:sz w:val="14"/>
                <w:szCs w:val="18"/>
              </w:rPr>
              <w:t>l2_leaf_reg</w:t>
            </w:r>
            <w:r w:rsidRPr="002E64E8">
              <w:rPr>
                <w:i w:val="0"/>
                <w:iCs w:val="0"/>
                <w:sz w:val="10"/>
                <w:szCs w:val="10"/>
              </w:rPr>
              <w:t xml:space="preserve"> </w:t>
            </w:r>
            <w:r w:rsidRPr="00A52F9C">
              <w:rPr>
                <w:i w:val="0"/>
                <w:iCs w:val="0"/>
                <w:sz w:val="16"/>
                <w:szCs w:val="16"/>
              </w:rPr>
              <w:t>optimum lies beyond the searched grid</w:t>
            </w:r>
          </w:p>
        </w:tc>
        <w:tc>
          <w:tcPr>
            <w:tcW w:w="3500" w:type="dxa"/>
            <w:hideMark/>
          </w:tcPr>
          <w:p w14:paraId="76977787"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Not confirmed — GridSearchCV re-selected the same value with an extended range</w:t>
            </w:r>
          </w:p>
        </w:tc>
      </w:tr>
    </w:tbl>
    <w:p w14:paraId="1626B830" w14:textId="77777777" w:rsidR="004E77F3" w:rsidRDefault="004E77F3" w:rsidP="002E64E8">
      <w:pPr>
        <w:keepNext/>
        <w:jc w:val="center"/>
      </w:pPr>
    </w:p>
    <w:p w14:paraId="35D4FB71" w14:textId="763CD0E4" w:rsidR="002E64E8" w:rsidRDefault="002E64E8" w:rsidP="002E64E8">
      <w:pPr>
        <w:keepNext/>
        <w:jc w:val="center"/>
      </w:pPr>
      <w:r>
        <w:rPr>
          <w:rFonts w:eastAsia="Times New Roman" w:cs="Segoe UI"/>
          <w:noProof/>
          <w:lang w:eastAsia="es-ES"/>
        </w:rPr>
        <w:drawing>
          <wp:inline distT="0" distB="0" distL="0" distR="0" wp14:anchorId="2566B574" wp14:editId="11C122D6">
            <wp:extent cx="5400040" cy="2655570"/>
            <wp:effectExtent l="0" t="0" r="0" b="0"/>
            <wp:docPr id="16764011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01199" name="Picture 16764011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2655570"/>
                    </a:xfrm>
                    <a:prstGeom prst="rect">
                      <a:avLst/>
                    </a:prstGeom>
                  </pic:spPr>
                </pic:pic>
              </a:graphicData>
            </a:graphic>
          </wp:inline>
        </w:drawing>
      </w:r>
    </w:p>
    <w:p w14:paraId="0901C590" w14:textId="439A3CF5" w:rsidR="00A4302C" w:rsidRDefault="002E64E8" w:rsidP="002E64E8">
      <w:pPr>
        <w:pStyle w:val="Caption"/>
        <w:rPr>
          <w:rFonts w:eastAsia="Times New Roman" w:cs="Segoe UI"/>
          <w:lang w:eastAsia="es-ES"/>
        </w:rPr>
      </w:pPr>
      <w:r>
        <w:t xml:space="preserve">Figure </w:t>
      </w:r>
      <w:r>
        <w:fldChar w:fldCharType="begin"/>
      </w:r>
      <w:r>
        <w:instrText xml:space="preserve"> SEQ Figure \* ARABIC </w:instrText>
      </w:r>
      <w:r>
        <w:fldChar w:fldCharType="separate"/>
      </w:r>
      <w:r>
        <w:rPr>
          <w:noProof/>
        </w:rPr>
        <w:t>13</w:t>
      </w:r>
      <w:r>
        <w:fldChar w:fldCharType="end"/>
      </w:r>
      <w:r>
        <w:t>. Mean Absolute Error (MAE) by year</w:t>
      </w:r>
      <w:r w:rsidR="004E77F3">
        <w:t xml:space="preserve"> in the </w:t>
      </w:r>
      <w:r>
        <w:t>temporal solution</w:t>
      </w:r>
    </w:p>
    <w:p w14:paraId="2337A1DD" w14:textId="77777777" w:rsidR="00C46E44" w:rsidRDefault="00C46E44" w:rsidP="008037B4">
      <w:pPr>
        <w:pStyle w:val="Heading2"/>
        <w:jc w:val="both"/>
        <w:rPr>
          <w:lang w:eastAsia="es-ES"/>
        </w:rPr>
      </w:pPr>
      <w:bookmarkStart w:id="73" w:name="_Ref234523693"/>
      <w:bookmarkStart w:id="74" w:name="_Ref234523716"/>
      <w:bookmarkStart w:id="75" w:name="_Ref234523787"/>
      <w:bookmarkStart w:id="76" w:name="_Toc235092720"/>
      <w:r>
        <w:rPr>
          <w:lang w:eastAsia="es-ES"/>
        </w:rPr>
        <w:t>Clustering methods (Unsupervised learning)</w:t>
      </w:r>
      <w:bookmarkEnd w:id="73"/>
      <w:bookmarkEnd w:id="74"/>
      <w:bookmarkEnd w:id="75"/>
      <w:bookmarkEnd w:id="76"/>
    </w:p>
    <w:p w14:paraId="58FA2911" w14:textId="1DCCCF80" w:rsidR="00C46E44" w:rsidRDefault="00BD5C56" w:rsidP="008037B4">
      <w:pPr>
        <w:jc w:val="both"/>
      </w:pPr>
      <w:r w:rsidRPr="00BD5C56">
        <w:t xml:space="preserve">The regional grouping used descriptively in Section </w:t>
      </w:r>
      <w:r w:rsidR="00C521DD">
        <w:fldChar w:fldCharType="begin"/>
      </w:r>
      <w:r w:rsidR="00C521DD">
        <w:instrText xml:space="preserve"> REF _Ref235087097 \r \h </w:instrText>
      </w:r>
      <w:r w:rsidR="00C521DD">
        <w:fldChar w:fldCharType="separate"/>
      </w:r>
      <w:r w:rsidR="00C521DD">
        <w:t>3.4.4</w:t>
      </w:r>
      <w:r w:rsidR="00C521DD">
        <w:fldChar w:fldCharType="end"/>
      </w:r>
      <w:r w:rsidRPr="00BD5C56">
        <w:t xml:space="preserve"> (Western Europe/Nordics, Mediterranean, Eastern Europe, Baltics) was an a priori decision, based on geographic and cultural criteria, not derived from the data. This section tests that assumption directly with unsupervised clustering, implemented in </w:t>
      </w:r>
      <w:r w:rsidRPr="00BD5C56">
        <w:rPr>
          <w:rStyle w:val="CodeChar"/>
          <w:rFonts w:eastAsiaTheme="minorEastAsia"/>
        </w:rPr>
        <w:t>src/clustering.py</w:t>
      </w:r>
      <w:r w:rsidRPr="00BD5C56">
        <w:t xml:space="preserve"> / </w:t>
      </w:r>
      <w:r w:rsidRPr="00BD5C56">
        <w:rPr>
          <w:rStyle w:val="CodeChar"/>
          <w:rFonts w:eastAsiaTheme="minorEastAsia"/>
        </w:rPr>
        <w:t>notebooks/04_clustering.ipynb</w:t>
      </w:r>
      <w:r w:rsidRPr="00BD5C56">
        <w:t xml:space="preserve">. This is a standalone, descriptive analysis — its cluster labels are not fed into the supervised models of Section </w:t>
      </w:r>
      <w:r w:rsidR="00C521DD">
        <w:fldChar w:fldCharType="begin"/>
      </w:r>
      <w:r w:rsidR="00C521DD">
        <w:instrText xml:space="preserve"> REF _Ref235087212 \r \h </w:instrText>
      </w:r>
      <w:r w:rsidR="00C521DD">
        <w:fldChar w:fldCharType="separate"/>
      </w:r>
      <w:r w:rsidR="00C521DD">
        <w:t>3.6</w:t>
      </w:r>
      <w:r w:rsidR="00C521DD">
        <w:fldChar w:fldCharType="end"/>
      </w:r>
      <w:r w:rsidR="00C521DD">
        <w:t xml:space="preserve"> </w:t>
      </w:r>
      <w:r w:rsidRPr="00BD5C56">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BD5C56">
      <w:pPr>
        <w:pStyle w:val="Heading3"/>
        <w:rPr>
          <w:lang w:eastAsia="es-ES"/>
        </w:rPr>
      </w:pPr>
      <w:bookmarkStart w:id="77" w:name="_Toc235092721"/>
      <w:r>
        <w:rPr>
          <w:lang w:eastAsia="es-ES"/>
        </w:rPr>
        <w:t>Country-level aggregation</w:t>
      </w:r>
      <w:bookmarkEnd w:id="77"/>
    </w:p>
    <w:p w14:paraId="206E1337" w14:textId="77777777" w:rsidR="00C521DD" w:rsidRDefault="00C521DD" w:rsidP="00C521DD">
      <w:pPr>
        <w:rPr>
          <w:lang w:eastAsia="es-ES"/>
        </w:rPr>
      </w:pPr>
    </w:p>
    <w:p w14:paraId="52B930BE" w14:textId="5FF6F6FC" w:rsidR="00C521DD" w:rsidRPr="00C521DD" w:rsidRDefault="00C521DD" w:rsidP="00C521DD">
      <w:pPr>
        <w:jc w:val="both"/>
        <w:rPr>
          <w:lang w:eastAsia="es-ES"/>
        </w:rPr>
      </w:pPr>
      <w:r w:rsidRPr="00C521DD">
        <w:rPr>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5365AF52" w:rsidR="00C521DD" w:rsidRPr="00BF7780" w:rsidRDefault="00000000" w:rsidP="00C521DD">
      <w:pPr>
        <w:jc w:val="both"/>
        <w:rPr>
          <w:b/>
          <w:bCs/>
          <w:color w:val="C00000"/>
          <w:lang w:eastAsia="es-ES"/>
        </w:rPr>
      </w:pPr>
      <m:oMathPara>
        <m:oMath>
          <m:acc>
            <m:accPr>
              <m:chr m:val="̅"/>
              <m:ctrlPr>
                <w:rPr>
                  <w:rFonts w:ascii="Cambria Math" w:hAnsi="Cambria Math"/>
                  <w:b/>
                  <w:bCs/>
                  <w:i/>
                  <w:iCs/>
                  <w:color w:val="C00000"/>
                  <w:lang w:eastAsia="es-ES"/>
                </w:rPr>
              </m:ctrlPr>
            </m:accPr>
            <m:e>
              <m:r>
                <m:rPr>
                  <m:sty m:val="bi"/>
                </m:rPr>
                <w:rPr>
                  <w:rFonts w:ascii="Cambria Math" w:hAnsi="Cambria Math"/>
                  <w:color w:val="C00000"/>
                  <w:lang w:eastAsia="es-ES"/>
                </w:rPr>
                <m:t>x</m:t>
              </m:r>
            </m:e>
          </m:acc>
          <m:r>
            <m:rPr>
              <m:sty m:val="bi"/>
            </m:rPr>
            <w:rPr>
              <w:rFonts w:ascii="Cambria Math" w:hAnsi="Cambria Math"/>
              <w:color w:val="C00000"/>
              <w:lang w:eastAsia="es-ES"/>
            </w:rPr>
            <m:t xml:space="preserve">ⱼ = </m:t>
          </m:r>
          <m:f>
            <m:fPr>
              <m:ctrlPr>
                <w:rPr>
                  <w:rFonts w:ascii="Cambria Math" w:hAnsi="Cambria Math"/>
                  <w:b/>
                  <w:bCs/>
                  <w:i/>
                  <w:iCs/>
                  <w:color w:val="C00000"/>
                  <w:lang w:eastAsia="es-ES"/>
                </w:rPr>
              </m:ctrlPr>
            </m:fPr>
            <m:num>
              <m:r>
                <m:rPr>
                  <m:sty m:val="bi"/>
                </m:rPr>
                <w:rPr>
                  <w:rFonts w:ascii="Cambria Math" w:hAnsi="Cambria Math"/>
                  <w:color w:val="C00000"/>
                  <w:lang w:eastAsia="es-ES"/>
                </w:rPr>
                <m:t>1</m:t>
              </m:r>
            </m:num>
            <m:den>
              <m:r>
                <m:rPr>
                  <m:sty m:val="bi"/>
                </m:rPr>
                <w:rPr>
                  <w:rFonts w:ascii="Cambria Math" w:hAnsi="Cambria Math"/>
                  <w:color w:val="C00000"/>
                  <w:lang w:eastAsia="es-ES"/>
                </w:rPr>
                <m:t>T</m:t>
              </m:r>
            </m:den>
          </m:f>
          <m:nary>
            <m:naryPr>
              <m:chr m:val="∑"/>
              <m:limLoc m:val="undOvr"/>
              <m:supHide m:val="1"/>
              <m:ctrlPr>
                <w:rPr>
                  <w:rFonts w:ascii="Cambria Math" w:hAnsi="Cambria Math"/>
                  <w:b/>
                  <w:bCs/>
                  <w:i/>
                  <w:iCs/>
                  <w:color w:val="C00000"/>
                  <w:lang w:eastAsia="es-ES"/>
                </w:rPr>
              </m:ctrlPr>
            </m:naryPr>
            <m:sub>
              <m:r>
                <m:rPr>
                  <m:sty m:val="bi"/>
                </m:rPr>
                <w:rPr>
                  <w:rFonts w:ascii="Cambria Math" w:hAnsi="Cambria Math"/>
                  <w:color w:val="C00000"/>
                  <w:lang w:eastAsia="es-ES"/>
                </w:rPr>
                <m:t>t</m:t>
              </m:r>
            </m:sub>
            <m:sup/>
            <m:e>
              <m:sSub>
                <m:sSubPr>
                  <m:ctrlPr>
                    <w:rPr>
                      <w:rFonts w:ascii="Cambria Math" w:hAnsi="Cambria Math"/>
                      <w:b/>
                      <w:bCs/>
                      <w:i/>
                      <w:iCs/>
                      <w:color w:val="C00000"/>
                      <w:lang w:eastAsia="es-ES"/>
                    </w:rPr>
                  </m:ctrlPr>
                </m:sSubPr>
                <m:e>
                  <m:r>
                    <m:rPr>
                      <m:sty m:val="bi"/>
                    </m:rPr>
                    <w:rPr>
                      <w:rFonts w:ascii="Cambria Math" w:hAnsi="Cambria Math"/>
                      <w:color w:val="C00000"/>
                      <w:lang w:eastAsia="es-ES"/>
                    </w:rPr>
                    <m:t>x</m:t>
                  </m:r>
                </m:e>
                <m:sub>
                  <m:r>
                    <m:rPr>
                      <m:sty m:val="bi"/>
                    </m:rPr>
                    <w:rPr>
                      <w:rFonts w:ascii="Cambria Math" w:hAnsi="Cambria Math"/>
                      <w:color w:val="C00000"/>
                      <w:lang w:eastAsia="es-ES"/>
                    </w:rPr>
                    <m:t>j, t</m:t>
                  </m:r>
                </m:sub>
              </m:sSub>
            </m:e>
          </m:nary>
          <m:r>
            <m:rPr>
              <m:sty m:val="bi"/>
            </m:rPr>
            <w:rPr>
              <w:rFonts w:ascii="Cambria Math" w:hAnsi="Cambria Math"/>
              <w:color w:val="C00000"/>
              <w:lang w:eastAsia="es-ES"/>
            </w:rPr>
            <m:t xml:space="preserve"> ,  trend = β̂₁ where yₜ = β₀ + β₁·t + εₜ</m:t>
          </m:r>
        </m:oMath>
      </m:oMathPara>
    </w:p>
    <w:p w14:paraId="0EFB8C40" w14:textId="1D61B6D9" w:rsidR="00C521DD" w:rsidRDefault="00C521DD" w:rsidP="00C521DD">
      <w:pPr>
        <w:jc w:val="both"/>
        <w:rPr>
          <w:lang w:eastAsia="es-ES"/>
        </w:rPr>
      </w:pPr>
      <w:r w:rsidRPr="00C521DD">
        <w:rPr>
          <w:lang w:eastAsia="es-ES"/>
        </w:rPr>
        <w:lastRenderedPageBreak/>
        <w:t xml:space="preserve">The resulting 27×20 feature matrix is scaled with the same </w:t>
      </w:r>
      <w:r w:rsidRPr="00C521DD">
        <w:rPr>
          <w:rStyle w:val="CodeChar"/>
          <w:rFonts w:eastAsiaTheme="minorEastAsia"/>
        </w:rPr>
        <w:t>RobustScaler</w:t>
      </w:r>
      <w:r w:rsidRPr="00C521DD">
        <w:rPr>
          <w:lang w:eastAsia="es-ES"/>
        </w:rPr>
        <w:t xml:space="preserve"> used throughout (median/IQR), given the outliers already characterised in Section </w:t>
      </w:r>
      <w:r>
        <w:rPr>
          <w:lang w:eastAsia="es-ES"/>
        </w:rPr>
        <w:fldChar w:fldCharType="begin"/>
      </w:r>
      <w:r>
        <w:rPr>
          <w:lang w:eastAsia="es-ES"/>
        </w:rPr>
        <w:instrText xml:space="preserve"> REF _Ref235087375 \r \h </w:instrText>
      </w:r>
      <w:r>
        <w:rPr>
          <w:lang w:eastAsia="es-ES"/>
        </w:rPr>
      </w:r>
      <w:r>
        <w:rPr>
          <w:lang w:eastAsia="es-ES"/>
        </w:rPr>
        <w:fldChar w:fldCharType="separate"/>
      </w:r>
      <w:r>
        <w:rPr>
          <w:lang w:eastAsia="es-ES"/>
        </w:rPr>
        <w:t>3.4.2</w:t>
      </w:r>
      <w:r>
        <w:rPr>
          <w:lang w:eastAsia="es-ES"/>
        </w:rPr>
        <w:fldChar w:fldCharType="end"/>
      </w:r>
      <w:r w:rsidRPr="00C521DD">
        <w:rPr>
          <w:lang w:eastAsia="es-ES"/>
        </w:rPr>
        <w:t>.</w:t>
      </w:r>
    </w:p>
    <w:p w14:paraId="134D5D52" w14:textId="66863896" w:rsidR="00BD5C56" w:rsidRDefault="00BD5C56" w:rsidP="00BD5C56">
      <w:pPr>
        <w:pStyle w:val="Heading3"/>
        <w:rPr>
          <w:lang w:eastAsia="es-ES"/>
        </w:rPr>
      </w:pPr>
      <w:bookmarkStart w:id="78" w:name="_Toc235092722"/>
      <w:r>
        <w:rPr>
          <w:lang w:eastAsia="es-ES"/>
        </w:rPr>
        <w:t>K-Means clustering</w:t>
      </w:r>
      <w:bookmarkEnd w:id="78"/>
    </w:p>
    <w:p w14:paraId="306E1A8C" w14:textId="5DF424CB" w:rsidR="00FD29ED" w:rsidRPr="00FD29ED" w:rsidRDefault="00FD29ED" w:rsidP="00FD29ED">
      <w:pPr>
        <w:spacing w:before="240" w:after="0"/>
        <w:jc w:val="both"/>
      </w:pPr>
      <w:r w:rsidRPr="00FD29ED">
        <w:t xml:space="preserve">K-Means partitions the </w:t>
      </w:r>
      <m:oMath>
        <m:r>
          <w:rPr>
            <w:rFonts w:ascii="Cambria Math" w:hAnsi="Cambria Math"/>
          </w:rPr>
          <m:t>n=27</m:t>
        </m:r>
      </m:oMath>
      <w:r w:rsidRPr="00FD29ED">
        <w:t xml:space="preserve"> countries into </w:t>
      </w:r>
      <m:oMath>
        <m:r>
          <w:rPr>
            <w:rFonts w:ascii="Cambria Math" w:hAnsi="Cambria Math"/>
          </w:rPr>
          <m:t>k</m:t>
        </m:r>
      </m:oMath>
      <w:r w:rsidRPr="00FD29ED">
        <w:t xml:space="preserve"> clusters by minimising the within-cluster sum of squares (WCSS, or inertia):</w:t>
      </w:r>
    </w:p>
    <w:p w14:paraId="0AFD2C54" w14:textId="44356123" w:rsidR="00FD29ED" w:rsidRPr="00FD29ED" w:rsidRDefault="00FD29ED" w:rsidP="00FD29ED">
      <w:pPr>
        <w:spacing w:before="120" w:after="120"/>
        <w:jc w:val="center"/>
      </w:pPr>
      <m:oMathPara>
        <m:oMath>
          <m:r>
            <w:rPr>
              <w:rFonts w:ascii="Cambria Math" w:hAnsi="Cambria Math"/>
            </w:rPr>
            <m:t>J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i/>
                      <w:iCs/>
                    </w:rPr>
                  </m:ctrlPr>
                </m:naryPr>
                <m:sub>
                  <m:r>
                    <w:rPr>
                      <w:rFonts w:ascii="Cambria Math" w:hAnsi="Cambria Math"/>
                    </w:rPr>
                    <m:t>x∈Cᵢ</m:t>
                  </m:r>
                </m:sub>
                <m:sup/>
                <m:e>
                  <m:r>
                    <w:rPr>
                      <w:rFonts w:ascii="Cambria Math" w:hAnsi="Cambria Math"/>
                    </w:rPr>
                    <m:t>‖x - μᵢ‖²</m:t>
                  </m:r>
                </m:e>
              </m:nary>
            </m:e>
          </m:nary>
          <m:r>
            <w:rPr>
              <w:rFonts w:ascii="Cambria Math" w:hAnsi="Cambria Math"/>
            </w:rPr>
            <m:t xml:space="preserve">  </m:t>
          </m:r>
        </m:oMath>
      </m:oMathPara>
    </w:p>
    <w:p w14:paraId="2D9A4039" w14:textId="5C2F5BB8" w:rsidR="00FD29ED" w:rsidRPr="00FD29ED" w:rsidRDefault="00FD29ED" w:rsidP="00FD29ED">
      <w:pPr>
        <w:spacing w:before="240" w:after="0"/>
        <w:jc w:val="both"/>
      </w:pPr>
      <w:r w:rsidRPr="00FD29ED">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Pr="00FD29ED">
        <w:t xml:space="preserve"> is the centroid of cluster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D29ED">
        <w:t xml:space="preserve">. Lloyd's algorithm alternates two steps until convergence: assign each point to its nearest centroid, then recompute each centroid as the mean of its assigned points. </w:t>
      </w:r>
      <m:oMath>
        <m:r>
          <w:rPr>
            <w:rFonts w:ascii="Cambria Math" w:hAnsi="Cambria Math"/>
          </w:rPr>
          <m:t>J</m:t>
        </m:r>
      </m:oMath>
      <w:r w:rsidRPr="00FD29ED">
        <w:t xml:space="preserve"> has no closed-form minimum and the algorithm can converge to a local optimum, so </w:t>
      </w:r>
      <w:r w:rsidRPr="00FD29ED">
        <w:rPr>
          <w:i/>
          <w:iCs/>
        </w:rPr>
        <w:t>scikit-learn</w:t>
      </w:r>
      <w:r w:rsidRPr="00FD29ED">
        <w:t>'s implementation (</w:t>
      </w:r>
      <w:r w:rsidRPr="00FD29ED">
        <w:rPr>
          <w:rStyle w:val="CodeChar"/>
          <w:rFonts w:eastAsiaTheme="minorEastAsia"/>
        </w:rPr>
        <w:t>n_init=10</w:t>
      </w:r>
      <w:r w:rsidRPr="00FD29ED">
        <w:t>) restarts with different centroid initialisations and keeps the best result.</w:t>
      </w:r>
    </w:p>
    <w:p w14:paraId="3CCF2375" w14:textId="77777777" w:rsidR="00FD29ED" w:rsidRPr="00FD29ED" w:rsidRDefault="00FD29ED" w:rsidP="00FD29ED">
      <w:pPr>
        <w:rPr>
          <w:lang w:eastAsia="es-ES"/>
        </w:rPr>
      </w:pPr>
    </w:p>
    <w:p w14:paraId="5FFC77CE" w14:textId="4210CBD2" w:rsidR="00BD5C56" w:rsidRDefault="00BD5C56" w:rsidP="00BD5C56">
      <w:pPr>
        <w:pStyle w:val="Heading4"/>
        <w:rPr>
          <w:lang w:eastAsia="es-ES"/>
        </w:rPr>
      </w:pPr>
      <w:r>
        <w:rPr>
          <w:lang w:eastAsia="es-ES"/>
        </w:rPr>
        <w:t>Choosing k: the elbow method and the silhouette score</w:t>
      </w:r>
    </w:p>
    <w:p w14:paraId="57C91F84" w14:textId="77777777" w:rsidR="00FD29ED" w:rsidRDefault="00FD29ED" w:rsidP="00FD29ED">
      <w:pPr>
        <w:jc w:val="both"/>
        <w:rPr>
          <w:lang w:eastAsia="es-ES"/>
        </w:rPr>
      </w:pPr>
    </w:p>
    <w:p w14:paraId="0F2C1FA2" w14:textId="0BBDD129" w:rsidR="00FD29ED" w:rsidRPr="00FD29ED" w:rsidRDefault="00FD29ED" w:rsidP="00FD29ED">
      <w:pPr>
        <w:jc w:val="both"/>
        <w:rPr>
          <w:lang w:eastAsia="es-ES"/>
        </w:rPr>
      </w:pPr>
      <w:r w:rsidRPr="00FD29ED">
        <w:rPr>
          <w:lang w:eastAsia="es-ES"/>
        </w:rPr>
        <w:t xml:space="preserve">Before comparing anything to the four-region assumption, the data itself was asked how many clusters it supports, via two complementary criteria over </w:t>
      </w:r>
      <m:oMath>
        <m:r>
          <w:rPr>
            <w:rFonts w:ascii="Cambria Math" w:hAnsi="Cambria Math"/>
            <w:lang w:eastAsia="es-ES"/>
          </w:rPr>
          <m:t>k</m:t>
        </m:r>
        <m:r>
          <w:rPr>
            <w:rFonts w:ascii="Cambria Math" w:hAnsi="Cambria Math" w:cs="Cambria Math"/>
            <w:lang w:eastAsia="es-ES"/>
          </w:rPr>
          <m:t>∈</m:t>
        </m:r>
        <m:r>
          <w:rPr>
            <w:rFonts w:ascii="Cambria Math" w:hAnsi="Cambria Math"/>
            <w:lang w:eastAsia="es-ES"/>
          </w:rPr>
          <m:t xml:space="preserve">{2, </m:t>
        </m:r>
        <m:r>
          <w:rPr>
            <w:rFonts w:ascii="Cambria Math" w:hAnsi="Cambria Math" w:cs="Roboto"/>
            <w:lang w:eastAsia="es-ES"/>
          </w:rPr>
          <m:t>…</m:t>
        </m:r>
        <m:r>
          <w:rPr>
            <w:rFonts w:ascii="Cambria Math" w:hAnsi="Cambria Math"/>
            <w:lang w:eastAsia="es-ES"/>
          </w:rPr>
          <m:t>, 8}</m:t>
        </m:r>
      </m:oMath>
      <w:r w:rsidRPr="00FD29ED">
        <w:rPr>
          <w:lang w:eastAsia="es-ES"/>
        </w:rPr>
        <w:t xml:space="preserve"> (</w:t>
      </w:r>
      <w:r w:rsidRPr="0021227F">
        <w:rPr>
          <w:rStyle w:val="CodeChar"/>
          <w:rFonts w:eastAsiaTheme="minorEastAsia"/>
        </w:rPr>
        <w:t>src/clustering.py::sweep_kmeans</w:t>
      </w:r>
      <w:r w:rsidRPr="00FD29ED">
        <w:rPr>
          <w:lang w:eastAsia="es-ES"/>
        </w:rPr>
        <w:t>):</w:t>
      </w:r>
    </w:p>
    <w:p w14:paraId="2AC63D1B" w14:textId="2473B73F" w:rsidR="00FD29ED" w:rsidRPr="00FD29ED" w:rsidRDefault="00FD29ED" w:rsidP="00FD29ED">
      <w:pPr>
        <w:numPr>
          <w:ilvl w:val="0"/>
          <w:numId w:val="19"/>
        </w:numPr>
        <w:jc w:val="both"/>
        <w:rPr>
          <w:lang w:eastAsia="es-ES"/>
        </w:rPr>
      </w:pPr>
      <w:r w:rsidRPr="00FD29ED">
        <w:rPr>
          <w:b/>
          <w:bCs/>
          <w:lang w:eastAsia="es-ES"/>
        </w:rPr>
        <w:t xml:space="preserve">Elbow method: </w:t>
      </w:r>
      <w:r w:rsidRPr="00FD29ED">
        <w:rPr>
          <w:lang w:eastAsia="es-ES"/>
        </w:rPr>
        <w:t xml:space="preserve">plots inertia </w:t>
      </w:r>
      <m:oMath>
        <m:r>
          <w:rPr>
            <w:rFonts w:ascii="Cambria Math" w:hAnsi="Cambria Math"/>
            <w:lang w:eastAsia="es-ES"/>
          </w:rPr>
          <m:t>J</m:t>
        </m:r>
      </m:oMath>
      <w:r w:rsidRPr="00FD29ED">
        <w:rPr>
          <w:lang w:eastAsia="es-ES"/>
        </w:rPr>
        <w:t xml:space="preserve"> against </w:t>
      </w:r>
      <m:oMath>
        <m:r>
          <w:rPr>
            <w:rFonts w:ascii="Cambria Math" w:hAnsi="Cambria Math"/>
            <w:lang w:eastAsia="es-ES"/>
          </w:rPr>
          <m:t>k</m:t>
        </m:r>
      </m:oMath>
      <w:r w:rsidRPr="00FD29ED">
        <w:rPr>
          <w:lang w:eastAsia="es-ES"/>
        </w:rPr>
        <w:t xml:space="preserve">. Inertia strictly decreases as </w:t>
      </w:r>
      <m:oMath>
        <m:r>
          <w:rPr>
            <w:rFonts w:ascii="Cambria Math" w:hAnsi="Cambria Math"/>
            <w:lang w:eastAsia="es-ES"/>
          </w:rPr>
          <m:t>k</m:t>
        </m:r>
      </m:oMath>
      <w:r w:rsidRPr="00FD29ED">
        <w:rPr>
          <w:lang w:eastAsia="es-ES"/>
        </w:rPr>
        <w:t xml:space="preserve"> grows (more clusters can only reduce within-cluster variance), so the heuristic looks for the point where the marginal reduction sharply slows — an “elbow” — rather than the minimum itself.</w:t>
      </w:r>
    </w:p>
    <w:p w14:paraId="1B7FB1A6" w14:textId="77777777" w:rsidR="0021227F" w:rsidRDefault="00FD29ED" w:rsidP="00FD29ED">
      <w:pPr>
        <w:numPr>
          <w:ilvl w:val="0"/>
          <w:numId w:val="19"/>
        </w:numPr>
        <w:jc w:val="both"/>
        <w:rPr>
          <w:lang w:eastAsia="es-ES"/>
        </w:rPr>
      </w:pPr>
      <w:r w:rsidRPr="00FD29ED">
        <w:rPr>
          <w:b/>
          <w:bCs/>
          <w:lang w:eastAsia="es-ES"/>
        </w:rPr>
        <w:t xml:space="preserve">Silhouette score: </w:t>
      </w:r>
      <w:r w:rsidRPr="00FD29ED">
        <w:rPr>
          <w:lang w:eastAsia="es-ES"/>
        </w:rPr>
        <w:t xml:space="preserve">for each point </w:t>
      </w:r>
      <m:oMath>
        <m:r>
          <w:rPr>
            <w:rFonts w:ascii="Cambria Math" w:hAnsi="Cambria Math"/>
            <w:lang w:eastAsia="es-ES"/>
          </w:rPr>
          <m:t>i</m:t>
        </m:r>
      </m:oMath>
      <w:r w:rsidRPr="00FD29ED">
        <w:rPr>
          <w:lang w:eastAsia="es-ES"/>
        </w:rPr>
        <w:t xml:space="preserve">, with </w:t>
      </w:r>
      <m:oMath>
        <m:r>
          <w:rPr>
            <w:rFonts w:ascii="Cambria Math" w:hAnsi="Cambria Math"/>
            <w:lang w:eastAsia="es-ES"/>
          </w:rPr>
          <m:t>a(i)</m:t>
        </m:r>
      </m:oMath>
      <w:r w:rsidRPr="00FD29ED">
        <w:rPr>
          <w:lang w:eastAsia="es-ES"/>
        </w:rPr>
        <w:t xml:space="preserve"> the mean distance to other points in its own cluster and </w:t>
      </w:r>
      <m:oMath>
        <m:r>
          <w:rPr>
            <w:rFonts w:ascii="Cambria Math" w:hAnsi="Cambria Math"/>
            <w:lang w:eastAsia="es-ES"/>
          </w:rPr>
          <m:t>b(i)</m:t>
        </m:r>
      </m:oMath>
      <w:r w:rsidRPr="00FD29ED">
        <w:rPr>
          <w:lang w:eastAsia="es-ES"/>
        </w:rPr>
        <w:t xml:space="preserve"> the mean distance to points in the nearest other cluster,</w:t>
      </w:r>
    </w:p>
    <w:p w14:paraId="50547D70" w14:textId="71C8FADD" w:rsidR="0021227F" w:rsidRDefault="0021227F" w:rsidP="0021227F">
      <w:pPr>
        <w:ind w:left="720"/>
        <w:jc w:val="both"/>
        <w:rPr>
          <w:lang w:eastAsia="es-ES"/>
        </w:rPr>
      </w:pPr>
      <m:oMathPara>
        <m:oMath>
          <m:r>
            <w:rPr>
              <w:rFonts w:ascii="Cambria Math" w:hAnsi="Cambria Math"/>
              <w:lang w:eastAsia="es-ES"/>
            </w:rPr>
            <m:t>s</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m:t>
          </m:r>
          <m:f>
            <m:fPr>
              <m:ctrlPr>
                <w:rPr>
                  <w:rFonts w:ascii="Cambria Math" w:hAnsi="Cambria Math"/>
                  <w:i/>
                  <w:iCs/>
                  <w:lang w:eastAsia="es-ES"/>
                </w:rPr>
              </m:ctrlPr>
            </m:fPr>
            <m:num>
              <m:r>
                <w:rPr>
                  <w:rFonts w:ascii="Cambria Math" w:hAnsi="Cambria Math"/>
                  <w:lang w:eastAsia="es-ES"/>
                </w:rPr>
                <m:t>b</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a</m:t>
              </m:r>
              <m:d>
                <m:dPr>
                  <m:ctrlPr>
                    <w:rPr>
                      <w:rFonts w:ascii="Cambria Math" w:hAnsi="Cambria Math"/>
                      <w:i/>
                      <w:iCs/>
                      <w:lang w:eastAsia="es-ES"/>
                    </w:rPr>
                  </m:ctrlPr>
                </m:dPr>
                <m:e>
                  <m:r>
                    <w:rPr>
                      <w:rFonts w:ascii="Cambria Math" w:hAnsi="Cambria Math"/>
                      <w:lang w:eastAsia="es-ES"/>
                    </w:rPr>
                    <m:t>i</m:t>
                  </m:r>
                </m:e>
              </m:d>
            </m:num>
            <m:den>
              <m:r>
                <w:rPr>
                  <w:rFonts w:ascii="Cambria Math" w:hAnsi="Cambria Math"/>
                  <w:lang w:eastAsia="es-ES"/>
                </w:rPr>
                <m:t>max</m:t>
              </m:r>
              <m:d>
                <m:dPr>
                  <m:begChr m:val="{"/>
                  <m:endChr m:val="}"/>
                  <m:ctrlPr>
                    <w:rPr>
                      <w:rFonts w:ascii="Cambria Math" w:hAnsi="Cambria Math"/>
                      <w:i/>
                      <w:iCs/>
                      <w:lang w:eastAsia="es-ES"/>
                    </w:rPr>
                  </m:ctrlPr>
                </m:dPr>
                <m:e>
                  <m:r>
                    <w:rPr>
                      <w:rFonts w:ascii="Cambria Math" w:hAnsi="Cambria Math"/>
                      <w:lang w:eastAsia="es-ES"/>
                    </w:rPr>
                    <m:t>a</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b</m:t>
                  </m:r>
                  <m:d>
                    <m:dPr>
                      <m:ctrlPr>
                        <w:rPr>
                          <w:rFonts w:ascii="Cambria Math" w:hAnsi="Cambria Math"/>
                          <w:i/>
                          <w:iCs/>
                          <w:lang w:eastAsia="es-ES"/>
                        </w:rPr>
                      </m:ctrlPr>
                    </m:dPr>
                    <m:e>
                      <m:r>
                        <w:rPr>
                          <w:rFonts w:ascii="Cambria Math" w:hAnsi="Cambria Math"/>
                          <w:lang w:eastAsia="es-ES"/>
                        </w:rPr>
                        <m:t>i</m:t>
                      </m:r>
                    </m:e>
                  </m:d>
                </m:e>
              </m:d>
            </m:den>
          </m:f>
        </m:oMath>
      </m:oMathPara>
    </w:p>
    <w:p w14:paraId="7E4D1DA1" w14:textId="0E7A40A2" w:rsidR="00FD29ED" w:rsidRPr="00FD29ED" w:rsidRDefault="00FD29ED" w:rsidP="0021227F">
      <w:pPr>
        <w:ind w:left="720"/>
        <w:jc w:val="both"/>
        <w:rPr>
          <w:lang w:eastAsia="es-ES"/>
        </w:rPr>
      </w:pPr>
      <w:r w:rsidRPr="00FD29ED">
        <w:rPr>
          <w:lang w:eastAsia="es-ES"/>
        </w:rPr>
        <w:t xml:space="preserve">averaged over all points; </w:t>
      </w:r>
      <m:oMath>
        <m:r>
          <w:rPr>
            <w:rFonts w:ascii="Cambria Math" w:hAnsi="Cambria Math"/>
            <w:lang w:eastAsia="es-ES"/>
          </w:rPr>
          <m:t>s</m:t>
        </m:r>
        <m:r>
          <w:rPr>
            <w:rFonts w:ascii="Cambria Math" w:hAnsi="Cambria Math" w:cs="Cambria Math"/>
            <w:lang w:eastAsia="es-ES"/>
          </w:rPr>
          <m:t>∈</m:t>
        </m:r>
        <m:r>
          <w:rPr>
            <w:rFonts w:ascii="Cambria Math" w:hAnsi="Cambria Math"/>
            <w:lang w:eastAsia="es-ES"/>
          </w:rPr>
          <m:t>[-1, 1]</m:t>
        </m:r>
      </m:oMath>
      <w:r w:rsidRPr="00FD29ED">
        <w:rPr>
          <w:lang w:eastAsia="es-ES"/>
        </w:rPr>
        <w:t xml:space="preserve">, with values near 1 indicating well-separated clusters and values near 0 indicating overlapping ones. Unlike inertia, it does not automatically favour larger </w:t>
      </w:r>
      <m:oMath>
        <m:r>
          <w:rPr>
            <w:rFonts w:ascii="Cambria Math" w:hAnsi="Cambria Math"/>
            <w:lang w:eastAsia="es-ES"/>
          </w:rPr>
          <m:t>k</m:t>
        </m:r>
      </m:oMath>
      <w:r w:rsidRPr="00FD29ED">
        <w:rPr>
          <w:lang w:eastAsia="es-ES"/>
        </w:rPr>
        <w:t>.</w:t>
      </w:r>
    </w:p>
    <w:p w14:paraId="18E0EBE2" w14:textId="690087EB" w:rsidR="00BD5C56" w:rsidRDefault="00FD29ED" w:rsidP="00214101">
      <w:pPr>
        <w:jc w:val="both"/>
        <w:rPr>
          <w:lang w:eastAsia="es-ES"/>
        </w:rPr>
      </w:pPr>
      <w:r w:rsidRPr="00FD29ED">
        <w:rPr>
          <w:lang w:eastAsia="es-ES"/>
        </w:rPr>
        <w:t xml:space="preserve">The silhouette score peaks at </w:t>
      </w:r>
      <m:oMath>
        <m:r>
          <w:rPr>
            <w:rFonts w:ascii="Cambria Math" w:hAnsi="Cambria Math"/>
            <w:lang w:eastAsia="es-ES"/>
          </w:rPr>
          <m:t>k=2</m:t>
        </m:r>
      </m:oMath>
      <w:r w:rsidRPr="00FD29ED">
        <w:rPr>
          <w:lang w:eastAsia="es-ES"/>
        </w:rPr>
        <w:t xml:space="preserve"> (≈0.32), not at </w:t>
      </w:r>
      <m:oMath>
        <m:r>
          <w:rPr>
            <w:rFonts w:ascii="Cambria Math" w:hAnsi="Cambria Math"/>
            <w:lang w:eastAsia="es-ES"/>
          </w:rPr>
          <m:t>k=4</m:t>
        </m:r>
      </m:oMath>
      <w:r w:rsidRPr="00FD29ED">
        <w:rPr>
          <w:lang w:eastAsia="es-ES"/>
        </w:rPr>
        <w:t xml:space="preserve"> (≈0.20) — the four-region split is not what the data would choose unprompted. Inspecting the </w:t>
      </w:r>
      <m:oMath>
        <m:r>
          <w:rPr>
            <w:rFonts w:ascii="Cambria Math" w:hAnsi="Cambria Math"/>
            <w:lang w:eastAsia="es-ES"/>
          </w:rPr>
          <m:t>k=2</m:t>
        </m:r>
      </m:oMath>
      <w:r w:rsidRPr="00FD29ED">
        <w:rPr>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lang w:eastAsia="es-ES"/>
          </w:rPr>
          <m:t>k=2</m:t>
        </m:r>
      </m:oMath>
      <w:r w:rsidRPr="00FD29ED">
        <w:rPr>
          <w:lang w:eastAsia="es-ES"/>
        </w:rPr>
        <w:t xml:space="preserve"> and the region-matched </w:t>
      </w:r>
      <m:oMath>
        <m:r>
          <w:rPr>
            <w:rFonts w:ascii="Cambria Math" w:hAnsi="Cambria Math"/>
            <w:lang w:eastAsia="es-ES"/>
          </w:rPr>
          <m:t>k=4</m:t>
        </m:r>
      </m:oMath>
      <w:r w:rsidRPr="00FD29ED">
        <w:rPr>
          <w:lang w:eastAsia="es-ES"/>
        </w:rPr>
        <w:t xml:space="preserve"> are examined further below.</w:t>
      </w:r>
    </w:p>
    <w:p w14:paraId="4F2135A5" w14:textId="4F24CF09" w:rsidR="00BD5C56" w:rsidRDefault="00BD5C56" w:rsidP="00BD5C56">
      <w:pPr>
        <w:pStyle w:val="Heading3"/>
        <w:rPr>
          <w:lang w:eastAsia="es-ES"/>
        </w:rPr>
      </w:pPr>
      <w:bookmarkStart w:id="79" w:name="_Toc235092723"/>
      <w:r>
        <w:rPr>
          <w:lang w:eastAsia="es-ES"/>
        </w:rPr>
        <w:lastRenderedPageBreak/>
        <w:t>Hierarchical clustering</w:t>
      </w:r>
      <w:bookmarkEnd w:id="79"/>
    </w:p>
    <w:p w14:paraId="4F1FF3D7" w14:textId="77777777" w:rsidR="00BD5C56" w:rsidRDefault="00BD5C56" w:rsidP="00BD5C56">
      <w:pPr>
        <w:rPr>
          <w:lang w:eastAsia="es-ES"/>
        </w:rPr>
      </w:pPr>
    </w:p>
    <w:p w14:paraId="1DAEEBAA" w14:textId="77777777" w:rsidR="00214101" w:rsidRPr="00214101" w:rsidRDefault="00214101" w:rsidP="006E121A">
      <w:pPr>
        <w:jc w:val="both"/>
        <w:rPr>
          <w:lang w:eastAsia="es-ES"/>
        </w:rPr>
      </w:pPr>
      <w:r w:rsidRPr="00214101">
        <w:rPr>
          <w:lang w:eastAsia="es-ES"/>
        </w:rPr>
        <w:t>As a cross-check against K-Means' sensitivity to initialisation, agglomerative hierarchical clustering (</w:t>
      </w:r>
      <w:r w:rsidRPr="00214101">
        <w:rPr>
          <w:rStyle w:val="CodeChar"/>
          <w:rFonts w:eastAsiaTheme="minorEastAsia"/>
        </w:rPr>
        <w:t>src/clustering.py::run_hierarchical</w:t>
      </w:r>
      <w:r w:rsidRPr="00214101">
        <w:rPr>
          <w:lang w:eastAsia="es-ES"/>
        </w:rPr>
        <w:t>) was run with Ward linkage, which merges the pair of clusters at each step that produces the smallest possible increase in total within-cluster variance:</w:t>
      </w:r>
    </w:p>
    <w:p w14:paraId="5A939F6A" w14:textId="284A4CB6" w:rsidR="00214101" w:rsidRPr="00214101" w:rsidRDefault="00214101" w:rsidP="006E121A">
      <w:pPr>
        <w:jc w:val="both"/>
        <w:rPr>
          <w:lang w:eastAsia="es-ES"/>
        </w:rPr>
      </w:pPr>
      <m:oMathPara>
        <m:oMath>
          <m:r>
            <w:rPr>
              <w:rFonts w:ascii="Cambria Math" w:hAnsi="Cambria Math"/>
              <w:lang w:eastAsia="es-ES"/>
            </w:rPr>
            <m:t>∆J(A,B) =</m:t>
          </m:r>
          <m:f>
            <m:fPr>
              <m:ctrlPr>
                <w:rPr>
                  <w:rFonts w:ascii="Cambria Math" w:hAnsi="Cambria Math"/>
                  <w:i/>
                  <w:iCs/>
                  <w:lang w:eastAsia="es-ES"/>
                </w:rPr>
              </m:ctrlPr>
            </m:fPr>
            <m:num>
              <m:d>
                <m:dPr>
                  <m:begChr m:val="|"/>
                  <m:endChr m:val="|"/>
                  <m:ctrlPr>
                    <w:rPr>
                      <w:rFonts w:ascii="Cambria Math" w:hAnsi="Cambria Math"/>
                      <w:i/>
                      <w:iCs/>
                      <w:lang w:eastAsia="es-ES"/>
                    </w:rPr>
                  </m:ctrlPr>
                </m:dPr>
                <m:e>
                  <m:r>
                    <w:rPr>
                      <w:rFonts w:ascii="Cambria Math" w:hAnsi="Cambria Math"/>
                      <w:lang w:eastAsia="es-ES"/>
                    </w:rPr>
                    <m:t>A</m:t>
                  </m:r>
                </m:e>
              </m:d>
              <m:d>
                <m:dPr>
                  <m:begChr m:val="|"/>
                  <m:endChr m:val="|"/>
                  <m:ctrlPr>
                    <w:rPr>
                      <w:rFonts w:ascii="Cambria Math" w:hAnsi="Cambria Math"/>
                      <w:i/>
                      <w:iCs/>
                      <w:lang w:eastAsia="es-ES"/>
                    </w:rPr>
                  </m:ctrlPr>
                </m:dPr>
                <m:e>
                  <m:r>
                    <w:rPr>
                      <w:rFonts w:ascii="Cambria Math" w:hAnsi="Cambria Math"/>
                      <w:lang w:eastAsia="es-ES"/>
                    </w:rPr>
                    <m:t>B</m:t>
                  </m:r>
                </m:e>
              </m:d>
            </m:num>
            <m:den>
              <m:d>
                <m:dPr>
                  <m:begChr m:val="|"/>
                  <m:endChr m:val="|"/>
                  <m:ctrlPr>
                    <w:rPr>
                      <w:rFonts w:ascii="Cambria Math" w:hAnsi="Cambria Math"/>
                      <w:i/>
                      <w:iCs/>
                      <w:lang w:eastAsia="es-ES"/>
                    </w:rPr>
                  </m:ctrlPr>
                </m:dPr>
                <m:e>
                  <m:r>
                    <w:rPr>
                      <w:rFonts w:ascii="Cambria Math" w:hAnsi="Cambria Math"/>
                      <w:lang w:eastAsia="es-ES"/>
                    </w:rPr>
                    <m:t>A</m:t>
                  </m:r>
                </m:e>
              </m:d>
              <m:r>
                <w:rPr>
                  <w:rFonts w:ascii="Cambria Math" w:hAnsi="Cambria Math"/>
                  <w:lang w:eastAsia="es-ES"/>
                </w:rPr>
                <m:t>+</m:t>
              </m:r>
              <m:d>
                <m:dPr>
                  <m:begChr m:val="|"/>
                  <m:endChr m:val="|"/>
                  <m:ctrlPr>
                    <w:rPr>
                      <w:rFonts w:ascii="Cambria Math" w:hAnsi="Cambria Math"/>
                      <w:i/>
                      <w:iCs/>
                      <w:lang w:eastAsia="es-ES"/>
                    </w:rPr>
                  </m:ctrlPr>
                </m:dPr>
                <m:e>
                  <m:r>
                    <w:rPr>
                      <w:rFonts w:ascii="Cambria Math" w:hAnsi="Cambria Math"/>
                      <w:lang w:eastAsia="es-ES"/>
                    </w:rPr>
                    <m:t>B</m:t>
                  </m:r>
                </m:e>
              </m:d>
            </m:den>
          </m:f>
          <m:r>
            <w:rPr>
              <w:rFonts w:ascii="Cambria Math" w:hAnsi="Cambria Math"/>
              <w:lang w:eastAsia="es-ES"/>
            </w:rPr>
            <m:t>‖</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A</m:t>
              </m:r>
            </m:sub>
          </m:sSub>
          <m:r>
            <w:rPr>
              <w:rFonts w:ascii="Cambria Math" w:hAnsi="Cambria Math"/>
              <w:lang w:eastAsia="es-ES"/>
            </w:rPr>
            <m:t xml:space="preserve"> - </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B</m:t>
              </m:r>
            </m:sub>
          </m:sSub>
          <m:r>
            <w:rPr>
              <w:rFonts w:ascii="Cambria Math" w:hAnsi="Cambria Math"/>
              <w:lang w:eastAsia="es-ES"/>
            </w:rPr>
            <m:t>‖²</m:t>
          </m:r>
        </m:oMath>
      </m:oMathPara>
    </w:p>
    <w:p w14:paraId="33987D8E" w14:textId="4A9F0741" w:rsidR="00214101" w:rsidRDefault="00214101" w:rsidP="006E121A">
      <w:pPr>
        <w:jc w:val="both"/>
        <w:rPr>
          <w:lang w:eastAsia="es-ES"/>
        </w:rPr>
      </w:pPr>
      <w:r w:rsidRPr="00214101">
        <w:rPr>
          <w:lang w:eastAsia="es-ES"/>
        </w:rPr>
        <w:t xml:space="preserve">producing a dendrogram that is cut at </w:t>
      </w:r>
      <m:oMath>
        <m:r>
          <w:rPr>
            <w:rFonts w:ascii="Cambria Math" w:hAnsi="Cambria Math"/>
            <w:lang w:eastAsia="es-ES"/>
          </w:rPr>
          <m:t>k=4</m:t>
        </m:r>
      </m:oMath>
      <w:r w:rsidRPr="00214101">
        <w:rPr>
          <w:lang w:eastAsia="es-ES"/>
        </w:rPr>
        <w:t xml:space="preserve"> for direct comparison with K-Means, without needing to specify </w:t>
      </w:r>
      <m:oMath>
        <m:r>
          <w:rPr>
            <w:rFonts w:ascii="Cambria Math" w:hAnsi="Cambria Math"/>
            <w:lang w:eastAsia="es-ES"/>
          </w:rPr>
          <m:t>k</m:t>
        </m:r>
      </m:oMath>
      <w:r w:rsidRPr="00214101">
        <w:rPr>
          <w:lang w:eastAsia="es-ES"/>
        </w:rPr>
        <w:t xml:space="preserve"> in advance the way K-Means does.</w:t>
      </w:r>
    </w:p>
    <w:p w14:paraId="2EF4C931" w14:textId="0B2E6528" w:rsidR="00BD5C56" w:rsidRDefault="00BD5C56" w:rsidP="006E121A">
      <w:pPr>
        <w:pStyle w:val="Heading3"/>
        <w:jc w:val="both"/>
        <w:rPr>
          <w:lang w:eastAsia="es-ES"/>
        </w:rPr>
      </w:pPr>
      <w:bookmarkStart w:id="80" w:name="_Toc235092724"/>
      <w:r>
        <w:rPr>
          <w:lang w:eastAsia="es-ES"/>
        </w:rPr>
        <w:t>Agreement with the a priori regions grouping</w:t>
      </w:r>
      <w:bookmarkEnd w:id="80"/>
    </w:p>
    <w:p w14:paraId="1BF14201" w14:textId="77777777" w:rsidR="00BD5C56" w:rsidRDefault="00BD5C56" w:rsidP="006E121A">
      <w:pPr>
        <w:jc w:val="both"/>
        <w:rPr>
          <w:lang w:eastAsia="es-ES"/>
        </w:rPr>
      </w:pPr>
    </w:p>
    <w:p w14:paraId="19A0BCCA" w14:textId="77777777" w:rsidR="006E121A" w:rsidRPr="006E121A" w:rsidRDefault="006E121A" w:rsidP="006E121A">
      <w:pPr>
        <w:jc w:val="both"/>
        <w:rPr>
          <w:lang w:eastAsia="es-ES"/>
        </w:rPr>
      </w:pPr>
      <w:r w:rsidRPr="006E121A">
        <w:rPr>
          <w:lang w:eastAsia="es-ES"/>
        </w:rPr>
        <w:t>Agreement between a clustering result and the a priori labels is measured with the Adjusted Rand Index (ARI) and Normalized Mutual Information (NMI), both invariant to how the cluster IDs happen to be numbered.</w:t>
      </w:r>
    </w:p>
    <w:p w14:paraId="467744EF" w14:textId="77777777" w:rsidR="006E121A" w:rsidRPr="006E121A" w:rsidRDefault="006E121A" w:rsidP="006E121A">
      <w:pPr>
        <w:jc w:val="both"/>
        <w:rPr>
          <w:lang w:eastAsia="es-ES"/>
        </w:rPr>
      </w:pPr>
      <w:r w:rsidRPr="006E121A">
        <w:rPr>
          <w:lang w:eastAsia="es-ES"/>
        </w:rPr>
        <w:t>The Rand Index counts the fraction of point-pairs on which two partitions agree (both together or both apart); ARI corrects it for the agreement expected by chance:</w:t>
      </w:r>
    </w:p>
    <w:p w14:paraId="689C5D76" w14:textId="598CE79C" w:rsidR="006E121A" w:rsidRPr="006E121A" w:rsidRDefault="006E121A" w:rsidP="006E121A">
      <w:pPr>
        <w:jc w:val="both"/>
        <w:rPr>
          <w:lang w:eastAsia="es-ES"/>
        </w:rPr>
      </w:pPr>
      <m:oMathPara>
        <m:oMath>
          <m:r>
            <w:rPr>
              <w:rFonts w:ascii="Cambria Math" w:hAnsi="Cambria Math"/>
              <w:lang w:eastAsia="es-ES"/>
            </w:rPr>
            <m:t>ARI=</m:t>
          </m:r>
          <m:f>
            <m:fPr>
              <m:ctrlPr>
                <w:rPr>
                  <w:rFonts w:ascii="Cambria Math" w:hAnsi="Cambria Math"/>
                  <w:i/>
                  <w:iCs/>
                  <w:lang w:eastAsia="es-ES"/>
                </w:rPr>
              </m:ctrlPr>
            </m:fPr>
            <m:num>
              <m:r>
                <w:rPr>
                  <w:rFonts w:ascii="Cambria Math" w:hAnsi="Cambria Math"/>
                  <w:lang w:eastAsia="es-ES"/>
                </w:rPr>
                <m:t>RI-E</m:t>
              </m:r>
              <m:d>
                <m:dPr>
                  <m:begChr m:val="["/>
                  <m:endChr m:val="]"/>
                  <m:ctrlPr>
                    <w:rPr>
                      <w:rFonts w:ascii="Cambria Math" w:hAnsi="Cambria Math"/>
                      <w:i/>
                      <w:iCs/>
                      <w:lang w:eastAsia="es-ES"/>
                    </w:rPr>
                  </m:ctrlPr>
                </m:dPr>
                <m:e>
                  <m:r>
                    <w:rPr>
                      <w:rFonts w:ascii="Cambria Math" w:hAnsi="Cambria Math"/>
                      <w:lang w:eastAsia="es-ES"/>
                    </w:rPr>
                    <m:t>RI</m:t>
                  </m:r>
                </m:e>
              </m:d>
            </m:num>
            <m:den>
              <m:r>
                <w:rPr>
                  <w:rFonts w:ascii="Cambria Math" w:hAnsi="Cambria Math"/>
                  <w:lang w:eastAsia="es-ES"/>
                </w:rPr>
                <m:t>max</m:t>
              </m:r>
              <m:d>
                <m:dPr>
                  <m:ctrlPr>
                    <w:rPr>
                      <w:rFonts w:ascii="Cambria Math" w:hAnsi="Cambria Math"/>
                      <w:i/>
                      <w:iCs/>
                      <w:lang w:eastAsia="es-ES"/>
                    </w:rPr>
                  </m:ctrlPr>
                </m:dPr>
                <m:e>
                  <m:r>
                    <w:rPr>
                      <w:rFonts w:ascii="Cambria Math" w:hAnsi="Cambria Math"/>
                      <w:lang w:eastAsia="es-ES"/>
                    </w:rPr>
                    <m:t>RI</m:t>
                  </m:r>
                </m:e>
              </m:d>
              <m:r>
                <w:rPr>
                  <w:rFonts w:ascii="Cambria Math" w:hAnsi="Cambria Math"/>
                  <w:lang w:eastAsia="es-ES"/>
                </w:rPr>
                <m:t>-E</m:t>
              </m:r>
              <m:d>
                <m:dPr>
                  <m:begChr m:val="["/>
                  <m:endChr m:val="]"/>
                  <m:ctrlPr>
                    <w:rPr>
                      <w:rFonts w:ascii="Cambria Math" w:hAnsi="Cambria Math"/>
                      <w:i/>
                      <w:iCs/>
                      <w:lang w:eastAsia="es-ES"/>
                    </w:rPr>
                  </m:ctrlPr>
                </m:dPr>
                <m:e>
                  <m:r>
                    <w:rPr>
                      <w:rFonts w:ascii="Cambria Math" w:hAnsi="Cambria Math"/>
                      <w:lang w:eastAsia="es-ES"/>
                    </w:rPr>
                    <m:t>RI</m:t>
                  </m:r>
                </m:e>
              </m:d>
            </m:den>
          </m:f>
        </m:oMath>
      </m:oMathPara>
    </w:p>
    <w:p w14:paraId="51BA7380" w14:textId="393F3F3C" w:rsidR="006E121A" w:rsidRPr="006E121A" w:rsidRDefault="006E121A" w:rsidP="006E121A">
      <w:pPr>
        <w:jc w:val="both"/>
        <w:rPr>
          <w:lang w:eastAsia="es-ES"/>
        </w:rPr>
      </w:pPr>
      <w:r w:rsidRPr="006E121A">
        <w:rPr>
          <w:lang w:eastAsia="es-ES"/>
        </w:rPr>
        <w:t xml:space="preserve">NMI normalises the mutual information </w:t>
      </w:r>
      <m:oMath>
        <m:r>
          <w:rPr>
            <w:rFonts w:ascii="Cambria Math" w:hAnsi="Cambria Math"/>
            <w:lang w:eastAsia="es-ES"/>
          </w:rPr>
          <m:t>I(U,V)</m:t>
        </m:r>
      </m:oMath>
      <w:r w:rsidRPr="006E121A">
        <w:rPr>
          <w:lang w:eastAsia="es-ES"/>
        </w:rPr>
        <w:t xml:space="preserve"> between two partitions </w:t>
      </w:r>
      <m:oMath>
        <m:r>
          <w:rPr>
            <w:rFonts w:ascii="Cambria Math" w:hAnsi="Cambria Math"/>
            <w:lang w:eastAsia="es-ES"/>
          </w:rPr>
          <m:t>U</m:t>
        </m:r>
      </m:oMath>
      <w:r w:rsidRPr="006E121A">
        <w:rPr>
          <w:lang w:eastAsia="es-ES"/>
        </w:rPr>
        <w:t xml:space="preserve">, </w:t>
      </w:r>
      <m:oMath>
        <m:r>
          <w:rPr>
            <w:rFonts w:ascii="Cambria Math" w:hAnsi="Cambria Math"/>
            <w:lang w:eastAsia="es-ES"/>
          </w:rPr>
          <m:t>V</m:t>
        </m:r>
      </m:oMath>
      <w:r w:rsidRPr="006E121A">
        <w:rPr>
          <w:lang w:eastAsia="es-ES"/>
        </w:rPr>
        <w:t xml:space="preserve"> by their entropies:</w:t>
      </w:r>
    </w:p>
    <w:p w14:paraId="78EDC419" w14:textId="26ACD06C" w:rsidR="006E121A" w:rsidRPr="006E121A" w:rsidRDefault="006E121A" w:rsidP="006E121A">
      <w:pPr>
        <w:jc w:val="both"/>
        <w:rPr>
          <w:lang w:eastAsia="es-ES"/>
        </w:rPr>
      </w:pPr>
      <m:oMathPara>
        <m:oMath>
          <m:r>
            <w:rPr>
              <w:rFonts w:ascii="Cambria Math" w:hAnsi="Cambria Math"/>
              <w:lang w:eastAsia="es-ES"/>
            </w:rPr>
            <m:t>NMI(U,V)=</m:t>
          </m:r>
          <m:f>
            <m:fPr>
              <m:ctrlPr>
                <w:rPr>
                  <w:rFonts w:ascii="Cambria Math" w:hAnsi="Cambria Math"/>
                  <w:i/>
                  <w:iCs/>
                  <w:lang w:eastAsia="es-ES"/>
                </w:rPr>
              </m:ctrlPr>
            </m:fPr>
            <m:num>
              <m:r>
                <w:rPr>
                  <w:rFonts w:ascii="Cambria Math" w:hAnsi="Cambria Math"/>
                  <w:lang w:eastAsia="es-ES"/>
                </w:rPr>
                <m:t>I</m:t>
              </m:r>
              <m:d>
                <m:dPr>
                  <m:ctrlPr>
                    <w:rPr>
                      <w:rFonts w:ascii="Cambria Math" w:hAnsi="Cambria Math"/>
                      <w:i/>
                      <w:iCs/>
                      <w:lang w:eastAsia="es-ES"/>
                    </w:rPr>
                  </m:ctrlPr>
                </m:dPr>
                <m:e>
                  <m:r>
                    <w:rPr>
                      <w:rFonts w:ascii="Cambria Math" w:hAnsi="Cambria Math"/>
                      <w:lang w:eastAsia="es-ES"/>
                    </w:rPr>
                    <m:t>U,V</m:t>
                  </m:r>
                </m:e>
              </m:d>
            </m:num>
            <m:den>
              <m:rad>
                <m:radPr>
                  <m:degHide m:val="1"/>
                  <m:ctrlPr>
                    <w:rPr>
                      <w:rFonts w:ascii="Cambria Math" w:hAnsi="Cambria Math"/>
                      <w:i/>
                      <w:iCs/>
                      <w:lang w:eastAsia="es-ES"/>
                    </w:rPr>
                  </m:ctrlPr>
                </m:radPr>
                <m:deg/>
                <m:e>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U</m:t>
                      </m:r>
                    </m:e>
                  </m:d>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V</m:t>
                      </m:r>
                    </m:e>
                  </m:d>
                </m:e>
              </m:rad>
            </m:den>
          </m:f>
        </m:oMath>
      </m:oMathPara>
    </w:p>
    <w:p w14:paraId="5488E1AD" w14:textId="77777777" w:rsidR="006E121A" w:rsidRPr="006E121A" w:rsidRDefault="006E121A" w:rsidP="006E121A">
      <w:pPr>
        <w:jc w:val="both"/>
        <w:rPr>
          <w:lang w:eastAsia="es-ES"/>
        </w:rPr>
      </w:pPr>
      <w:r w:rsidRPr="006E121A">
        <w:rPr>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1C4C173A" w:rsidR="00BF7780" w:rsidRDefault="00BF7780">
      <w:pPr>
        <w:pStyle w:val="Caption"/>
      </w:pPr>
      <w:bookmarkStart w:id="81" w:name="_Ref235090963"/>
      <w:r>
        <w:t xml:space="preserve">Table </w:t>
      </w:r>
      <w:r w:rsidR="00BE1B64">
        <w:fldChar w:fldCharType="begin"/>
      </w:r>
      <w:r w:rsidR="00BE1B64">
        <w:instrText xml:space="preserve"> SEQ Table \* ARABIC </w:instrText>
      </w:r>
      <w:r w:rsidR="00BE1B64">
        <w:fldChar w:fldCharType="separate"/>
      </w:r>
      <w:r w:rsidR="00BE1B64">
        <w:rPr>
          <w:noProof/>
        </w:rPr>
        <w:t>5</w:t>
      </w:r>
      <w:r w:rsidR="00BE1B64">
        <w:fldChar w:fldCharType="end"/>
      </w:r>
      <w:bookmarkEnd w:id="81"/>
      <w:r>
        <w:t>: Agreement between the k=4 data-driven clusters and the a priori grouping</w:t>
      </w:r>
    </w:p>
    <w:p w14:paraId="06FBC4F8" w14:textId="1F851F13" w:rsidR="006E121A" w:rsidRDefault="006E121A" w:rsidP="006E121A">
      <w:pPr>
        <w:jc w:val="both"/>
        <w:rPr>
          <w:lang w:eastAsia="es-ES"/>
        </w:rPr>
      </w:pPr>
      <w:r w:rsidRPr="006E121A">
        <w:rPr>
          <w:lang w:eastAsia="es-ES"/>
        </w:rPr>
        <w:t xml:space="preserve">Both algorithms converge on the same agreement level. Breaking the </w:t>
      </w:r>
      <m:oMath>
        <m:r>
          <w:rPr>
            <w:rFonts w:ascii="Cambria Math" w:hAnsi="Cambria Math"/>
            <w:lang w:eastAsia="es-ES"/>
          </w:rPr>
          <m:t>k=4</m:t>
        </m:r>
      </m:oMath>
      <w:r w:rsidRPr="006E121A">
        <w:rPr>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lang w:eastAsia="es-ES"/>
          </w:rPr>
          <m:t>k=2</m:t>
        </m:r>
      </m:oMath>
      <w:r w:rsidRPr="006E121A">
        <w:rPr>
          <w:lang w:eastAsia="es-ES"/>
        </w:rPr>
        <w:t xml:space="preserve"> finding above, this supports treating the regional grouping as </w:t>
      </w:r>
      <w:r w:rsidRPr="006E121A">
        <w:rPr>
          <w:lang w:eastAsia="es-ES"/>
        </w:rPr>
        <w:lastRenderedPageBreak/>
        <w:t xml:space="preserve">a partially, not fully, corroborated descriptive tool — defensible for the EDA in Section </w:t>
      </w:r>
      <w:r w:rsidR="00BF7780">
        <w:rPr>
          <w:lang w:eastAsia="es-ES"/>
        </w:rPr>
        <w:fldChar w:fldCharType="begin"/>
      </w:r>
      <w:r w:rsidR="00BF7780">
        <w:rPr>
          <w:lang w:eastAsia="es-ES"/>
        </w:rPr>
        <w:instrText xml:space="preserve"> REF _Ref235090745 \r \h </w:instrText>
      </w:r>
      <w:r w:rsidR="00BF7780">
        <w:rPr>
          <w:lang w:eastAsia="es-ES"/>
        </w:rPr>
      </w:r>
      <w:r w:rsidR="00BF7780">
        <w:rPr>
          <w:lang w:eastAsia="es-ES"/>
        </w:rPr>
        <w:fldChar w:fldCharType="separate"/>
      </w:r>
      <w:r w:rsidR="00BF7780">
        <w:rPr>
          <w:lang w:eastAsia="es-ES"/>
        </w:rPr>
        <w:t>3.4</w:t>
      </w:r>
      <w:r w:rsidR="00BF7780">
        <w:rPr>
          <w:lang w:eastAsia="es-ES"/>
        </w:rPr>
        <w:fldChar w:fldCharType="end"/>
      </w:r>
      <w:r w:rsidRPr="006E121A">
        <w:rPr>
          <w:lang w:eastAsia="es-ES"/>
        </w:rPr>
        <w:t>, but not an empirically discovered</w:t>
      </w:r>
      <w:r w:rsidR="00BF7780">
        <w:rPr>
          <w:lang w:eastAsia="es-ES"/>
        </w:rPr>
        <w:t xml:space="preserve"> </w:t>
      </w:r>
      <w:r w:rsidRPr="006E121A">
        <w:rPr>
          <w:lang w:eastAsia="es-ES"/>
        </w:rPr>
        <w:t>structure.</w:t>
      </w:r>
    </w:p>
    <w:p w14:paraId="227CB90E" w14:textId="54DB6A80" w:rsidR="00BD5C56" w:rsidRDefault="00BD5C56" w:rsidP="00BD5C56">
      <w:pPr>
        <w:pStyle w:val="Heading3"/>
        <w:rPr>
          <w:lang w:eastAsia="es-ES"/>
        </w:rPr>
      </w:pPr>
      <w:bookmarkStart w:id="82" w:name="_Toc235092725"/>
      <w:r>
        <w:rPr>
          <w:lang w:eastAsia="es-ES"/>
        </w:rPr>
        <w:t>Temporal evolution: a priori regions vs data-driven clusters</w:t>
      </w:r>
      <w:bookmarkEnd w:id="82"/>
    </w:p>
    <w:p w14:paraId="73002C6C" w14:textId="77777777" w:rsidR="00BF7780" w:rsidRDefault="00BF7780" w:rsidP="00BD5C56">
      <w:pPr>
        <w:rPr>
          <w:lang w:eastAsia="es-ES"/>
        </w:rPr>
      </w:pPr>
    </w:p>
    <w:p w14:paraId="6E0CEAE5" w14:textId="232B6CD9" w:rsidR="00BD5C56" w:rsidRDefault="00BF7780" w:rsidP="00BF7780">
      <w:pPr>
        <w:jc w:val="both"/>
        <w:rPr>
          <w:lang w:eastAsia="es-ES"/>
        </w:rPr>
      </w:pPr>
      <w:r w:rsidRPr="00BF7780">
        <w:rPr>
          <w:lang w:eastAsia="es-ES"/>
        </w:rPr>
        <w:t xml:space="preserve">As a direct visual counterpart to </w:t>
      </w:r>
      <w:r>
        <w:rPr>
          <w:lang w:eastAsia="es-ES"/>
        </w:rPr>
        <w:fldChar w:fldCharType="begin"/>
      </w:r>
      <w:r>
        <w:rPr>
          <w:lang w:eastAsia="es-ES"/>
        </w:rPr>
        <w:instrText xml:space="preserve"> REF _Ref235090963 \h  \* MERGEFORMAT </w:instrText>
      </w:r>
      <w:r>
        <w:rPr>
          <w:lang w:eastAsia="es-ES"/>
        </w:rPr>
      </w:r>
      <w:r>
        <w:rPr>
          <w:lang w:eastAsia="es-ES"/>
        </w:rPr>
        <w:fldChar w:fldCharType="separate"/>
      </w:r>
      <w:r>
        <w:t xml:space="preserve">Table </w:t>
      </w:r>
      <w:r>
        <w:rPr>
          <w:noProof/>
        </w:rPr>
        <w:t>5</w:t>
      </w:r>
      <w:r>
        <w:rPr>
          <w:lang w:eastAsia="es-ES"/>
        </w:rPr>
        <w:fldChar w:fldCharType="end"/>
      </w:r>
      <w:r w:rsidRPr="00BF7780">
        <w:rPr>
          <w:lang w:eastAsia="es-ES"/>
        </w:rPr>
        <w:t xml:space="preserve"> summary numbers, the country-level cluster label is mapped back onto every year of </w:t>
      </w:r>
      <w:r w:rsidRPr="00BF7780">
        <w:rPr>
          <w:rStyle w:val="CodeChar"/>
          <w:rFonts w:eastAsiaTheme="minorEastAsia"/>
        </w:rPr>
        <w:t>df_development</w:t>
      </w:r>
      <w:r w:rsidRPr="00BF7780">
        <w:rPr>
          <w:lang w:eastAsia="es-ES"/>
        </w:rPr>
        <w:t xml:space="preserve"> (a country's cluster is a fixed attribute, not something that varies year to year) and plotted against suicide rate over time, the same way EU_REGIONS already is in Section </w:t>
      </w:r>
      <w:r>
        <w:rPr>
          <w:lang w:eastAsia="es-ES"/>
        </w:rPr>
        <w:fldChar w:fldCharType="begin"/>
      </w:r>
      <w:r>
        <w:rPr>
          <w:lang w:eastAsia="es-ES"/>
        </w:rPr>
        <w:instrText xml:space="preserve"> REF _Ref235091040 \r \h </w:instrText>
      </w:r>
      <w:r>
        <w:rPr>
          <w:lang w:eastAsia="es-ES"/>
        </w:rPr>
      </w:r>
      <w:r>
        <w:rPr>
          <w:lang w:eastAsia="es-ES"/>
        </w:rPr>
        <w:fldChar w:fldCharType="separate"/>
      </w:r>
      <w:r>
        <w:rPr>
          <w:lang w:eastAsia="es-ES"/>
        </w:rPr>
        <w:t>3.4.4</w:t>
      </w:r>
      <w:r>
        <w:rPr>
          <w:lang w:eastAsia="es-ES"/>
        </w:rPr>
        <w:fldChar w:fldCharType="end"/>
      </w:r>
      <w:r>
        <w:rPr>
          <w:lang w:eastAsia="es-ES"/>
        </w:rPr>
        <w:t xml:space="preserve"> </w:t>
      </w:r>
      <w:r w:rsidRPr="00BF7780">
        <w:rPr>
          <w:lang w:eastAsia="es-ES"/>
        </w:rPr>
        <w:t>(</w:t>
      </w:r>
      <w:r w:rsidRPr="00BF7780">
        <w:rPr>
          <w:rStyle w:val="CodeChar"/>
          <w:rFonts w:eastAsiaTheme="minorEastAsia"/>
        </w:rPr>
        <w:t>src/diagnostics.py::plot_suicide_trend_by_group</w:t>
      </w:r>
      <w:r w:rsidRPr="00BF7780">
        <w:rPr>
          <w:lang w:eastAsia="es-ES"/>
        </w:rPr>
        <w:t xml:space="preserve">). The two trend plots echo each other wherever </w:t>
      </w:r>
      <w:r w:rsidRPr="00BF7780">
        <w:rPr>
          <w:lang w:eastAsia="es-ES"/>
        </w:rPr>
        <w:fldChar w:fldCharType="begin"/>
      </w:r>
      <w:r w:rsidRPr="00BF7780">
        <w:rPr>
          <w:lang w:eastAsia="es-ES"/>
        </w:rPr>
        <w:instrText xml:space="preserve"> REF _Ref235090963 \h  \* MERGEFORMAT </w:instrText>
      </w:r>
      <w:r w:rsidRPr="00BF7780">
        <w:rPr>
          <w:lang w:eastAsia="es-ES"/>
        </w:rPr>
      </w:r>
      <w:r w:rsidRPr="00BF7780">
        <w:rPr>
          <w:lang w:eastAsia="es-ES"/>
        </w:rPr>
        <w:fldChar w:fldCharType="separate"/>
      </w:r>
      <w:r w:rsidRPr="00BF7780">
        <w:rPr>
          <w:lang w:eastAsia="es-ES"/>
        </w:rPr>
        <w:t>Table 5</w:t>
      </w:r>
      <w:r w:rsidRPr="00BF7780">
        <w:rPr>
          <w:lang w:eastAsia="es-ES"/>
        </w:rPr>
        <w:fldChar w:fldCharType="end"/>
      </w:r>
      <w:r w:rsidRPr="00BF7780">
        <w:rPr>
          <w:lang w:eastAsia="es-ES"/>
        </w:rPr>
        <w:t xml:space="preserve"> showed agreement (Baltics, Eastern Europe) and diverge where it did not (the Mediterranean / Western-Europe-Nordics boundary), consistent with the ARI/NMI figures rather than an independent finding.</w:t>
      </w:r>
    </w:p>
    <w:p w14:paraId="04A33029" w14:textId="03FE2F1B" w:rsidR="00BD5C56" w:rsidRDefault="00BD5C56" w:rsidP="00BD5C56">
      <w:pPr>
        <w:pStyle w:val="Heading2"/>
        <w:rPr>
          <w:lang w:eastAsia="es-ES"/>
        </w:rPr>
      </w:pPr>
      <w:bookmarkStart w:id="83" w:name="_Toc235092726"/>
      <w:bookmarkStart w:id="84" w:name="_Ref235094246"/>
      <w:r>
        <w:rPr>
          <w:lang w:eastAsia="es-ES"/>
        </w:rPr>
        <w:t>Temporal persistence check</w:t>
      </w:r>
      <w:bookmarkEnd w:id="83"/>
      <w:bookmarkEnd w:id="84"/>
    </w:p>
    <w:p w14:paraId="27FCD396" w14:textId="77777777" w:rsidR="007238D8" w:rsidRDefault="007238D8" w:rsidP="007238D8">
      <w:pPr>
        <w:spacing w:before="240" w:after="0"/>
        <w:jc w:val="both"/>
      </w:pPr>
      <w:r w:rsidRPr="007238D8">
        <w:t xml:space="preserve">Section </w:t>
      </w:r>
      <w:r>
        <w:fldChar w:fldCharType="begin"/>
      </w:r>
      <w:r>
        <w:instrText xml:space="preserve"> REF _Ref235091138 \r \h </w:instrText>
      </w:r>
      <w:r>
        <w:fldChar w:fldCharType="separate"/>
      </w:r>
      <w:r>
        <w:t>3.6</w:t>
      </w:r>
      <w:r>
        <w:fldChar w:fldCharType="end"/>
      </w:r>
      <w:r>
        <w:t xml:space="preserve"> </w:t>
      </w:r>
      <w:r w:rsidRPr="007238D8">
        <w:t xml:space="preserve">establishes whether socioeconomic and mental-health determinants predict suicide rate. This section asks a related but different question, kept deliberately separate rather than folded into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comparison: </w:t>
      </w:r>
      <w:r w:rsidRPr="007238D8">
        <w:rPr>
          <w:i/>
          <w:iCs/>
        </w:rPr>
        <w:t>how much of suicide rate is simply explained by itself — by its own persistence from one year to the next — independent of any determinant?</w:t>
      </w:r>
      <w:r w:rsidRPr="007238D8">
        <w:t xml:space="preserve"> Mixing the two would be misleading: a model with access to a country's own recent suicide rate looks strong almost for free, for reasons that have nothing to do with the determinants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tests.</w:t>
      </w:r>
    </w:p>
    <w:p w14:paraId="72D21AE5" w14:textId="4C1B4A8E" w:rsidR="007238D8" w:rsidRDefault="007238D8" w:rsidP="007238D8">
      <w:pPr>
        <w:spacing w:before="240" w:after="0"/>
        <w:jc w:val="both"/>
      </w:pPr>
      <w:r w:rsidRPr="007238D8">
        <w:t xml:space="preserve">Implemented in </w:t>
      </w:r>
      <w:r w:rsidRPr="007238D8">
        <w:rPr>
          <w:rStyle w:val="CodeChar"/>
          <w:rFonts w:eastAsiaTheme="minorEastAsia"/>
        </w:rPr>
        <w:t>src/timeseries_models.py</w:t>
      </w:r>
      <w:r>
        <w:t xml:space="preserve">, </w:t>
      </w:r>
      <w:r w:rsidRPr="007238D8">
        <w:rPr>
          <w:rStyle w:val="CodeChar"/>
          <w:rFonts w:eastAsiaTheme="minorEastAsia"/>
        </w:rPr>
        <w:t>prod/05_temporal_persistence_check.py</w:t>
      </w:r>
      <w:r>
        <w:t xml:space="preserve">, </w:t>
      </w:r>
      <w:r w:rsidRPr="007238D8">
        <w:t>notebooks/05_temporal_persistence_check.ipynb.</w:t>
      </w:r>
      <w:r>
        <w:t xml:space="preserve"> </w:t>
      </w:r>
    </w:p>
    <w:p w14:paraId="48A7ADDF" w14:textId="150819CA" w:rsidR="00BD5C56" w:rsidRDefault="007238D8" w:rsidP="007238D8">
      <w:pPr>
        <w:spacing w:before="240" w:after="0"/>
        <w:jc w:val="both"/>
      </w:pPr>
      <w:r w:rsidRPr="007238D8">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5" w:name="_Toc235092727"/>
      <w:r>
        <w:rPr>
          <w:lang w:eastAsia="es-ES"/>
        </w:rPr>
        <w:t>Na</w:t>
      </w:r>
      <w:r w:rsidR="00A06EDD">
        <w:rPr>
          <w:lang w:eastAsia="es-ES"/>
        </w:rPr>
        <w:t>i</w:t>
      </w:r>
      <w:r>
        <w:rPr>
          <w:lang w:eastAsia="es-ES"/>
        </w:rPr>
        <w:t>ve persistence baseline</w:t>
      </w:r>
      <w:bookmarkEnd w:id="85"/>
    </w:p>
    <w:p w14:paraId="351B99AA" w14:textId="48C4D04D" w:rsidR="007238D8" w:rsidRPr="007238D8" w:rsidRDefault="007238D8" w:rsidP="007238D8">
      <w:pPr>
        <w:spacing w:before="240" w:after="0"/>
        <w:jc w:val="both"/>
      </w:pPr>
      <w:r w:rsidRPr="007238D8">
        <w:t xml:space="preserve">Before any model, a trivial baseline was computed: predict every Validation-year row as that same country's last known training-period value, no fitting involved </w:t>
      </w:r>
    </w:p>
    <w:p w14:paraId="7EE2DB55" w14:textId="672B008F" w:rsidR="007238D8" w:rsidRPr="007238D8" w:rsidRDefault="00000000" w:rsidP="007238D8">
      <w:pPr>
        <w:spacing w:before="120" w:after="120"/>
        <w:jc w:val="center"/>
      </w:pPr>
      <m:oMathPara>
        <m:oMath>
          <m:sSub>
            <m:sSubPr>
              <m:ctrlPr>
                <w:rPr>
                  <w:rFonts w:ascii="Cambria Math" w:hAnsi="Cambria Math"/>
                  <w:i/>
                  <w:iCs/>
                </w:rPr>
              </m:ctrlPr>
            </m:sSubPr>
            <m:e>
              <m:r>
                <w:rPr>
                  <w:rFonts w:ascii="Cambria Math" w:hAnsi="Cambria Math"/>
                </w:rPr>
                <m:t>ŷ</m:t>
              </m:r>
            </m:e>
            <m:sub>
              <m:r>
                <w:rPr>
                  <w:rFonts w:ascii="Cambria Math" w:hAnsi="Cambria Math"/>
                </w:rPr>
                <m:t>c,t</m:t>
              </m:r>
            </m:sub>
          </m:sSub>
          <m:r>
            <w:rPr>
              <w:rFonts w:ascii="Cambria Math" w:hAnsi="Cambria Math"/>
            </w:rPr>
            <m:t xml:space="preserve"> = </m:t>
          </m:r>
          <m:sSub>
            <m:sSubPr>
              <m:ctrlPr>
                <w:rPr>
                  <w:rFonts w:ascii="Cambria Math" w:hAnsi="Cambria Math"/>
                  <w:i/>
                  <w:iCs/>
                </w:rPr>
              </m:ctrlPr>
            </m:sSubPr>
            <m:e>
              <m:r>
                <w:rPr>
                  <w:rFonts w:ascii="Cambria Math" w:hAnsi="Cambria Math"/>
                </w:rPr>
                <m:t>y</m:t>
              </m:r>
            </m:e>
            <m:sub>
              <m:r>
                <w:rPr>
                  <w:rFonts w:ascii="Cambria Math" w:hAnsi="Cambria Math"/>
                </w:rPr>
                <m:t xml:space="preserve">c, </m:t>
              </m:r>
              <m:sSub>
                <m:sSubPr>
                  <m:ctrlPr>
                    <w:rPr>
                      <w:rFonts w:ascii="Cambria Math" w:hAnsi="Cambria Math"/>
                      <w:i/>
                      <w:iCs/>
                    </w:rPr>
                  </m:ctrlPr>
                </m:sSubPr>
                <m:e>
                  <m:r>
                    <w:rPr>
                      <w:rFonts w:ascii="Cambria Math" w:hAnsi="Cambria Math"/>
                    </w:rPr>
                    <m:t>t</m:t>
                  </m:r>
                </m:e>
                <m:sub>
                  <m:r>
                    <w:rPr>
                      <w:rFonts w:ascii="Cambria Math" w:hAnsi="Cambria Math"/>
                    </w:rPr>
                    <m:t>last train</m:t>
                  </m:r>
                </m:sub>
              </m:sSub>
            </m:sub>
          </m:sSub>
          <m:r>
            <w:rPr>
              <w:rFonts w:ascii="Cambria Math" w:hAnsi="Cambria Math"/>
            </w:rPr>
            <m:t xml:space="preserve">   for every t in Test/Validation</m:t>
          </m:r>
        </m:oMath>
      </m:oMathPara>
    </w:p>
    <w:p w14:paraId="60053E25" w14:textId="50188C83" w:rsidR="007238D8" w:rsidRDefault="007238D8" w:rsidP="007238D8">
      <w:pPr>
        <w:spacing w:before="240" w:after="0"/>
        <w:jc w:val="both"/>
      </w:pPr>
      <w:r w:rsidRPr="007238D8">
        <w:t xml:space="preserve">This baseline is not a formality. Suicide rate's pooled year-over-year autocorrelation across the dataset is ≈0.99, so any model with access to a country's own recent value is expected to score well from persistence alone; the naive baseline is the number that separates "the model learned something" from "suicide rate does not change much year </w:t>
      </w:r>
      <w:r w:rsidRPr="007238D8">
        <w:lastRenderedPageBreak/>
        <w:t>to year, which every model here can see"</w:t>
      </w:r>
      <w:r w:rsidR="00113E00">
        <w:t>.</w:t>
      </w:r>
      <w:r w:rsidRPr="007238D8">
        <w:t xml:space="preserve"> It scored Val R² = 0.62 — higher than every one of the six panel models in </w:t>
      </w:r>
      <w:r w:rsidR="00113E00" w:rsidRPr="00113E00">
        <w:t xml:space="preserve">Section </w:t>
      </w:r>
      <w:r w:rsidR="00113E00" w:rsidRPr="00113E00">
        <w:fldChar w:fldCharType="begin"/>
      </w:r>
      <w:r w:rsidR="00113E00" w:rsidRPr="00113E00">
        <w:instrText xml:space="preserve"> REF _Ref235091138 \r \h </w:instrText>
      </w:r>
      <w:r w:rsidR="00113E00" w:rsidRPr="00113E00">
        <w:fldChar w:fldCharType="separate"/>
      </w:r>
      <w:r w:rsidR="00113E00" w:rsidRPr="00113E00">
        <w:t>3.6</w:t>
      </w:r>
      <w:r w:rsidR="00113E00" w:rsidRPr="00113E00">
        <w:fldChar w:fldCharType="end"/>
      </w:r>
      <w:r w:rsidR="00113E00">
        <w:t xml:space="preserve"> </w:t>
      </w:r>
      <w:r w:rsidRPr="007238D8">
        <w:t>under Option B (0.09–0.63) and close to, or above, the univariate time-series models below.</w:t>
      </w:r>
    </w:p>
    <w:p w14:paraId="40E77073" w14:textId="3E5DDE70" w:rsidR="00113E00" w:rsidRDefault="00113E00" w:rsidP="00113E00">
      <w:pPr>
        <w:pStyle w:val="Heading3"/>
      </w:pPr>
      <w:bookmarkStart w:id="86" w:name="_Toc235092728"/>
      <w:r>
        <w:t>Endogenous vs exogenous variables</w:t>
      </w:r>
      <w:bookmarkEnd w:id="86"/>
    </w:p>
    <w:p w14:paraId="1F867732" w14:textId="77777777" w:rsidR="00113E00" w:rsidRPr="00113E00" w:rsidRDefault="00113E00" w:rsidP="00113E00">
      <w:pPr>
        <w:spacing w:before="240" w:after="0"/>
        <w:jc w:val="both"/>
      </w:pPr>
      <w:r w:rsidRPr="00113E00">
        <w:t xml:space="preserve">SARIMAX and Prophet, described below, are primarily </w:t>
      </w:r>
      <w:r w:rsidRPr="00113E00">
        <w:rPr>
          <w:i/>
          <w:iCs/>
        </w:rPr>
        <w:t>endogenous</w:t>
      </w:r>
      <w:r w:rsidRPr="00113E00">
        <w:t xml:space="preserve"> models: next year's suicide rate is explained mainly by the same series' own past values. An </w:t>
      </w:r>
      <w:r w:rsidRPr="00113E00">
        <w:rPr>
          <w:i/>
          <w:iCs/>
        </w:rPr>
        <w:t>exogenous variable</w:t>
      </w:r>
      <w:r w:rsidRPr="00113E00">
        <w:t xml:space="preserve"> is any other series supplied from outside the target's own history — here, one country's own value of a socioeconomic/mental-health indicator in the same year — that the model may additionally use.</w:t>
      </w:r>
    </w:p>
    <w:p w14:paraId="04978BF7" w14:textId="23263661" w:rsidR="00113E00" w:rsidRPr="00113E00" w:rsidRDefault="00113E00" w:rsidP="00113E00">
      <w:pPr>
        <w:spacing w:before="240" w:after="0"/>
        <w:jc w:val="both"/>
      </w:pPr>
      <w:r w:rsidRPr="00113E00">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113E00">
        <w:t>converges but</w:t>
      </w:r>
      <w:r w:rsidRPr="00113E00">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113E00">
        <w:rPr>
          <w:rStyle w:val="CodeChar"/>
          <w:rFonts w:eastAsiaTheme="minorEastAsia"/>
        </w:rPr>
        <w:t>Alcohol use disorders</w:t>
      </w:r>
      <w:r w:rsidRPr="00113E00">
        <w:t xml:space="preserve">, the strongest SHAP-ranked determinant from Section </w:t>
      </w:r>
      <w:r w:rsidR="009735E8">
        <w:fldChar w:fldCharType="begin"/>
      </w:r>
      <w:r w:rsidR="009735E8">
        <w:instrText xml:space="preserve"> REF _Ref235091878 \r \h </w:instrText>
      </w:r>
      <w:r w:rsidR="009735E8">
        <w:fldChar w:fldCharType="separate"/>
      </w:r>
      <w:r w:rsidR="009735E8">
        <w:t>3.6.3</w:t>
      </w:r>
      <w:r w:rsidR="009735E8">
        <w:fldChar w:fldCharType="end"/>
      </w:r>
      <w:r w:rsidRPr="00113E00">
        <w:t>) keeps the AIC in the same range as the univariate model (≈14 vs ≈13) and produces a materially better forecast, reported below.</w:t>
      </w:r>
    </w:p>
    <w:p w14:paraId="411CF9A1" w14:textId="77777777" w:rsidR="00113E00" w:rsidRPr="00113E00" w:rsidRDefault="00113E00" w:rsidP="00113E00"/>
    <w:p w14:paraId="5979DEF2" w14:textId="32FE954C" w:rsidR="007238D8" w:rsidRDefault="003132C8" w:rsidP="003132C8">
      <w:pPr>
        <w:pStyle w:val="Heading3"/>
        <w:rPr>
          <w:lang w:eastAsia="es-ES"/>
        </w:rPr>
      </w:pPr>
      <w:r>
        <w:rPr>
          <w:lang w:eastAsia="es-ES"/>
        </w:rPr>
        <w:t>SARIMAX</w:t>
      </w:r>
    </w:p>
    <w:p w14:paraId="52853AE0" w14:textId="10617914" w:rsidR="003132C8" w:rsidRPr="003132C8" w:rsidRDefault="003132C8" w:rsidP="003132C8">
      <w:pPr>
        <w:spacing w:before="240" w:after="0"/>
        <w:jc w:val="both"/>
      </w:pPr>
      <w:r w:rsidRPr="003132C8">
        <w:t xml:space="preserve">SARIMAX (Seasonal AutoRegressive Integrated Moving Average with eXogenous regressors) is fit </w:t>
      </w:r>
      <w:r w:rsidRPr="003132C8">
        <w:rPr>
          <w:b/>
          <w:bCs/>
        </w:rPr>
        <w:t>once per country</w:t>
      </w:r>
      <w:r w:rsidRPr="003132C8">
        <w:t xml:space="preserve">, on that country's own 2000–2014 training-period series. Dropping the seasonal term (annual data has no sub-annual seasonality to capture) and the constant, a non-seasonal </w:t>
      </w:r>
      <m:oMath>
        <m:r>
          <w:rPr>
            <w:rFonts w:ascii="Cambria Math" w:hAnsi="Cambria Math"/>
          </w:rPr>
          <m:t>ARIMA(p,d,q)</m:t>
        </m:r>
      </m:oMath>
      <w:r w:rsidRPr="003132C8">
        <w:t xml:space="preserve"> model with exogenous regressors is:</w:t>
      </w:r>
    </w:p>
    <w:p w14:paraId="5C3080F6" w14:textId="345CB3D7" w:rsidR="003132C8" w:rsidRPr="003132C8" w:rsidRDefault="003132C8" w:rsidP="003132C8">
      <w:pPr>
        <w:spacing w:before="120" w:after="120"/>
        <w:jc w:val="both"/>
      </w:pPr>
      <m:oMathPara>
        <m:oMath>
          <m:r>
            <w:rPr>
              <w:rFonts w:ascii="Cambria Math" w:hAnsi="Cambria Math"/>
            </w:rPr>
            <m:t>(1 - Σᵢ₌₁ᵖ φᵢLⁱ)(1-L)ᵈ yₜ = (1 + Σⱼ₌₁ᵠ θⱼLʲ)εₜ + Σₖ βₖ xₖ,ₜ</m:t>
          </m:r>
        </m:oMath>
      </m:oMathPara>
    </w:p>
    <w:p w14:paraId="34EF72AD" w14:textId="567EEC68" w:rsidR="003132C8" w:rsidRDefault="003132C8" w:rsidP="003132C8">
      <w:pPr>
        <w:jc w:val="both"/>
      </w:pPr>
      <w:r w:rsidRPr="003132C8">
        <w:t xml:space="preserve">where </w:t>
      </w:r>
      <m:oMath>
        <m:r>
          <w:rPr>
            <w:rFonts w:ascii="Cambria Math" w:hAnsi="Cambria Math"/>
          </w:rPr>
          <m:t>L</m:t>
        </m:r>
      </m:oMath>
      <w:r w:rsidRPr="003132C8">
        <w:t xml:space="preserve"> is the lag operator </w:t>
      </w:r>
      <m:oMath>
        <m:r>
          <w:rPr>
            <w:rFonts w:ascii="Cambria Math" w:hAnsi="Cambria Math"/>
          </w:rPr>
          <m:t>(Lyₜ = yₜ₋₁)</m:t>
        </m:r>
      </m:oMath>
      <w:r w:rsidRPr="003132C8">
        <w:t xml:space="preserve">, the </w:t>
      </w:r>
      <m:oMath>
        <m:r>
          <w:rPr>
            <w:rFonts w:ascii="Cambria Math" w:hAnsi="Cambria Math"/>
          </w:rPr>
          <m:t>AR(p)</m:t>
        </m:r>
      </m:oMath>
      <w:r w:rsidRPr="003132C8">
        <w:t xml:space="preserve"> term models </w:t>
      </w:r>
      <m:oMath>
        <m:r>
          <w:rPr>
            <w:rFonts w:ascii="Cambria Math" w:hAnsi="Cambria Math"/>
          </w:rPr>
          <m:t>yₜ</m:t>
        </m:r>
      </m:oMath>
      <w:r w:rsidRPr="003132C8">
        <w:t xml:space="preserve"> as a linear combination of its own past </w:t>
      </w:r>
      <m:oMath>
        <m:r>
          <w:rPr>
            <w:rFonts w:ascii="Cambria Math" w:hAnsi="Cambria Math"/>
          </w:rPr>
          <m:t>p</m:t>
        </m:r>
      </m:oMath>
      <w:r w:rsidRPr="003132C8">
        <w:t xml:space="preserve"> values, the </w:t>
      </w:r>
      <m:oMath>
        <m:r>
          <w:rPr>
            <w:rFonts w:ascii="Cambria Math" w:hAnsi="Cambria Math"/>
          </w:rPr>
          <m:t>I(d)</m:t>
        </m:r>
      </m:oMath>
      <w:r w:rsidRPr="003132C8">
        <w:t xml:space="preserve"> term differences the series </w:t>
      </w:r>
      <m:oMath>
        <m:r>
          <w:rPr>
            <w:rFonts w:ascii="Cambria Math" w:hAnsi="Cambria Math"/>
          </w:rPr>
          <m:t>d</m:t>
        </m:r>
      </m:oMath>
      <w:r w:rsidRPr="003132C8">
        <w:t xml:space="preserve"> times to induce stationarity, the </w:t>
      </w:r>
      <m:oMath>
        <m:r>
          <w:rPr>
            <w:rFonts w:ascii="Cambria Math" w:hAnsi="Cambria Math"/>
          </w:rPr>
          <m:t>MA(q)</m:t>
        </m:r>
      </m:oMath>
      <w:r w:rsidRPr="003132C8">
        <w:t xml:space="preserve"> term models the error as a linear combination of past </w:t>
      </w:r>
      <m:oMath>
        <m:r>
          <w:rPr>
            <w:rFonts w:ascii="Cambria Math" w:hAnsi="Cambria Math"/>
          </w:rPr>
          <m:t>q</m:t>
        </m:r>
      </m:oMath>
      <w:r w:rsidRPr="003132C8">
        <w:t xml:space="preserve"> forecast errors, and the </w:t>
      </w:r>
      <m:oMath>
        <m:r>
          <w:rPr>
            <w:rFonts w:ascii="Cambria Math" w:hAnsi="Cambria Math"/>
          </w:rPr>
          <m:t>βₖ xₖ,ₜ</m:t>
        </m:r>
      </m:oMath>
      <w:r w:rsidRPr="003132C8">
        <w:t xml:space="preserve"> term is the exogenous contribution — mechanically, ARIMA with an added linear regression on external covariates ("ARIMAX"). Order </w:t>
      </w:r>
      <m:oMath>
        <m:r>
          <w:rPr>
            <w:rFonts w:ascii="Cambria Math" w:hAnsi="Cambria Math"/>
          </w:rPr>
          <m:t xml:space="preserve">(p,d,q)=(1,1,1) </m:t>
        </m:r>
      </m:oMath>
      <w:r w:rsidRPr="003132C8">
        <w:t xml:space="preserve">was used throughout — deliberately low, given how few points each country provides (≈15) relative to how many parameters a richer order would add. </w:t>
      </w:r>
      <m:oMath>
        <m:r>
          <w:rPr>
            <w:rFonts w:ascii="Cambria Math" w:hAnsi="Cambria Math"/>
          </w:rPr>
          <m:t>(1,1,0)</m:t>
        </m:r>
      </m:oMath>
      <w:r w:rsidRPr="003132C8">
        <w:t xml:space="preserve"> — with no moving-average term — was the original choice; a direct comparison against four alternative orders (</w:t>
      </w:r>
      <w:r w:rsidRPr="003132C8">
        <w:rPr>
          <w:rStyle w:val="CodeChar"/>
          <w:rFonts w:eastAsiaTheme="minorEastAsia"/>
        </w:rPr>
        <w:t>notebooks/05b_temporal_persistence_improvements.ipynb</w:t>
      </w:r>
      <w:r w:rsidRPr="003132C8">
        <w:t xml:space="preserve">) found the added </w:t>
      </w:r>
      <m:oMath>
        <m:r>
          <w:rPr>
            <w:rFonts w:ascii="Cambria Math" w:hAnsi="Cambria Math"/>
          </w:rPr>
          <m:t>MA(1)</m:t>
        </m:r>
      </m:oMath>
      <w:r w:rsidRPr="003132C8">
        <w:t xml:space="preserve"> term improves both Test and Validation R², so </w:t>
      </w:r>
      <m:oMath>
        <m:r>
          <w:rPr>
            <w:rFonts w:ascii="Cambria Math" w:hAnsi="Cambria Math"/>
          </w:rPr>
          <m:t>(1,1,1)</m:t>
        </m:r>
      </m:oMath>
      <w:r w:rsidRPr="003132C8">
        <w:t xml:space="preserve"> replaced it. Mechanically, </w:t>
      </w:r>
      <m:oMath>
        <m:r>
          <w:rPr>
            <w:rFonts w:ascii="Cambria Math" w:hAnsi="Cambria Math"/>
          </w:rPr>
          <m:t>AR(1)</m:t>
        </m:r>
      </m:oMath>
      <w:r w:rsidRPr="003132C8">
        <w:t xml:space="preserve"> alone models each country's year as depending only on its own previous level; adding </w:t>
      </w:r>
      <m:oMath>
        <m:r>
          <w:rPr>
            <w:rFonts w:ascii="Cambria Math" w:hAnsi="Cambria Math"/>
          </w:rPr>
          <m:t>MA(1)</m:t>
        </m:r>
      </m:oMath>
      <w:r w:rsidRPr="003132C8">
        <w:t xml:space="preserve"> lets the model also account for last period's forecast error, </w:t>
      </w:r>
      <w:r w:rsidRPr="003132C8">
        <w:lastRenderedPageBreak/>
        <w:t xml:space="preserve">capturing the short-lived echo a one-off shock (a data revision, a genuinely unusual year) tends to leave in the following year — something a pure </w:t>
      </w:r>
      <m:oMath>
        <m:r>
          <w:rPr>
            <w:rFonts w:ascii="Cambria Math" w:hAnsi="Cambria Math"/>
          </w:rPr>
          <m:t>AR</m:t>
        </m:r>
      </m:oMath>
      <w:r w:rsidRPr="003132C8">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r>
        <w:rPr>
          <w:lang w:eastAsia="es-ES"/>
        </w:rPr>
        <w:t>Prophet</w:t>
      </w:r>
    </w:p>
    <w:p w14:paraId="574AE0EE" w14:textId="77777777" w:rsidR="002579EF" w:rsidRPr="002579EF" w:rsidRDefault="002579EF" w:rsidP="002579EF">
      <w:pPr>
        <w:spacing w:before="240" w:after="0"/>
        <w:jc w:val="both"/>
      </w:pPr>
      <w:r w:rsidRPr="002579EF">
        <w:t>Prophet (Meta/Facebook) decomposes a series additively into trend, seasonality, and holiday components plus regressors:</w:t>
      </w:r>
    </w:p>
    <w:p w14:paraId="6EA3E8CB" w14:textId="372E86CB" w:rsidR="002579EF" w:rsidRPr="002579EF" w:rsidRDefault="002579EF" w:rsidP="002579EF">
      <w:pPr>
        <w:spacing w:before="120" w:after="120"/>
        <w:jc w:val="both"/>
      </w:pPr>
      <m:oMathPara>
        <m:oMath>
          <m:r>
            <w:rPr>
              <w:rFonts w:ascii="Cambria Math" w:hAnsi="Cambria Math"/>
            </w:rPr>
            <m:t xml:space="preserve">y(t) = g(t) + s(t) + h(t) + </m:t>
          </m:r>
          <m:nary>
            <m:naryPr>
              <m:chr m:val="∑"/>
              <m:limLoc m:val="undOvr"/>
              <m:supHide m:val="1"/>
              <m:ctrlPr>
                <w:rPr>
                  <w:rFonts w:ascii="Cambria Math" w:hAnsi="Cambria Math"/>
                  <w:i/>
                  <w:iCs/>
                </w:rPr>
              </m:ctrlPr>
            </m:naryPr>
            <m:sub>
              <m:r>
                <w:rPr>
                  <w:rFonts w:ascii="Cambria Math" w:hAnsi="Cambria Math"/>
                </w:rPr>
                <m:t>k</m:t>
              </m:r>
            </m:sub>
            <m:sup/>
            <m:e>
              <m:sSub>
                <m:sSubPr>
                  <m:ctrlPr>
                    <w:rPr>
                      <w:rFonts w:ascii="Cambria Math" w:hAnsi="Cambria Math"/>
                      <w:i/>
                      <w:iCs/>
                    </w:rPr>
                  </m:ctrlPr>
                </m:sSubPr>
                <m:e>
                  <m:r>
                    <w:rPr>
                      <w:rFonts w:ascii="Cambria Math" w:hAnsi="Cambria Math"/>
                    </w:rPr>
                    <m:t>β</m:t>
                  </m:r>
                </m:e>
                <m:sub>
                  <m:r>
                    <w:rPr>
                      <w:rFonts w:ascii="Cambria Math" w:hAnsi="Cambria Math"/>
                    </w:rPr>
                    <m:t>k</m:t>
                  </m:r>
                </m:sub>
              </m:sSub>
              <m:sSub>
                <m:sSubPr>
                  <m:ctrlPr>
                    <w:rPr>
                      <w:rFonts w:ascii="Cambria Math" w:hAnsi="Cambria Math"/>
                      <w:i/>
                      <w:iCs/>
                    </w:rPr>
                  </m:ctrlPr>
                </m:sSubPr>
                <m:e>
                  <m:r>
                    <w:rPr>
                      <w:rFonts w:ascii="Cambria Math" w:hAnsi="Cambria Math"/>
                    </w:rPr>
                    <m:t>x</m:t>
                  </m:r>
                </m:e>
                <m:sub>
                  <m:r>
                    <w:rPr>
                      <w:rFonts w:ascii="Cambria Math" w:hAnsi="Cambria Math"/>
                    </w:rPr>
                    <m:t>k</m:t>
                  </m:r>
                </m:sub>
              </m:sSub>
              <m:r>
                <w:rPr>
                  <w:rFonts w:ascii="Cambria Math" w:hAnsi="Cambria Math"/>
                </w:rPr>
                <m:t>(t)</m:t>
              </m:r>
            </m:e>
          </m:nary>
          <m:r>
            <w:rPr>
              <w:rFonts w:ascii="Cambria Math" w:hAnsi="Cambria Math"/>
            </w:rPr>
            <m:t>+εₜ</m:t>
          </m:r>
        </m:oMath>
      </m:oMathPara>
    </w:p>
    <w:p w14:paraId="56A012D3" w14:textId="6F9C1DC9" w:rsidR="002579EF" w:rsidRDefault="002579EF" w:rsidP="002579EF">
      <w:pPr>
        <w:jc w:val="both"/>
      </w:pPr>
      <w:r w:rsidRPr="002579EF">
        <w:t xml:space="preserve">where </w:t>
      </w:r>
      <m:oMath>
        <m:r>
          <w:rPr>
            <w:rFonts w:ascii="Cambria Math" w:hAnsi="Cambria Math"/>
          </w:rPr>
          <m:t>g(t)</m:t>
        </m:r>
      </m:oMath>
      <w:r w:rsidRPr="002579EF">
        <w:t xml:space="preserve"> is a piecewise-linear (or logistic) trend with </w:t>
      </w:r>
      <w:r w:rsidRPr="002579EF">
        <w:t>automatically detected</w:t>
      </w:r>
      <w:r w:rsidRPr="002579EF">
        <w:t xml:space="preserve"> changepoints, </w:t>
      </w:r>
      <m:oMath>
        <m:r>
          <w:rPr>
            <w:rFonts w:ascii="Cambria Math" w:hAnsi="Cambria Math"/>
          </w:rPr>
          <m:t>s(t)</m:t>
        </m:r>
      </m:oMath>
      <w:r w:rsidRPr="002579EF">
        <w:t xml:space="preserve"> is a Fourier-series seasonal component, and </w:t>
      </w:r>
      <m:oMath>
        <m:r>
          <w:rPr>
            <w:rFonts w:ascii="Cambria Math" w:hAnsi="Cambria Math"/>
          </w:rPr>
          <m:t>h(t)</m:t>
        </m:r>
      </m:oMath>
      <w:r w:rsidRPr="002579EF">
        <w:t xml:space="preserve"> captures holiday effects. Weekly, daily, and yearly seasonality were all disabled here — irrelevant for annual observations — reducing the model in practice to trend plus the same optional exogenous term as SARIMAX, added via </w:t>
      </w:r>
      <w:r w:rsidRPr="002579EF">
        <w:rPr>
          <w:rStyle w:val="CodeChar"/>
          <w:rFonts w:eastAsiaTheme="minorEastAsia"/>
        </w:rPr>
        <w:t>add_regressor()</w:t>
      </w:r>
      <w:r w:rsidRPr="002579EF">
        <w:t>.</w:t>
      </w:r>
    </w:p>
    <w:p w14:paraId="6569AF0E" w14:textId="05718381" w:rsidR="002579EF" w:rsidRDefault="002579EF" w:rsidP="002579EF">
      <w:pPr>
        <w:pStyle w:val="Heading3"/>
        <w:rPr>
          <w:lang w:eastAsia="es-ES"/>
        </w:rPr>
      </w:pPr>
      <w:r>
        <w:rPr>
          <w:lang w:eastAsia="es-ES"/>
        </w:rPr>
        <w:t>Results</w:t>
      </w:r>
    </w:p>
    <w:tbl>
      <w:tblPr>
        <w:tblStyle w:val="PlainTable5"/>
        <w:tblW w:w="9000" w:type="dxa"/>
        <w:tblLook w:val="04A0" w:firstRow="1" w:lastRow="0" w:firstColumn="1" w:lastColumn="0" w:noHBand="0" w:noVBand="1"/>
      </w:tblPr>
      <w:tblGrid>
        <w:gridCol w:w="2200"/>
        <w:gridCol w:w="3800"/>
        <w:gridCol w:w="1500"/>
        <w:gridCol w:w="1500"/>
      </w:tblGrid>
      <w:tr w:rsidR="002579EF" w:rsidRPr="002579EF" w14:paraId="0695501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51850390" w14:textId="77777777" w:rsidR="002579EF" w:rsidRPr="002579EF" w:rsidRDefault="002579EF" w:rsidP="002579EF">
            <w:pPr>
              <w:spacing w:after="160" w:line="259" w:lineRule="auto"/>
              <w:jc w:val="left"/>
              <w:rPr>
                <w:i w:val="0"/>
                <w:iCs w:val="0"/>
                <w:sz w:val="16"/>
                <w:szCs w:val="16"/>
                <w:lang w:eastAsia="es-ES"/>
              </w:rPr>
            </w:pPr>
            <w:r w:rsidRPr="002579EF">
              <w:rPr>
                <w:b/>
                <w:bCs/>
                <w:i w:val="0"/>
                <w:iCs w:val="0"/>
                <w:sz w:val="16"/>
                <w:szCs w:val="16"/>
                <w:lang w:eastAsia="es-ES"/>
              </w:rPr>
              <w:t>Model</w:t>
            </w:r>
          </w:p>
        </w:tc>
        <w:tc>
          <w:tcPr>
            <w:tcW w:w="3800" w:type="dxa"/>
            <w:tcBorders>
              <w:top w:val="nil"/>
              <w:left w:val="nil"/>
              <w:right w:val="nil"/>
            </w:tcBorders>
            <w:shd w:val="clear" w:color="auto" w:fill="D9D9D9"/>
            <w:hideMark/>
          </w:tcPr>
          <w:p w14:paraId="76E68C1E"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Variant</w:t>
            </w:r>
          </w:p>
        </w:tc>
        <w:tc>
          <w:tcPr>
            <w:tcW w:w="1500" w:type="dxa"/>
            <w:tcBorders>
              <w:top w:val="nil"/>
              <w:left w:val="nil"/>
              <w:right w:val="nil"/>
            </w:tcBorders>
            <w:shd w:val="clear" w:color="auto" w:fill="D9D9D9"/>
            <w:hideMark/>
          </w:tcPr>
          <w:p w14:paraId="059A4ED1"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Test R²</w:t>
            </w:r>
          </w:p>
        </w:tc>
        <w:tc>
          <w:tcPr>
            <w:tcW w:w="1500" w:type="dxa"/>
            <w:tcBorders>
              <w:top w:val="nil"/>
              <w:left w:val="nil"/>
              <w:right w:val="nil"/>
            </w:tcBorders>
            <w:shd w:val="clear" w:color="auto" w:fill="D9D9D9"/>
            <w:hideMark/>
          </w:tcPr>
          <w:p w14:paraId="0BCE5B68"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Val R²</w:t>
            </w:r>
          </w:p>
        </w:tc>
      </w:tr>
      <w:tr w:rsidR="002579EF" w:rsidRPr="002579EF" w14:paraId="0DC385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92E5B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Naive persistence</w:t>
            </w:r>
          </w:p>
        </w:tc>
        <w:tc>
          <w:tcPr>
            <w:tcW w:w="3800" w:type="dxa"/>
            <w:hideMark/>
          </w:tcPr>
          <w:p w14:paraId="72827C9C"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no model</w:t>
            </w:r>
          </w:p>
        </w:tc>
        <w:tc>
          <w:tcPr>
            <w:tcW w:w="1500" w:type="dxa"/>
            <w:hideMark/>
          </w:tcPr>
          <w:p w14:paraId="12F35ECA"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w:t>
            </w:r>
          </w:p>
        </w:tc>
        <w:tc>
          <w:tcPr>
            <w:tcW w:w="1500" w:type="dxa"/>
            <w:hideMark/>
          </w:tcPr>
          <w:p w14:paraId="1D883770"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0.62</w:t>
            </w:r>
          </w:p>
        </w:tc>
      </w:tr>
      <w:tr w:rsidR="002579EF" w:rsidRPr="002579EF" w14:paraId="3212FE6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0D8DF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3B0C786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6873F556"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4397CFFD"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0.60</w:t>
            </w:r>
          </w:p>
        </w:tc>
      </w:tr>
      <w:tr w:rsidR="002579EF" w:rsidRPr="002579EF" w14:paraId="7563CC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B6283C"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70323A7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+1 exog (Alcohol use disorders)</w:t>
            </w:r>
          </w:p>
        </w:tc>
        <w:tc>
          <w:tcPr>
            <w:tcW w:w="1500" w:type="dxa"/>
            <w:hideMark/>
          </w:tcPr>
          <w:p w14:paraId="51FA020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0.94</w:t>
            </w:r>
          </w:p>
        </w:tc>
        <w:tc>
          <w:tcPr>
            <w:tcW w:w="1500" w:type="dxa"/>
            <w:hideMark/>
          </w:tcPr>
          <w:p w14:paraId="7F2CD13B"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0.77</w:t>
            </w:r>
          </w:p>
        </w:tc>
      </w:tr>
      <w:tr w:rsidR="002579EF" w:rsidRPr="002579EF" w14:paraId="4DCFB576"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0BA84A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5E80F18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13BEE4F2"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0.90</w:t>
            </w:r>
          </w:p>
        </w:tc>
        <w:tc>
          <w:tcPr>
            <w:tcW w:w="1500" w:type="dxa"/>
            <w:hideMark/>
          </w:tcPr>
          <w:p w14:paraId="1D61D907"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0.72</w:t>
            </w:r>
          </w:p>
        </w:tc>
      </w:tr>
      <w:tr w:rsidR="002579EF" w:rsidRPr="002579EF" w14:paraId="5B58A0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4715A7E"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7BA95974"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+1 exog (Alcohol use disorders)</w:t>
            </w:r>
          </w:p>
        </w:tc>
        <w:tc>
          <w:tcPr>
            <w:tcW w:w="1500" w:type="dxa"/>
            <w:hideMark/>
          </w:tcPr>
          <w:p w14:paraId="2AD9B47F"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7CEE41A0" w14:textId="77777777" w:rsidR="002579EF" w:rsidRPr="002579EF" w:rsidRDefault="002579EF" w:rsidP="00BE1B64">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0.69</w:t>
            </w:r>
          </w:p>
        </w:tc>
      </w:tr>
    </w:tbl>
    <w:p w14:paraId="060BD211" w14:textId="4B1AA239" w:rsidR="002579EF" w:rsidRDefault="00BE1B64" w:rsidP="00BE1B64">
      <w:pPr>
        <w:pStyle w:val="Caption"/>
        <w:rPr>
          <w:lang w:eastAsia="es-ES"/>
        </w:rPr>
      </w:pPr>
      <w:bookmarkStart w:id="87" w:name="_Ref235093950"/>
      <w:bookmarkStart w:id="88" w:name="_Ref235093957"/>
      <w:r>
        <w:t xml:space="preserve">Table </w:t>
      </w:r>
      <w:r>
        <w:fldChar w:fldCharType="begin"/>
      </w:r>
      <w:r>
        <w:instrText xml:space="preserve"> SEQ Table \* ARABIC </w:instrText>
      </w:r>
      <w:r>
        <w:fldChar w:fldCharType="separate"/>
      </w:r>
      <w:r>
        <w:rPr>
          <w:noProof/>
        </w:rPr>
        <w:t>6</w:t>
      </w:r>
      <w:r>
        <w:fldChar w:fldCharType="end"/>
      </w:r>
      <w:bookmarkEnd w:id="88"/>
      <w:r>
        <w:t>: Temporal persistence check, pooled across all 27 countries</w:t>
      </w:r>
      <w:bookmarkEnd w:id="87"/>
    </w:p>
    <w:p w14:paraId="32B3F4B9" w14:textId="481C5AEF" w:rsidR="002579EF" w:rsidRPr="002579EF" w:rsidRDefault="002579EF" w:rsidP="002579EF">
      <w:pPr>
        <w:jc w:val="both"/>
        <w:rPr>
          <w:lang w:eastAsia="es-ES"/>
        </w:rPr>
      </w:pPr>
      <w:r w:rsidRPr="002579EF">
        <w:rPr>
          <w:lang w:eastAsia="es-ES"/>
        </w:rPr>
        <w:t xml:space="preserve">Reading </w:t>
      </w:r>
      <w:r w:rsidR="00BE1B64">
        <w:rPr>
          <w:lang w:eastAsia="es-ES"/>
        </w:rPr>
        <w:fldChar w:fldCharType="begin"/>
      </w:r>
      <w:r w:rsidR="00BE1B64">
        <w:rPr>
          <w:lang w:eastAsia="es-ES"/>
        </w:rPr>
        <w:instrText xml:space="preserve"> REF _Ref235093957 \h </w:instrText>
      </w:r>
      <w:r w:rsidR="00BE1B64">
        <w:rPr>
          <w:lang w:eastAsia="es-ES"/>
        </w:rPr>
      </w:r>
      <w:r w:rsidR="00BE1B64">
        <w:rPr>
          <w:lang w:eastAsia="es-ES"/>
        </w:rPr>
        <w:fldChar w:fldCharType="separate"/>
      </w:r>
      <w:r w:rsidR="00BE1B64">
        <w:t>Tab</w:t>
      </w:r>
      <w:r w:rsidR="00BE1B64">
        <w:t>l</w:t>
      </w:r>
      <w:r w:rsidR="00BE1B64">
        <w:t xml:space="preserve">e </w:t>
      </w:r>
      <w:r w:rsidR="00BE1B64">
        <w:rPr>
          <w:noProof/>
        </w:rPr>
        <w:t>6</w:t>
      </w:r>
      <w:r w:rsidR="00BE1B64">
        <w:rPr>
          <w:lang w:eastAsia="es-ES"/>
        </w:rPr>
        <w:fldChar w:fldCharType="end"/>
      </w:r>
      <w:r w:rsidR="00BE1B64">
        <w:rPr>
          <w:lang w:eastAsia="es-ES"/>
        </w:rPr>
        <w:t xml:space="preserve"> </w:t>
      </w:r>
      <w:r w:rsidRPr="002579EF">
        <w:rPr>
          <w:lang w:eastAsia="es-ES"/>
        </w:rPr>
        <w:t xml:space="preserve">against the naive baseline rather than in isolation: univariate SARIMAX (Val R² 0.60) does not even beat the naive baseline (0.62) — its apparent skill is entirely persistence, captured </w:t>
      </w:r>
      <w:r w:rsidR="00BE1B64">
        <w:rPr>
          <w:lang w:eastAsia="es-ES"/>
        </w:rPr>
        <w:t>worse</w:t>
      </w:r>
      <w:r w:rsidRPr="002579EF">
        <w:rPr>
          <w:lang w:eastAsia="es-ES"/>
        </w:rPr>
        <w:t xml:space="preserv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00BE1B64">
        <w:rPr>
          <w:lang w:eastAsia="es-ES"/>
        </w:rPr>
        <w:fldChar w:fldCharType="begin"/>
      </w:r>
      <w:r w:rsidR="00BE1B64">
        <w:rPr>
          <w:lang w:eastAsia="es-ES"/>
        </w:rPr>
        <w:instrText xml:space="preserve"> REF _Ref235087212 \r \h </w:instrText>
      </w:r>
      <w:r w:rsidR="00BE1B64">
        <w:rPr>
          <w:lang w:eastAsia="es-ES"/>
        </w:rPr>
      </w:r>
      <w:r w:rsidR="00BE1B64">
        <w:rPr>
          <w:lang w:eastAsia="es-ES"/>
        </w:rPr>
        <w:fldChar w:fldCharType="separate"/>
      </w:r>
      <w:r w:rsidR="00BE1B64">
        <w:rPr>
          <w:lang w:eastAsia="es-ES"/>
        </w:rPr>
        <w:t>3.6</w:t>
      </w:r>
      <w:r w:rsidR="00BE1B64">
        <w:rPr>
          <w:lang w:eastAsia="es-ES"/>
        </w:rPr>
        <w:fldChar w:fldCharType="end"/>
      </w:r>
      <w:r w:rsidR="00BE1B64">
        <w:rPr>
          <w:lang w:eastAsia="es-ES"/>
        </w:rPr>
        <w:t xml:space="preserve"> </w:t>
      </w:r>
      <w:r w:rsidRPr="002579EF">
        <w:rPr>
          <w:lang w:eastAsia="es-ES"/>
        </w:rPr>
        <w:t>hypothesis specifically — the improvement is attributable to something concrete (</w:t>
      </w:r>
      <w:r w:rsidRPr="00BE1B64">
        <w:rPr>
          <w:rStyle w:val="CodeChar"/>
          <w:rFonts w:eastAsiaTheme="minorEastAsia"/>
        </w:rPr>
        <w:t>Alcohol use disorders</w:t>
      </w:r>
      <w:r w:rsidRPr="002579EF">
        <w:rPr>
          <w:lang w:eastAsia="es-ES"/>
        </w:rPr>
        <w:t xml:space="preserve"> carrying information beyond persistence), not to the model having implicitly re-derived the country's own trend. Prophet with the same exogenous feature (0.69) unexpectedly underperforms its own univariate version.</w:t>
      </w:r>
    </w:p>
    <w:p w14:paraId="44598314" w14:textId="24E61F74" w:rsidR="002579EF" w:rsidRPr="002579EF" w:rsidRDefault="002579EF" w:rsidP="00BE1B64">
      <w:pPr>
        <w:jc w:val="both"/>
        <w:rPr>
          <w:lang w:eastAsia="es-ES"/>
        </w:rPr>
      </w:pPr>
      <w:r w:rsidRPr="002579EF">
        <w:rPr>
          <w:lang w:eastAsia="es-ES"/>
        </w:rPr>
        <w:t>Th</w:t>
      </w:r>
      <w:r w:rsidR="00BE1B64">
        <w:rPr>
          <w:lang w:eastAsia="es-ES"/>
        </w:rPr>
        <w:t>e</w:t>
      </w:r>
      <w:r w:rsidRPr="002579EF">
        <w:rPr>
          <w:lang w:eastAsia="es-ES"/>
        </w:rPr>
        <w:t xml:space="preserve"> </w:t>
      </w:r>
      <w:r w:rsidR="00BE1B64">
        <w:rPr>
          <w:lang w:eastAsia="es-ES"/>
        </w:rPr>
        <w:t xml:space="preserve">result of this </w:t>
      </w:r>
      <w:r w:rsidRPr="002579EF">
        <w:rPr>
          <w:lang w:eastAsia="es-ES"/>
        </w:rPr>
        <w:t>section does not change</w:t>
      </w:r>
      <w:r w:rsidR="00BE1B64">
        <w:rPr>
          <w:lang w:eastAsia="es-ES"/>
        </w:rPr>
        <w:t xml:space="preserve"> the answer from</w:t>
      </w:r>
      <w:r w:rsidRPr="002579EF">
        <w:rPr>
          <w:lang w:eastAsia="es-ES"/>
        </w:rPr>
        <w:t xml:space="preserve">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it demonstrates that, when a determinant is deliberately combined with a country's own persistence, it adds real, checkable value on top of it — corroborating evidence for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conclusion from a different angle, not a competing, better answer to the same question.</w:t>
      </w:r>
    </w:p>
    <w:p w14:paraId="44AA4C64" w14:textId="3518303D" w:rsidR="00BD5C56" w:rsidRPr="00BD5C56" w:rsidRDefault="00BD5C56" w:rsidP="00BD5C56">
      <w:pPr>
        <w:pStyle w:val="Heading2"/>
        <w:rPr>
          <w:lang w:eastAsia="es-ES"/>
        </w:rPr>
      </w:pPr>
      <w:bookmarkStart w:id="89" w:name="_Toc235092729"/>
      <w:r>
        <w:rPr>
          <w:lang w:eastAsia="es-ES"/>
        </w:rPr>
        <w:lastRenderedPageBreak/>
        <w:t>Production model and inference</w:t>
      </w:r>
      <w:bookmarkEnd w:id="89"/>
    </w:p>
    <w:p w14:paraId="498283DB" w14:textId="1CECE4CE" w:rsidR="00BD5C56" w:rsidRDefault="00BE1B64" w:rsidP="00BE1B64">
      <w:pPr>
        <w:jc w:val="both"/>
        <w:rPr>
          <w:lang w:eastAsia="es-ES"/>
        </w:rPr>
      </w:pPr>
      <w:r w:rsidRPr="00BE1B64">
        <w:rPr>
          <w:lang w:eastAsia="es-ES"/>
        </w:rPr>
        <w:t>The model persisted for inference (</w:t>
      </w:r>
      <w:r w:rsidRPr="00BE1B64">
        <w:rPr>
          <w:rStyle w:val="CodeChar"/>
          <w:rFonts w:eastAsiaTheme="minorEastAsia"/>
        </w:rPr>
        <w:t>outputs/models/catboost_option_b.joblib</w:t>
      </w:r>
      <w:r w:rsidRPr="00BE1B64">
        <w:rPr>
          <w:lang w:eastAsia="es-ES"/>
        </w:rPr>
        <w:t xml:space="preserve">, </w:t>
      </w:r>
      <w:r w:rsidRPr="00BE1B64">
        <w:rPr>
          <w:rStyle w:val="CodeChar"/>
          <w:rFonts w:eastAsiaTheme="minorEastAsia"/>
        </w:rPr>
        <w:t>prod/predict.py</w:t>
      </w:r>
      <w:r w:rsidRPr="00BE1B64">
        <w:rPr>
          <w:lang w:eastAsia="es-ES"/>
        </w:rPr>
        <w:t xml:space="preserve">) is CatBoost, Option B — not the highest-scoring model in this thesis overall (Section </w:t>
      </w:r>
      <w:r>
        <w:rPr>
          <w:lang w:eastAsia="es-ES"/>
        </w:rPr>
        <w:fldChar w:fldCharType="begin"/>
      </w:r>
      <w:r>
        <w:rPr>
          <w:lang w:eastAsia="es-ES"/>
        </w:rPr>
        <w:instrText xml:space="preserve"> REF _Ref235094246 \r \h </w:instrText>
      </w:r>
      <w:r>
        <w:rPr>
          <w:lang w:eastAsia="es-ES"/>
        </w:rPr>
      </w:r>
      <w:r>
        <w:rPr>
          <w:lang w:eastAsia="es-ES"/>
        </w:rPr>
        <w:fldChar w:fldCharType="separate"/>
      </w:r>
      <w:r>
        <w:rPr>
          <w:lang w:eastAsia="es-ES"/>
        </w:rPr>
        <w:t>3.8</w:t>
      </w:r>
      <w:r>
        <w:rPr>
          <w:lang w:eastAsia="es-ES"/>
        </w:rPr>
        <w:fldChar w:fldCharType="end"/>
      </w:r>
      <w:r w:rsidRPr="00BE1B64">
        <w:rPr>
          <w:lang w:eastAsia="es-ES"/>
        </w:rPr>
        <w:t xml:space="preserve"> SARIMAX + exog scores higher on both Test and Validation). SARIMAX/Prophet forecast a </w:t>
      </w:r>
      <w:r w:rsidRPr="00BE1B64">
        <w:rPr>
          <w:i/>
          <w:iCs/>
          <w:lang w:eastAsia="es-ES"/>
        </w:rPr>
        <w:t>known</w:t>
      </w:r>
      <w:r w:rsidRPr="00BE1B64">
        <w:rPr>
          <w:lang w:eastAsia="es-ES"/>
        </w:rPr>
        <w:t xml:space="preserve"> country forward from its own </w:t>
      </w:r>
      <w:r w:rsidRPr="00BE1B64">
        <w:rPr>
          <w:lang w:eastAsia="es-ES"/>
        </w:rPr>
        <w:t>history and</w:t>
      </w:r>
      <w:r w:rsidRPr="00BE1B64">
        <w:rPr>
          <w:lang w:eastAsia="es-ES"/>
        </w:rPr>
        <w:t xml:space="preserve"> structurally cannot score a country with no training history, or an arbitrary new row of predictor values with no attached time series. </w:t>
      </w:r>
      <w:r w:rsidRPr="00BE1B64">
        <w:rPr>
          <w:rStyle w:val="CodeChar"/>
          <w:rFonts w:eastAsiaTheme="minorEastAsia"/>
        </w:rPr>
        <w:t>predict.py</w:t>
      </w:r>
      <w:r w:rsidRPr="00BE1B64">
        <w:rPr>
          <w:lang w:eastAsia="es-ES"/>
        </w:rPr>
        <w:t xml:space="preserve"> is asked "what would this row's suicide rate be, given these determinants" — a question CatBoost is built to answer and the temporal models are not.</w:t>
      </w:r>
    </w:p>
    <w:p w14:paraId="085B6F31" w14:textId="2C3887F6" w:rsidR="00BE1B64" w:rsidRDefault="00BE1B64" w:rsidP="00BE1B64">
      <w:pPr>
        <w:pStyle w:val="Heading3"/>
        <w:rPr>
          <w:lang w:eastAsia="es-ES"/>
        </w:rPr>
      </w:pPr>
      <w:r>
        <w:rPr>
          <w:lang w:eastAsia="es-ES"/>
        </w:rPr>
        <w:t>Inference architecture</w:t>
      </w:r>
    </w:p>
    <w:p w14:paraId="78202540" w14:textId="2F489F0B" w:rsidR="00BE1B64" w:rsidRPr="00BE1B64" w:rsidRDefault="00BE1B64" w:rsidP="00BE1B64">
      <w:pPr>
        <w:spacing w:before="240" w:after="0"/>
        <w:jc w:val="both"/>
      </w:pPr>
      <w:r w:rsidRPr="00BE1B64">
        <w:rPr>
          <w:rStyle w:val="CodeChar"/>
          <w:rFonts w:eastAsiaTheme="minorEastAsia"/>
        </w:rPr>
        <w:t>predict.py</w:t>
      </w:r>
      <w:r w:rsidRPr="00BE1B64">
        <w:t xml:space="preserve"> loads the persisted CatBoost model and its fitted </w:t>
      </w:r>
      <w:r w:rsidRPr="00BE1B64">
        <w:rPr>
          <w:rStyle w:val="CodeChar"/>
          <w:rFonts w:eastAsiaTheme="minorEastAsia"/>
        </w:rPr>
        <w:t>RobustScaler</w:t>
      </w:r>
      <w:r w:rsidRPr="00BE1B64">
        <w:t>, accepts any DataFrame containing the same predictor columns used in training (</w:t>
      </w:r>
      <w:r w:rsidRPr="00BE1B64">
        <w:rPr>
          <w:rStyle w:val="CodeChar"/>
          <w:rFonts w:eastAsiaTheme="minorEastAsia"/>
        </w:rPr>
        <w:t>src/features.py::build_predictor_list</w:t>
      </w:r>
      <w:r w:rsidRPr="00BE1B64">
        <w:t xml:space="preserve">), scales it with the already-fitted scaler (never refit at inference time, to avoid a </w:t>
      </w:r>
      <w:r>
        <w:t xml:space="preserve">distribution from a </w:t>
      </w:r>
      <w:r w:rsidRPr="00BE1B64">
        <w:t xml:space="preserve">new dataset silently changing what "scaled" means), and returns the input with an added </w:t>
      </w:r>
      <w:r w:rsidRPr="00BE1B64">
        <w:rPr>
          <w:rStyle w:val="CodeChar"/>
          <w:rFonts w:eastAsiaTheme="minorEastAsia"/>
        </w:rPr>
        <w:t>Predicted suicide rate</w:t>
      </w:r>
      <w:r w:rsidRPr="00BE1B64">
        <w:t xml:space="preserve"> column. Applied by default to </w:t>
      </w:r>
      <w:r w:rsidRPr="00BE1B64">
        <w:rPr>
          <w:rStyle w:val="CodeChar"/>
          <w:rFonts w:eastAsiaTheme="minorEastAsia"/>
        </w:rPr>
        <w:t>df_real_world.parquet</w:t>
      </w:r>
      <w:r>
        <w:t xml:space="preserve">, which includes </w:t>
      </w:r>
      <w:r w:rsidRPr="00BE1B64">
        <w:t>2022</w:t>
      </w:r>
      <w:r>
        <w:t xml:space="preserve"> and </w:t>
      </w:r>
      <w:r w:rsidRPr="00BE1B64">
        <w:t>2023, the years for which WHO has not yet published suicide-rate figures.</w:t>
      </w:r>
    </w:p>
    <w:p w14:paraId="428FE59F" w14:textId="6A213025" w:rsidR="00BE1B64" w:rsidRDefault="00BE1B64" w:rsidP="00BE1B64">
      <w:pPr>
        <w:pStyle w:val="Heading3"/>
        <w:rPr>
          <w:lang w:eastAsia="es-ES"/>
        </w:rPr>
      </w:pPr>
      <w:r>
        <w:rPr>
          <w:lang w:eastAsia="es-ES"/>
        </w:rPr>
        <w:t>Comparison against the temporal model</w:t>
      </w:r>
    </w:p>
    <w:p w14:paraId="7481FF9C" w14:textId="0EAF9106" w:rsidR="00BE1B64" w:rsidRPr="00BE1B64" w:rsidRDefault="00BE1B64" w:rsidP="00BE1B64">
      <w:pPr>
        <w:spacing w:before="240" w:after="0"/>
        <w:jc w:val="both"/>
      </w:pPr>
      <w:r w:rsidRPr="00BE1B64">
        <w:rPr>
          <w:rStyle w:val="CodeChar"/>
          <w:rFonts w:eastAsiaTheme="minorEastAsia"/>
        </w:rPr>
        <w:t>06_visualize_predictions.py</w:t>
      </w:r>
      <w:r w:rsidRPr="00BE1B64">
        <w:t xml:space="preserve"> / </w:t>
      </w:r>
      <w:r w:rsidRPr="00BE1B64">
        <w:rPr>
          <w:rStyle w:val="CodeChar"/>
          <w:rFonts w:eastAsiaTheme="minorEastAsia"/>
        </w:rPr>
        <w:t>06_visualize_predictions.ipynb</w:t>
      </w:r>
      <w:r w:rsidRPr="00BE1B64">
        <w:t xml:space="preserve"> plots CatBoost 2022–2023 predictions against </w:t>
      </w:r>
      <w:r w:rsidR="00BA278D" w:rsidRPr="00BA278D">
        <w:t xml:space="preserve">Section </w:t>
      </w:r>
      <w:r w:rsidR="00BA278D" w:rsidRPr="00BA278D">
        <w:fldChar w:fldCharType="begin"/>
      </w:r>
      <w:r w:rsidR="00BA278D" w:rsidRPr="00BA278D">
        <w:instrText xml:space="preserve"> REF _Ref235094246 \r \h </w:instrText>
      </w:r>
      <w:r w:rsidR="00BA278D" w:rsidRPr="00BA278D">
        <w:fldChar w:fldCharType="separate"/>
      </w:r>
      <w:r w:rsidR="00BA278D" w:rsidRPr="00BA278D">
        <w:t>3.8</w:t>
      </w:r>
      <w:r w:rsidR="00BA278D" w:rsidRPr="00BA278D">
        <w:fldChar w:fldCharType="end"/>
      </w:r>
      <w:r w:rsidR="00BA278D" w:rsidRPr="00BA278D">
        <w:t xml:space="preserve"> SARIMAX + exog</w:t>
      </w:r>
      <w:r w:rsidR="00BA278D" w:rsidRPr="00BA278D">
        <w:t xml:space="preserve"> </w:t>
      </w:r>
      <w:r w:rsidRPr="00BE1B64">
        <w:t xml:space="preserve">forecast extended to the same years, at both the individual-country and the </w:t>
      </w:r>
      <w:r w:rsidRPr="00BA278D">
        <w:rPr>
          <w:rStyle w:val="CodeChar"/>
          <w:rFonts w:eastAsiaTheme="minorEastAsia"/>
        </w:rPr>
        <w:t>EU_REGIONS</w:t>
      </w:r>
      <w:r w:rsidRPr="00BE1B64">
        <w:t xml:space="preserve">-aggregated level. This is a secondary comparison, not a validation of either model </w:t>
      </w:r>
      <w:r w:rsidR="00BA278D">
        <w:t>since</w:t>
      </w:r>
      <w:r w:rsidRPr="00BE1B64">
        <w:t xml:space="preserve"> 2022–2023 has no published WHO label to compare against. The SARIMAX + exog models are refit for this comparison (</w:t>
      </w:r>
      <w:r w:rsidRPr="00BE1B64">
        <w:rPr>
          <w:rStyle w:val="CodeChar"/>
          <w:rFonts w:eastAsiaTheme="minorEastAsia"/>
        </w:rPr>
        <w:t>outputs/models/sarimax_exog_models.joblib</w:t>
      </w:r>
      <w:r w:rsidRPr="00BE1B64">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51B00C67" w14:textId="77777777" w:rsidR="00BE1B64" w:rsidRPr="00BE1B64" w:rsidRDefault="00BE1B64" w:rsidP="00BE1B64">
      <w:pPr>
        <w:rPr>
          <w:lang w:eastAsia="es-ES"/>
        </w:rPr>
      </w:pPr>
    </w:p>
    <w:p w14:paraId="3577D5F4" w14:textId="77777777" w:rsidR="00A4302C" w:rsidRDefault="00A4302C" w:rsidP="00A4302C">
      <w:pPr>
        <w:pStyle w:val="Heading1"/>
        <w:rPr>
          <w:lang w:eastAsia="es-ES"/>
        </w:rPr>
      </w:pPr>
      <w:bookmarkStart w:id="90" w:name="_Toc235092730"/>
      <w:r>
        <w:rPr>
          <w:lang w:eastAsia="es-ES"/>
        </w:rPr>
        <w:t>Conclusions</w:t>
      </w:r>
      <w:bookmarkEnd w:id="90"/>
    </w:p>
    <w:p w14:paraId="24CAE373" w14:textId="4C8510DD" w:rsidR="005016C0" w:rsidRPr="00E16594" w:rsidRDefault="00A4302C" w:rsidP="00A4302C">
      <w:pPr>
        <w:pStyle w:val="Heading2"/>
        <w:rPr>
          <w:lang w:eastAsia="es-ES"/>
        </w:rPr>
      </w:pPr>
      <w:bookmarkStart w:id="91" w:name="_Toc235092731"/>
      <w:r>
        <w:rPr>
          <w:lang w:eastAsia="es-ES"/>
        </w:rPr>
        <w:t>Future lines of work</w:t>
      </w:r>
      <w:bookmarkEnd w:id="91"/>
      <w:r w:rsidR="005016C0" w:rsidRPr="00E16594">
        <w:rPr>
          <w:lang w:eastAsia="es-ES"/>
        </w:rPr>
        <w:br w:type="page"/>
      </w:r>
    </w:p>
    <w:p w14:paraId="2596382B" w14:textId="695B4C45" w:rsidR="00807207" w:rsidRPr="00E16594" w:rsidRDefault="00B87707" w:rsidP="007D4F51">
      <w:pPr>
        <w:pStyle w:val="Heading1"/>
        <w:rPr>
          <w:lang w:eastAsia="es-ES"/>
        </w:rPr>
      </w:pPr>
      <w:bookmarkStart w:id="92" w:name="_Toc234245598"/>
      <w:bookmarkStart w:id="93" w:name="_Toc234245636"/>
      <w:bookmarkStart w:id="94" w:name="_Toc234247105"/>
      <w:bookmarkStart w:id="95" w:name="_Toc235092732"/>
      <w:bookmarkEnd w:id="92"/>
      <w:bookmarkEnd w:id="93"/>
      <w:bookmarkEnd w:id="94"/>
      <w:r w:rsidRPr="00E16594">
        <w:rPr>
          <w:noProof/>
        </w:rP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KAvHwIAAEM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" stroked="f">
                <v:textbox inset="0,0,0,0">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r w:rsidR="001A7AE0" w:rsidRPr="00E16594">
        <w:rPr>
          <w:noProof/>
        </w:rPr>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96" w:name="_Toc234511691"/>
      <w:bookmarkStart w:id="97" w:name="_Toc234511692"/>
      <w:bookmarkStart w:id="98" w:name="_Ref234496967"/>
      <w:bookmarkEnd w:id="96"/>
      <w:bookmarkEnd w:id="97"/>
      <w:r w:rsidR="00807207" w:rsidRPr="00E16594">
        <w:t>A</w:t>
      </w:r>
      <w:r>
        <w:t>ppendix: full-page graphics</w:t>
      </w:r>
      <w:bookmarkEnd w:id="95"/>
      <w:bookmarkEnd w:id="98"/>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1FD34E51" w:rsidR="006C70EB" w:rsidRPr="001C4736" w:rsidRDefault="006C70EB" w:rsidP="00A52F9C">
                            <w:pPr>
                              <w:pStyle w:val="Caption"/>
                              <w:rPr>
                                <w:rFonts w:eastAsia="Times New Roman" w:cs="Segoe UI"/>
                                <w:sz w:val="22"/>
                                <w:szCs w:val="22"/>
                                <w:lang w:eastAsia="es-ES"/>
                              </w:rPr>
                            </w:pPr>
                            <w:bookmarkStart w:id="99"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99"/>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3AGg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PTatwBoCAABABAAADgAAAAAAAAAAAAAAAAAuAgAAZHJzL2Uyb0RvYy54bWxQSwEC&#10;LQAUAAYACAAAACEAGPFTdOEAAAAMAQAADwAAAAAAAAAAAAAAAAB0BAAAZHJzL2Rvd25yZXYueG1s&#10;UEsFBgAAAAAEAAQA8wAAAIIFAAAAAA==&#10;" stroked="f">
                <v:textbox style="mso-fit-shape-to-text:t" inset="0,0,0,0">
                  <w:txbxContent>
                    <w:p w14:paraId="7256EBE0" w14:textId="1FD34E51" w:rsidR="006C70EB" w:rsidRPr="001C4736" w:rsidRDefault="006C70EB" w:rsidP="00A52F9C">
                      <w:pPr>
                        <w:pStyle w:val="Caption"/>
                        <w:rPr>
                          <w:rFonts w:eastAsia="Times New Roman" w:cs="Segoe UI"/>
                          <w:sz w:val="22"/>
                          <w:szCs w:val="22"/>
                          <w:lang w:eastAsia="es-ES"/>
                        </w:rPr>
                      </w:pPr>
                      <w:bookmarkStart w:id="100"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00"/>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D337315" w:rsidR="00D82E14" w:rsidRPr="001C4736" w:rsidRDefault="00D82E14" w:rsidP="00A52F9C">
                            <w:pPr>
                              <w:pStyle w:val="Caption"/>
                              <w:rPr>
                                <w:sz w:val="22"/>
                                <w:szCs w:val="22"/>
                              </w:rPr>
                            </w:pPr>
                            <w:bookmarkStart w:id="101"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101"/>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Q3R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LW4XUwpJii1uPs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zbEN0RoCAABABAAADgAAAAAAAAAAAAAAAAAuAgAAZHJzL2Uyb0RvYy54bWxQSwEC&#10;LQAUAAYACAAAACEATsSyIeEAAAAMAQAADwAAAAAAAAAAAAAAAAB0BAAAZHJzL2Rvd25yZXYueG1s&#10;UEsFBgAAAAAEAAQA8wAAAIIFAAAAAA==&#10;" stroked="f">
                <v:textbox style="mso-fit-shape-to-text:t" inset="0,0,0,0">
                  <w:txbxContent>
                    <w:p w14:paraId="4B2BDDB4" w14:textId="1D337315" w:rsidR="00D82E14" w:rsidRPr="001C4736" w:rsidRDefault="00D82E14" w:rsidP="00A52F9C">
                      <w:pPr>
                        <w:pStyle w:val="Caption"/>
                        <w:rPr>
                          <w:sz w:val="22"/>
                          <w:szCs w:val="22"/>
                        </w:rPr>
                      </w:pPr>
                      <w:bookmarkStart w:id="102"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102"/>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B320C3B" w:rsidR="00963167" w:rsidRPr="00E16594" w:rsidRDefault="003623A7" w:rsidP="00300FA2">
      <w:pPr>
        <w:pStyle w:val="Heading1"/>
      </w:pPr>
      <w:bookmarkStart w:id="103" w:name="_Toc235092733"/>
      <w:r w:rsidRPr="00E16594">
        <w:lastRenderedPageBreak/>
        <w:t>BIBLIOGRAPHY</w:t>
      </w:r>
      <w:bookmarkEnd w:id="103"/>
    </w:p>
    <w:p w14:paraId="5F0F180B" w14:textId="77777777" w:rsidR="00C26C83" w:rsidRPr="00E16594" w:rsidRDefault="00963167" w:rsidP="00C26C83">
      <w:pPr>
        <w:pStyle w:val="Bibliography"/>
      </w:pPr>
      <w:r w:rsidRPr="00E16594">
        <w:rPr>
          <w:rFonts w:cs="Calibri"/>
        </w:rPr>
        <w:fldChar w:fldCharType="begin"/>
      </w:r>
      <w:r w:rsidRPr="00E16594">
        <w:rPr>
          <w:rFonts w:cs="Calibri"/>
        </w:rPr>
        <w:instrText xml:space="preserve"> ADDIN ZOTERO_BIBL {"uncited":[],"omitted":[],"custom":[]} CSL_BIBLIOGRAPHY </w:instrText>
      </w:r>
      <w:r w:rsidRPr="00E16594">
        <w:rPr>
          <w:rFonts w:cs="Calibri"/>
        </w:rPr>
        <w:fldChar w:fldCharType="separate"/>
      </w:r>
      <w:r w:rsidR="00C26C83" w:rsidRPr="00E16594">
        <w:t xml:space="preserve">Biplob, K. B. B., Bijoy, Md. H. I., Bitto, A. K., Das, A., Chowdhury, A., &amp; Hossain, S. Md. M. (2023). Suicidal Ratio Prediction Among the Continent of World: A Machine Learning Approach. </w:t>
      </w:r>
      <w:r w:rsidR="00C26C83" w:rsidRPr="00E16594">
        <w:rPr>
          <w:i/>
          <w:iCs/>
        </w:rPr>
        <w:t>2023 International Conference on Artificial Intelligence and Applications (ICAIA) Alliance Technology Conference (ATCON-1)</w:t>
      </w:r>
      <w:r w:rsidR="00C26C83" w:rsidRPr="00E16594">
        <w:t>, 1–6. https://doi.org/10.1109/ICAIA57370.2023.10169618</w:t>
      </w:r>
    </w:p>
    <w:p w14:paraId="611A447F" w14:textId="77777777" w:rsidR="00C26C83" w:rsidRPr="00E16594" w:rsidRDefault="00C26C83" w:rsidP="00C26C83">
      <w:pPr>
        <w:pStyle w:val="Bibliography"/>
      </w:pPr>
      <w:r w:rsidRPr="00E16594">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E16594">
        <w:rPr>
          <w:i/>
          <w:iCs/>
        </w:rPr>
        <w:t>Psychiatric Services</w:t>
      </w:r>
      <w:r w:rsidRPr="00E16594">
        <w:t xml:space="preserve">, </w:t>
      </w:r>
      <w:r w:rsidRPr="00E16594">
        <w:rPr>
          <w:i/>
          <w:iCs/>
        </w:rPr>
        <w:t>75</w:t>
      </w:r>
      <w:r w:rsidRPr="00E16594">
        <w:t>(8), 789–800. https://doi.org/10.1176/appi.ps.20230173</w:t>
      </w:r>
    </w:p>
    <w:p w14:paraId="47C2A88F" w14:textId="77777777" w:rsidR="00C26C83" w:rsidRPr="00E16594" w:rsidRDefault="00C26C83" w:rsidP="00C26C83">
      <w:pPr>
        <w:pStyle w:val="Bibliography"/>
      </w:pPr>
      <w:r w:rsidRPr="00E16594">
        <w:t xml:space="preserve">European Commission. (2023). </w:t>
      </w:r>
      <w:r w:rsidRPr="00E16594">
        <w:rPr>
          <w:i/>
          <w:iCs/>
        </w:rPr>
        <w:t>European Health Union: A comprehensive approach to mental health</w:t>
      </w:r>
      <w:r w:rsidRPr="00E16594">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rsidRPr="00E16594">
        <w:t xml:space="preserve">Hawton, K., &amp; Pirkis, J. (2024). Preventing suicide: A call to action. </w:t>
      </w:r>
      <w:r w:rsidRPr="00E16594">
        <w:rPr>
          <w:i/>
          <w:iCs/>
        </w:rPr>
        <w:t>The Lancet Public Health</w:t>
      </w:r>
      <w:r w:rsidRPr="00E16594">
        <w:t xml:space="preserve">, </w:t>
      </w:r>
      <w:r w:rsidRPr="00E16594">
        <w:rPr>
          <w:i/>
          <w:iCs/>
        </w:rPr>
        <w:t>9</w:t>
      </w:r>
      <w:r w:rsidRPr="00E16594">
        <w:t>(10), e825–e830. https://doi.org/10.1016/S2468-2667(24)00159-2</w:t>
      </w:r>
    </w:p>
    <w:p w14:paraId="7212750B" w14:textId="77777777" w:rsidR="00C26C83" w:rsidRPr="00E16594" w:rsidRDefault="00C26C83" w:rsidP="00C26C83">
      <w:pPr>
        <w:pStyle w:val="Bibliography"/>
      </w:pPr>
      <w:r w:rsidRPr="00E16594">
        <w:t xml:space="preserve">Kleiman, E. M., Glenn, C. R., &amp; Liu, R. T. (2023). The use of advanced technology and statistical methods to predict and prevent suicide. </w:t>
      </w:r>
      <w:r w:rsidRPr="00E16594">
        <w:rPr>
          <w:i/>
          <w:iCs/>
        </w:rPr>
        <w:t>Nature Reviews Psychology</w:t>
      </w:r>
      <w:r w:rsidRPr="00E16594">
        <w:t xml:space="preserve">, </w:t>
      </w:r>
      <w:r w:rsidRPr="00E16594">
        <w:rPr>
          <w:i/>
          <w:iCs/>
        </w:rPr>
        <w:t>2</w:t>
      </w:r>
      <w:r w:rsidRPr="00E16594">
        <w:t>(6), 347–359. https://doi.org/10.1038/s44159-023-00175-y</w:t>
      </w:r>
    </w:p>
    <w:p w14:paraId="49212BC5" w14:textId="77777777" w:rsidR="00C26C83" w:rsidRPr="00E16594" w:rsidRDefault="00C26C83" w:rsidP="00C26C83">
      <w:pPr>
        <w:pStyle w:val="Bibliography"/>
      </w:pPr>
      <w:r w:rsidRPr="00E16594">
        <w:t xml:space="preserve">Na, P. J., Shin, J., Kwak, H. R., Lee, J., Jester, D. J., Bandara, P., Kim, J. Y., Moutier, C. Y., Pietrzak, R. H., Oquendo, M. A., &amp; Jeste, D. V. (2025). Social Determinants of </w:t>
      </w:r>
      <w:r w:rsidRPr="00E16594">
        <w:lastRenderedPageBreak/>
        <w:t xml:space="preserve">Health and Suicide-Related Outcomes: A Review of Meta-Analyses. </w:t>
      </w:r>
      <w:r w:rsidRPr="00E16594">
        <w:rPr>
          <w:i/>
          <w:iCs/>
        </w:rPr>
        <w:t>JAMA Psychiatry</w:t>
      </w:r>
      <w:r w:rsidRPr="00E16594">
        <w:t xml:space="preserve">, </w:t>
      </w:r>
      <w:r w:rsidRPr="00E16594">
        <w:rPr>
          <w:i/>
          <w:iCs/>
        </w:rPr>
        <w:t>82</w:t>
      </w:r>
      <w:r w:rsidRPr="00E16594">
        <w:t>(4), 337. https://doi.org/10.1001/jamapsychiatry.2024.4241</w:t>
      </w:r>
    </w:p>
    <w:p w14:paraId="1898F950" w14:textId="77777777" w:rsidR="00C26C83" w:rsidRPr="00E16594" w:rsidRDefault="00C26C83" w:rsidP="00C26C83">
      <w:pPr>
        <w:pStyle w:val="Bibliography"/>
      </w:pPr>
      <w:r w:rsidRPr="00E16594">
        <w:t xml:space="preserve">Nadeem Parpio, Y., Nuruddin, R., Ali, T. S., Mohammad, N., Khan, U. R., Shahzad, S., Khan, M. M., &amp; Aslam, M. (2025). Suicide prevention program on suicidal behaviors and mental wellbeing among school aged adolescents: A scoping review. </w:t>
      </w:r>
      <w:r w:rsidRPr="00E16594">
        <w:rPr>
          <w:i/>
          <w:iCs/>
        </w:rPr>
        <w:t>Frontiers in Public Health</w:t>
      </w:r>
      <w:r w:rsidRPr="00E16594">
        <w:t xml:space="preserve">, </w:t>
      </w:r>
      <w:r w:rsidRPr="00E16594">
        <w:rPr>
          <w:i/>
          <w:iCs/>
        </w:rPr>
        <w:t>13</w:t>
      </w:r>
      <w:r w:rsidRPr="00E16594">
        <w:t>, 1506321. https://doi.org/10.3389/fpubh.2025.1506321</w:t>
      </w:r>
    </w:p>
    <w:p w14:paraId="3FA1363F" w14:textId="54D3EF7F" w:rsidR="00C26C83" w:rsidRPr="00E16594" w:rsidRDefault="00300FA2" w:rsidP="00C26C83">
      <w:pPr>
        <w:pStyle w:val="Bibliography"/>
      </w:pPr>
      <w:r w:rsidRPr="00E16594">
        <w:t>O’Brien</w:t>
      </w:r>
      <w:r w:rsidR="00C26C83" w:rsidRPr="00E16594">
        <w:t xml:space="preserve">, R. M. (2007). A Caution Regarding Rules of Thumb for Variance Inflation Factors. </w:t>
      </w:r>
      <w:r w:rsidR="00C26C83" w:rsidRPr="00E16594">
        <w:rPr>
          <w:i/>
          <w:iCs/>
        </w:rPr>
        <w:t>Quality &amp; Quantity</w:t>
      </w:r>
      <w:r w:rsidR="00C26C83" w:rsidRPr="00E16594">
        <w:t xml:space="preserve">, </w:t>
      </w:r>
      <w:r w:rsidR="00C26C83" w:rsidRPr="00E16594">
        <w:rPr>
          <w:i/>
          <w:iCs/>
        </w:rPr>
        <w:t>41</w:t>
      </w:r>
      <w:r w:rsidR="00C26C83" w:rsidRPr="00E16594">
        <w:t>(5), 673–690. https://doi.org/10.1007/s11135-006-9018-6</w:t>
      </w:r>
    </w:p>
    <w:p w14:paraId="26AAF3F8" w14:textId="77777777" w:rsidR="00C26C83" w:rsidRPr="00E16594" w:rsidRDefault="00C26C83" w:rsidP="00C26C83">
      <w:pPr>
        <w:pStyle w:val="Bibliography"/>
      </w:pPr>
      <w:r w:rsidRPr="00E16594">
        <w:t xml:space="preserve">O’Connor, R. C., Kirtley, O. J., &amp; De Beurs, D. (2024). Preventing suicide: Understanding the complex interplay between individual and societal factors. </w:t>
      </w:r>
      <w:r w:rsidRPr="00E16594">
        <w:rPr>
          <w:i/>
          <w:iCs/>
        </w:rPr>
        <w:t>The Lancet Public Health</w:t>
      </w:r>
      <w:r w:rsidRPr="00E16594">
        <w:t xml:space="preserve">, </w:t>
      </w:r>
      <w:r w:rsidRPr="00E16594">
        <w:rPr>
          <w:i/>
          <w:iCs/>
        </w:rPr>
        <w:t>9</w:t>
      </w:r>
      <w:r w:rsidRPr="00E16594">
        <w:t>(10), e714–e715. https://doi.org/10.1016/S2468-2667(24)00217-2</w:t>
      </w:r>
    </w:p>
    <w:p w14:paraId="075E25D9" w14:textId="77777777" w:rsidR="00C26C83" w:rsidRPr="00E16594" w:rsidRDefault="00C26C83" w:rsidP="00C26C83">
      <w:pPr>
        <w:pStyle w:val="Bibliography"/>
      </w:pPr>
      <w:r w:rsidRPr="00E16594">
        <w:t xml:space="preserve">Pirkis, J., Dandona, R., Silverman, M., Khan, M., &amp; Hawton, K. (2024). Preventing suicide: A public health approach to a global problem. </w:t>
      </w:r>
      <w:r w:rsidRPr="00E16594">
        <w:rPr>
          <w:i/>
          <w:iCs/>
        </w:rPr>
        <w:t>The Lancet Public Health</w:t>
      </w:r>
      <w:r w:rsidRPr="00E16594">
        <w:t xml:space="preserve">, </w:t>
      </w:r>
      <w:r w:rsidRPr="00E16594">
        <w:rPr>
          <w:i/>
          <w:iCs/>
        </w:rPr>
        <w:t>9</w:t>
      </w:r>
      <w:r w:rsidRPr="00E16594">
        <w:t>(10), e787–e795. https://doi.org/10.1016/S2468-2667(24)00149-X</w:t>
      </w:r>
    </w:p>
    <w:p w14:paraId="41DEA483" w14:textId="77777777" w:rsidR="00C26C83" w:rsidRPr="00E16594" w:rsidRDefault="00C26C83" w:rsidP="00C26C83">
      <w:pPr>
        <w:pStyle w:val="Bibliography"/>
      </w:pPr>
      <w:r w:rsidRPr="00E16594">
        <w:t xml:space="preserve">Pranckeviciene, E., &amp; Kasperiuniene, J. (2024). Global Suicide Mortality Rates (2000–2019): Clustering, Themes, and Causes Analyzed through Machine Learning and Bibliographic Data. </w:t>
      </w:r>
      <w:r w:rsidRPr="00E16594">
        <w:rPr>
          <w:i/>
          <w:iCs/>
        </w:rPr>
        <w:t>International Journal of Environmental Research and Public Health</w:t>
      </w:r>
      <w:r w:rsidRPr="00E16594">
        <w:t xml:space="preserve">, </w:t>
      </w:r>
      <w:r w:rsidRPr="00E16594">
        <w:rPr>
          <w:i/>
          <w:iCs/>
        </w:rPr>
        <w:t>21</w:t>
      </w:r>
      <w:r w:rsidRPr="00E16594">
        <w:t>(9), 1202. https://doi.org/10.3390/ijerph21091202</w:t>
      </w:r>
    </w:p>
    <w:p w14:paraId="155A15A7" w14:textId="77777777" w:rsidR="00C26C83" w:rsidRPr="00E16594" w:rsidRDefault="00C26C83" w:rsidP="00C26C83">
      <w:pPr>
        <w:pStyle w:val="Bibliography"/>
      </w:pPr>
      <w:r w:rsidRPr="00E16594">
        <w:t xml:space="preserve">Rotejanaprasert, C., Thanutchapat, P., Phoncharoenwirot, C., Mekchaiporn, O., Chienwichai, P., &amp; Maude, R. J. (2025). Global spatiotemporal analysis of suicide epidemiology and risk factor associations from 2000 to 2019 using </w:t>
      </w:r>
      <w:r w:rsidRPr="00E16594">
        <w:lastRenderedPageBreak/>
        <w:t xml:space="preserve">Bayesian space time hierarchical modeling. </w:t>
      </w:r>
      <w:r w:rsidRPr="00E16594">
        <w:rPr>
          <w:i/>
          <w:iCs/>
        </w:rPr>
        <w:t>Scientific Reports</w:t>
      </w:r>
      <w:r w:rsidRPr="00E16594">
        <w:t xml:space="preserve">, </w:t>
      </w:r>
      <w:r w:rsidRPr="00E16594">
        <w:rPr>
          <w:i/>
          <w:iCs/>
        </w:rPr>
        <w:t>15</w:t>
      </w:r>
      <w:r w:rsidRPr="00E16594">
        <w:t>(1), 12785. https://doi.org/10.1038/s41598-025-97064-6</w:t>
      </w:r>
    </w:p>
    <w:p w14:paraId="3BFD55E6" w14:textId="77777777" w:rsidR="00C26C83" w:rsidRPr="00E16594" w:rsidRDefault="00C26C83" w:rsidP="00C26C83">
      <w:pPr>
        <w:pStyle w:val="Bibliography"/>
      </w:pPr>
      <w:r w:rsidRPr="00E16594">
        <w:t xml:space="preserve">Somé, N. H., Noormohammadpour, P., &amp; Lange, S. (2024). The use of machine learning on administrative and survey data to predict suicidal thoughts and behaviors: A systematic review. </w:t>
      </w:r>
      <w:r w:rsidRPr="00E16594">
        <w:rPr>
          <w:i/>
          <w:iCs/>
        </w:rPr>
        <w:t>Frontiers in Psychiatry</w:t>
      </w:r>
      <w:r w:rsidRPr="00E16594">
        <w:t xml:space="preserve">, </w:t>
      </w:r>
      <w:r w:rsidRPr="00E16594">
        <w:rPr>
          <w:i/>
          <w:iCs/>
        </w:rPr>
        <w:t>15</w:t>
      </w:r>
      <w:r w:rsidRPr="00E16594">
        <w:t>, 1291362. https://doi.org/10.3389/fpsyt.2024.1291362</w:t>
      </w:r>
    </w:p>
    <w:p w14:paraId="00D5352C" w14:textId="77777777" w:rsidR="00C26C83" w:rsidRPr="00E16594" w:rsidRDefault="00C26C83" w:rsidP="00C26C83">
      <w:pPr>
        <w:pStyle w:val="Bibliography"/>
      </w:pPr>
      <w:r w:rsidRPr="00E16594">
        <w:t xml:space="preserve">Spittal, M. J., Guo, X. A., Kang, L., Kirtley, O. J., Clapperton, A., Hawton, K., Kapur, N., Pirkis, J., &amp; Carter, G. (2025). Machine learning algorithms and their predictive accuracy for suicide and self-harm: Systematic review and meta-analysis. </w:t>
      </w:r>
      <w:r w:rsidRPr="00E16594">
        <w:rPr>
          <w:i/>
          <w:iCs/>
        </w:rPr>
        <w:t>PLOS Medicine</w:t>
      </w:r>
      <w:r w:rsidRPr="00E16594">
        <w:t xml:space="preserve">, </w:t>
      </w:r>
      <w:r w:rsidRPr="00E16594">
        <w:rPr>
          <w:i/>
          <w:iCs/>
        </w:rPr>
        <w:t>22</w:t>
      </w:r>
      <w:r w:rsidRPr="00E16594">
        <w:t>(9), e1004581. https://doi.org/10.1371/journal.pmed.1004581</w:t>
      </w:r>
    </w:p>
    <w:p w14:paraId="0E657995" w14:textId="77777777" w:rsidR="00C26C83" w:rsidRPr="00E16594" w:rsidRDefault="00C26C83" w:rsidP="00C26C83">
      <w:pPr>
        <w:pStyle w:val="Bibliography"/>
      </w:pPr>
      <w:r w:rsidRPr="00E16594">
        <w:t xml:space="preserve">World Health Organization. (2019, September 9). </w:t>
      </w:r>
      <w:r w:rsidRPr="00E16594">
        <w:rPr>
          <w:i/>
          <w:iCs/>
        </w:rPr>
        <w:t>Suicide: One person dies every 40 seconds</w:t>
      </w:r>
      <w:r w:rsidRPr="00E16594">
        <w:t>. https://www.who.int/news/item/09-09-2019-suicide-one-person-dies-every-40-seconds</w:t>
      </w:r>
    </w:p>
    <w:p w14:paraId="65F5FD21" w14:textId="77777777" w:rsidR="00C26C83" w:rsidRPr="00E16594" w:rsidRDefault="00C26C83" w:rsidP="00C26C83">
      <w:pPr>
        <w:pStyle w:val="Bibliography"/>
      </w:pPr>
      <w:r w:rsidRPr="00E16594">
        <w:t xml:space="preserve">World Health Organization. (2021). </w:t>
      </w:r>
      <w:r w:rsidRPr="00E16594">
        <w:rPr>
          <w:i/>
          <w:iCs/>
        </w:rPr>
        <w:t>Comprehensive Mental Health Action Plan 2013-2030</w:t>
      </w:r>
      <w:r w:rsidRPr="00E16594">
        <w:t xml:space="preserve"> (1st ed). World Health Organization. https://www.who.int/publications/i/item/9789240031029</w:t>
      </w:r>
    </w:p>
    <w:p w14:paraId="28FCC294" w14:textId="77777777" w:rsidR="00C26C83" w:rsidRPr="00E16594" w:rsidRDefault="00C26C83" w:rsidP="00C26C83">
      <w:pPr>
        <w:pStyle w:val="Bibliography"/>
      </w:pPr>
      <w:r w:rsidRPr="00E16594">
        <w:t xml:space="preserve">World Health Organization. (2022). </w:t>
      </w:r>
      <w:r w:rsidRPr="00E16594">
        <w:rPr>
          <w:i/>
          <w:iCs/>
        </w:rPr>
        <w:t>World Mental Health Report: Transforming Mental Health for All. Executive Summary</w:t>
      </w:r>
      <w:r w:rsidRPr="00E16594">
        <w:t xml:space="preserve"> (1st ed). World Health Organization. https://www.who.int/publications/i/item/9789240050860</w:t>
      </w:r>
    </w:p>
    <w:p w14:paraId="03C172FF" w14:textId="77777777" w:rsidR="00C26C83" w:rsidRPr="00E16594" w:rsidRDefault="00C26C83" w:rsidP="00C26C83">
      <w:pPr>
        <w:pStyle w:val="Bibliography"/>
      </w:pPr>
      <w:r w:rsidRPr="00E16594">
        <w:t xml:space="preserve">World Health Organization. (2025a). </w:t>
      </w:r>
      <w:r w:rsidRPr="00E16594">
        <w:rPr>
          <w:i/>
          <w:iCs/>
        </w:rPr>
        <w:t>Suicide worldwide in 2021: Global health estimates</w:t>
      </w:r>
      <w:r w:rsidRPr="00E16594">
        <w:t xml:space="preserve"> (1st ed). World Health Organization. https://www.who.int/publications/i/item/9789240110069</w:t>
      </w:r>
    </w:p>
    <w:p w14:paraId="2F656233" w14:textId="77777777" w:rsidR="00C26C83" w:rsidRPr="00E16594" w:rsidRDefault="00C26C83" w:rsidP="00C26C83">
      <w:pPr>
        <w:pStyle w:val="Bibliography"/>
      </w:pPr>
      <w:r w:rsidRPr="00E16594">
        <w:lastRenderedPageBreak/>
        <w:t xml:space="preserve">World Health Organization. (2025b, September 2). </w:t>
      </w:r>
      <w:r w:rsidRPr="00E16594">
        <w:rPr>
          <w:i/>
          <w:iCs/>
        </w:rPr>
        <w:t>Over a billion people living with mental health conditions – services require urgent scale-up</w:t>
      </w:r>
      <w:r w:rsidRPr="00E16594">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sidRPr="00E16594">
        <w:rPr>
          <w:rFonts w:cs="Calibri"/>
        </w:rPr>
        <w:fldChar w:fldCharType="end"/>
      </w:r>
    </w:p>
    <w:sectPr w:rsidR="00A14489" w:rsidRPr="00E16594" w:rsidSect="00FE603A">
      <w:headerReference w:type="default" r:id="rId35"/>
      <w:footerReference w:type="default" r:id="rId3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83F33" w14:textId="77777777" w:rsidR="005C09C1" w:rsidRPr="001C4736" w:rsidRDefault="005C09C1" w:rsidP="00AF4059">
      <w:pPr>
        <w:spacing w:after="0" w:line="240" w:lineRule="auto"/>
      </w:pPr>
      <w:r w:rsidRPr="001C4736">
        <w:separator/>
      </w:r>
    </w:p>
  </w:endnote>
  <w:endnote w:type="continuationSeparator" w:id="0">
    <w:p w14:paraId="1D595CBF" w14:textId="77777777" w:rsidR="005C09C1" w:rsidRPr="001C4736" w:rsidRDefault="005C09C1"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DE938" w14:textId="77777777" w:rsidR="005C09C1" w:rsidRPr="001C4736" w:rsidRDefault="005C09C1" w:rsidP="00AF4059">
      <w:pPr>
        <w:spacing w:after="0" w:line="240" w:lineRule="auto"/>
      </w:pPr>
      <w:r w:rsidRPr="001C4736">
        <w:separator/>
      </w:r>
    </w:p>
  </w:footnote>
  <w:footnote w:type="continuationSeparator" w:id="0">
    <w:p w14:paraId="6B9D4870" w14:textId="77777777" w:rsidR="005C09C1" w:rsidRPr="001C4736" w:rsidRDefault="005C09C1"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rPr>
        <w:noProof/>
      </w:rPr>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13E00"/>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5893"/>
    <w:rsid w:val="00406FCF"/>
    <w:rsid w:val="00421DDC"/>
    <w:rsid w:val="004614A7"/>
    <w:rsid w:val="0047146A"/>
    <w:rsid w:val="00475A32"/>
    <w:rsid w:val="00484B5A"/>
    <w:rsid w:val="00497D88"/>
    <w:rsid w:val="004B3694"/>
    <w:rsid w:val="004C05AE"/>
    <w:rsid w:val="004C103E"/>
    <w:rsid w:val="004C48FF"/>
    <w:rsid w:val="004C687D"/>
    <w:rsid w:val="004D4479"/>
    <w:rsid w:val="004D5D4D"/>
    <w:rsid w:val="004E77F3"/>
    <w:rsid w:val="004F210C"/>
    <w:rsid w:val="004F3E91"/>
    <w:rsid w:val="005016C0"/>
    <w:rsid w:val="005117FB"/>
    <w:rsid w:val="00512522"/>
    <w:rsid w:val="00520B94"/>
    <w:rsid w:val="00520C29"/>
    <w:rsid w:val="005303B1"/>
    <w:rsid w:val="00531CBF"/>
    <w:rsid w:val="00537F99"/>
    <w:rsid w:val="00545CCB"/>
    <w:rsid w:val="005466FE"/>
    <w:rsid w:val="00560456"/>
    <w:rsid w:val="00561C4B"/>
    <w:rsid w:val="00570FEF"/>
    <w:rsid w:val="00571FC6"/>
    <w:rsid w:val="00580004"/>
    <w:rsid w:val="00587BA5"/>
    <w:rsid w:val="00595358"/>
    <w:rsid w:val="00597669"/>
    <w:rsid w:val="005A0AED"/>
    <w:rsid w:val="005A3202"/>
    <w:rsid w:val="005B7068"/>
    <w:rsid w:val="005C09C1"/>
    <w:rsid w:val="005D172B"/>
    <w:rsid w:val="005D354E"/>
    <w:rsid w:val="005E0310"/>
    <w:rsid w:val="005E2C0A"/>
    <w:rsid w:val="005F1F50"/>
    <w:rsid w:val="005F507E"/>
    <w:rsid w:val="0060148C"/>
    <w:rsid w:val="00613F6A"/>
    <w:rsid w:val="00617FCD"/>
    <w:rsid w:val="006225AD"/>
    <w:rsid w:val="006324FF"/>
    <w:rsid w:val="0064135D"/>
    <w:rsid w:val="00651DEF"/>
    <w:rsid w:val="006537D3"/>
    <w:rsid w:val="00662161"/>
    <w:rsid w:val="00665DCA"/>
    <w:rsid w:val="00671605"/>
    <w:rsid w:val="00671F4D"/>
    <w:rsid w:val="00686A7D"/>
    <w:rsid w:val="0068728D"/>
    <w:rsid w:val="006973C0"/>
    <w:rsid w:val="006A57FE"/>
    <w:rsid w:val="006A6817"/>
    <w:rsid w:val="006C095E"/>
    <w:rsid w:val="006C70EB"/>
    <w:rsid w:val="006E121A"/>
    <w:rsid w:val="006E1318"/>
    <w:rsid w:val="006E16AC"/>
    <w:rsid w:val="006E3C5A"/>
    <w:rsid w:val="006F18A5"/>
    <w:rsid w:val="006F2893"/>
    <w:rsid w:val="006F36BB"/>
    <w:rsid w:val="006F634C"/>
    <w:rsid w:val="007009E3"/>
    <w:rsid w:val="007010AF"/>
    <w:rsid w:val="00715701"/>
    <w:rsid w:val="007238D8"/>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7C45"/>
    <w:rsid w:val="00835487"/>
    <w:rsid w:val="00840EAF"/>
    <w:rsid w:val="008430ED"/>
    <w:rsid w:val="00850835"/>
    <w:rsid w:val="00853DFE"/>
    <w:rsid w:val="00870DA3"/>
    <w:rsid w:val="00873E18"/>
    <w:rsid w:val="0087609A"/>
    <w:rsid w:val="00881F8C"/>
    <w:rsid w:val="00886A91"/>
    <w:rsid w:val="00896045"/>
    <w:rsid w:val="00897671"/>
    <w:rsid w:val="008A0957"/>
    <w:rsid w:val="008C05AB"/>
    <w:rsid w:val="008C6EFA"/>
    <w:rsid w:val="008E02F4"/>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11A9"/>
    <w:rsid w:val="00963167"/>
    <w:rsid w:val="009735E8"/>
    <w:rsid w:val="00974220"/>
    <w:rsid w:val="00974D9F"/>
    <w:rsid w:val="00986E9A"/>
    <w:rsid w:val="009927E5"/>
    <w:rsid w:val="0099504C"/>
    <w:rsid w:val="00995E18"/>
    <w:rsid w:val="009A0FFC"/>
    <w:rsid w:val="009B2EDE"/>
    <w:rsid w:val="009B46E0"/>
    <w:rsid w:val="009C12C7"/>
    <w:rsid w:val="009C2573"/>
    <w:rsid w:val="009C3003"/>
    <w:rsid w:val="009C58DF"/>
    <w:rsid w:val="009D00D5"/>
    <w:rsid w:val="009D02A7"/>
    <w:rsid w:val="009D4693"/>
    <w:rsid w:val="009E463C"/>
    <w:rsid w:val="00A06EDD"/>
    <w:rsid w:val="00A14489"/>
    <w:rsid w:val="00A23A13"/>
    <w:rsid w:val="00A35975"/>
    <w:rsid w:val="00A35DED"/>
    <w:rsid w:val="00A42BDB"/>
    <w:rsid w:val="00A4302C"/>
    <w:rsid w:val="00A443A4"/>
    <w:rsid w:val="00A52F9C"/>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7291"/>
    <w:rsid w:val="00BB7336"/>
    <w:rsid w:val="00BC0372"/>
    <w:rsid w:val="00BC172E"/>
    <w:rsid w:val="00BC2BE2"/>
    <w:rsid w:val="00BD169C"/>
    <w:rsid w:val="00BD4E0C"/>
    <w:rsid w:val="00BD59F0"/>
    <w:rsid w:val="00BD5C56"/>
    <w:rsid w:val="00BE123A"/>
    <w:rsid w:val="00BE1B64"/>
    <w:rsid w:val="00BE5925"/>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75FB"/>
    <w:rsid w:val="00C77728"/>
    <w:rsid w:val="00C81570"/>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6F94"/>
    <w:rsid w:val="00DD1262"/>
    <w:rsid w:val="00DD3105"/>
    <w:rsid w:val="00DD31BD"/>
    <w:rsid w:val="00DD5D84"/>
    <w:rsid w:val="00DE3D08"/>
    <w:rsid w:val="00DE3F60"/>
    <w:rsid w:val="00E0203A"/>
    <w:rsid w:val="00E03C1A"/>
    <w:rsid w:val="00E16594"/>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92AB8"/>
    <w:rsid w:val="00E947BC"/>
    <w:rsid w:val="00E950AC"/>
    <w:rsid w:val="00EA1816"/>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4030C"/>
    <w:rsid w:val="00F56020"/>
    <w:rsid w:val="00F561C1"/>
    <w:rsid w:val="00F628C5"/>
    <w:rsid w:val="00F64C7E"/>
    <w:rsid w:val="00F64DB2"/>
    <w:rsid w:val="00F64DD3"/>
    <w:rsid w:val="00F66480"/>
    <w:rsid w:val="00F70D56"/>
    <w:rsid w:val="00F75A88"/>
    <w:rsid w:val="00F77F4E"/>
    <w:rsid w:val="00F80AF1"/>
    <w:rsid w:val="00F86160"/>
    <w:rsid w:val="00F94EF4"/>
    <w:rsid w:val="00FA7A63"/>
    <w:rsid w:val="00FB378E"/>
    <w:rsid w:val="00FB4DEE"/>
    <w:rsid w:val="00FC0A35"/>
    <w:rsid w:val="00FC6DEF"/>
    <w:rsid w:val="00FC72E2"/>
    <w:rsid w:val="00FD0A8E"/>
    <w:rsid w:val="00FD29ED"/>
    <w:rsid w:val="00FD2DA8"/>
    <w:rsid w:val="00FD6007"/>
    <w:rsid w:val="00FE09B1"/>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A52F9C"/>
    <w:pPr>
      <w:spacing w:after="200" w:line="240" w:lineRule="auto"/>
      <w:jc w:val="center"/>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8452E"/>
    <w:rsid w:val="002E2A7D"/>
    <w:rsid w:val="002E7D37"/>
    <w:rsid w:val="003E39B7"/>
    <w:rsid w:val="004A7BAD"/>
    <w:rsid w:val="00550F39"/>
    <w:rsid w:val="006A5BA1"/>
    <w:rsid w:val="006D47B2"/>
    <w:rsid w:val="00746564"/>
    <w:rsid w:val="007E7179"/>
    <w:rsid w:val="007F7224"/>
    <w:rsid w:val="00815132"/>
    <w:rsid w:val="008228D2"/>
    <w:rsid w:val="00835487"/>
    <w:rsid w:val="008548B1"/>
    <w:rsid w:val="00955E5B"/>
    <w:rsid w:val="009C12C7"/>
    <w:rsid w:val="009D1C0F"/>
    <w:rsid w:val="00A35DED"/>
    <w:rsid w:val="00A7576B"/>
    <w:rsid w:val="00B14A47"/>
    <w:rsid w:val="00B60B1B"/>
    <w:rsid w:val="00B76B0D"/>
    <w:rsid w:val="00B76F52"/>
    <w:rsid w:val="00B80527"/>
    <w:rsid w:val="00B920C9"/>
    <w:rsid w:val="00BD46A7"/>
    <w:rsid w:val="00BE5925"/>
    <w:rsid w:val="00C968F6"/>
    <w:rsid w:val="00D97409"/>
    <w:rsid w:val="00E03C1A"/>
    <w:rsid w:val="00E77366"/>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9D1C0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53</Pages>
  <Words>23926</Words>
  <Characters>131599</Characters>
  <Application>Microsoft Office Word</Application>
  <DocSecurity>0</DocSecurity>
  <Lines>1096</Lines>
  <Paragraphs>310</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155215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353</cp:revision>
  <cp:lastPrinted>2026-07-07T12:22:00Z</cp:lastPrinted>
  <dcterms:created xsi:type="dcterms:W3CDTF">2026-06-14T10:26:00Z</dcterms:created>
  <dcterms:modified xsi:type="dcterms:W3CDTF">2026-07-16T09:53:00Z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