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A7934" w14:textId="77777777" w:rsidR="00E57821" w:rsidRDefault="00E57821">
      <w:r w:rsidRPr="00E57821">
        <w:t>Análisis del Producto interno Bruto en México</w:t>
      </w:r>
    </w:p>
    <w:p w14:paraId="06688235" w14:textId="77777777" w:rsidR="00E57821" w:rsidRDefault="00E57821">
      <w:r>
        <w:t>De 1961-1980</w:t>
      </w:r>
    </w:p>
    <w:p w14:paraId="7257D536" w14:textId="77777777" w:rsidR="009F040A" w:rsidRPr="00090BAC" w:rsidRDefault="00090BAC">
      <w:pPr>
        <w:rPr>
          <w:vertAlign w:val="superscript"/>
        </w:rPr>
      </w:pPr>
      <w:r>
        <w:t>Si bien se define</w:t>
      </w:r>
      <w:r w:rsidR="00E57821">
        <w:t xml:space="preserve"> al PIB como la “</w:t>
      </w:r>
      <w:r w:rsidR="00E57821">
        <w:t>Relación entre el valor total de todos los bienes y servicios finales generados durante un año por la economía de una nación o estado y el número de sus habitantes en ese a</w:t>
      </w:r>
      <w:r w:rsidR="00E57821">
        <w:t>ño.”</w:t>
      </w:r>
      <w:r>
        <w:rPr>
          <w:vertAlign w:val="superscript"/>
        </w:rPr>
        <w:t>1</w:t>
      </w:r>
    </w:p>
    <w:p w14:paraId="2E9B6E08" w14:textId="77777777" w:rsidR="00E57821" w:rsidRDefault="00090BAC">
      <w:r>
        <w:t xml:space="preserve">Este indicador macroeconómico es muy importante en nuestro país ya define que tan productivo dicho país. Siendo este la problemática para realizar dicho estudio de análisis sobre este indicador. Primero lo veremos de forma general del año 1961-2015, siendo la siguiente imagen la </w:t>
      </w:r>
      <w:proofErr w:type="spellStart"/>
      <w:r>
        <w:t>grafica</w:t>
      </w:r>
      <w:proofErr w:type="spellEnd"/>
      <w:r>
        <w:t xml:space="preserve"> de su comportamiento:</w:t>
      </w:r>
    </w:p>
    <w:p w14:paraId="1BD8F4A9" w14:textId="77777777" w:rsidR="00090BAC" w:rsidRDefault="00090BAC">
      <w:r>
        <w:rPr>
          <w:noProof/>
          <w:lang w:eastAsia="es-MX"/>
        </w:rPr>
        <w:drawing>
          <wp:inline distT="0" distB="0" distL="0" distR="0" wp14:anchorId="2B0506E0" wp14:editId="7AE59AA2">
            <wp:extent cx="5447665" cy="4741049"/>
            <wp:effectExtent l="0" t="0" r="63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5">
                      <a:extLst>
                        <a:ext uri="{28A0092B-C50C-407E-A947-70E740481C1C}">
                          <a14:useLocalDpi xmlns:a14="http://schemas.microsoft.com/office/drawing/2010/main" val="0"/>
                        </a:ext>
                      </a:extLst>
                    </a:blip>
                    <a:stretch>
                      <a:fillRect/>
                    </a:stretch>
                  </pic:blipFill>
                  <pic:spPr>
                    <a:xfrm>
                      <a:off x="0" y="0"/>
                      <a:ext cx="5457290" cy="4749425"/>
                    </a:xfrm>
                    <a:prstGeom prst="rect">
                      <a:avLst/>
                    </a:prstGeom>
                  </pic:spPr>
                </pic:pic>
              </a:graphicData>
            </a:graphic>
          </wp:inline>
        </w:drawing>
      </w:r>
    </w:p>
    <w:p w14:paraId="6D2EC35F" w14:textId="77777777" w:rsidR="00090BAC" w:rsidRDefault="00090BAC">
      <w:r>
        <w:t>Donde vemos que hay cambios repentinos muy significativos en dicha grafica aproximadamente dentro de los periodos 1982-1983, de 1993-1994, 2007-2008.</w:t>
      </w:r>
    </w:p>
    <w:p w14:paraId="3609F465" w14:textId="77777777" w:rsidR="00A92B1F" w:rsidRDefault="00A92B1F">
      <w:r>
        <w:t>Donde probablemente ocurrieron estos cambios bruscos en el PIB, por los siguientes hechos:</w:t>
      </w:r>
    </w:p>
    <w:p w14:paraId="36F19B49" w14:textId="77777777" w:rsidR="00A92B1F" w:rsidRPr="00EF4AE2" w:rsidRDefault="00EF4AE2" w:rsidP="00EF4AE2">
      <w:pPr>
        <w:pStyle w:val="Prrafodelista"/>
        <w:numPr>
          <w:ilvl w:val="0"/>
          <w:numId w:val="3"/>
        </w:numPr>
        <w:rPr>
          <w:rFonts w:ascii="Arial" w:hAnsi="Arial" w:cs="Arial"/>
          <w:bCs/>
          <w:i/>
          <w:color w:val="000000"/>
          <w:sz w:val="21"/>
          <w:szCs w:val="21"/>
          <w:shd w:val="clear" w:color="auto" w:fill="FFFFFF"/>
        </w:rPr>
      </w:pPr>
      <w:r>
        <w:rPr>
          <w:rFonts w:ascii="Arial" w:hAnsi="Arial" w:cs="Arial"/>
          <w:bCs/>
          <w:i/>
          <w:color w:val="000000"/>
          <w:sz w:val="21"/>
          <w:szCs w:val="21"/>
          <w:shd w:val="clear" w:color="auto" w:fill="FFFFFF"/>
        </w:rPr>
        <w:t>“</w:t>
      </w:r>
      <w:r w:rsidR="00A92B1F" w:rsidRPr="00EF4AE2">
        <w:rPr>
          <w:rFonts w:ascii="Arial" w:hAnsi="Arial" w:cs="Arial"/>
          <w:bCs/>
          <w:i/>
          <w:color w:val="000000"/>
          <w:sz w:val="21"/>
          <w:szCs w:val="21"/>
          <w:shd w:val="clear" w:color="auto" w:fill="FFFFFF"/>
        </w:rPr>
        <w:t>La devaluación de 1994 y 1995</w:t>
      </w:r>
      <w:r>
        <w:rPr>
          <w:rFonts w:ascii="Arial" w:hAnsi="Arial" w:cs="Arial"/>
          <w:bCs/>
          <w:i/>
          <w:color w:val="000000"/>
          <w:sz w:val="21"/>
          <w:szCs w:val="21"/>
          <w:shd w:val="clear" w:color="auto" w:fill="FFFFFF"/>
        </w:rPr>
        <w:t>.</w:t>
      </w:r>
    </w:p>
    <w:p w14:paraId="6DDF1C21" w14:textId="77777777" w:rsidR="00EF4AE2" w:rsidRDefault="00EF4AE2" w:rsidP="00EF4AE2">
      <w:pPr>
        <w:pStyle w:val="Prrafodelista"/>
        <w:numPr>
          <w:ilvl w:val="0"/>
          <w:numId w:val="3"/>
        </w:numPr>
        <w:rPr>
          <w:rFonts w:ascii="Arial" w:hAnsi="Arial" w:cs="Arial"/>
          <w:i/>
          <w:color w:val="000000"/>
          <w:sz w:val="21"/>
          <w:szCs w:val="21"/>
          <w:shd w:val="clear" w:color="auto" w:fill="FFFFFF"/>
        </w:rPr>
      </w:pPr>
      <w:r w:rsidRPr="00EF4AE2">
        <w:rPr>
          <w:rFonts w:ascii="Arial" w:hAnsi="Arial" w:cs="Arial"/>
          <w:i/>
          <w:color w:val="000000"/>
          <w:sz w:val="21"/>
          <w:szCs w:val="21"/>
          <w:shd w:val="clear" w:color="auto" w:fill="FFFFFF"/>
        </w:rPr>
        <w:t>E</w:t>
      </w:r>
      <w:r w:rsidRPr="00EF4AE2">
        <w:rPr>
          <w:rFonts w:ascii="Arial" w:hAnsi="Arial" w:cs="Arial"/>
          <w:i/>
          <w:color w:val="000000"/>
          <w:sz w:val="21"/>
          <w:szCs w:val="21"/>
          <w:shd w:val="clear" w:color="auto" w:fill="FFFFFF"/>
        </w:rPr>
        <w:t>n 1993</w:t>
      </w:r>
      <w:r>
        <w:rPr>
          <w:rFonts w:ascii="Arial" w:hAnsi="Arial" w:cs="Arial"/>
          <w:i/>
          <w:color w:val="000000"/>
          <w:sz w:val="21"/>
          <w:szCs w:val="21"/>
          <w:shd w:val="clear" w:color="auto" w:fill="FFFFFF"/>
        </w:rPr>
        <w:t xml:space="preserve"> </w:t>
      </w:r>
      <w:r w:rsidR="00A92B1F" w:rsidRPr="00EF4AE2">
        <w:rPr>
          <w:rFonts w:ascii="Arial" w:hAnsi="Arial" w:cs="Arial"/>
          <w:i/>
          <w:color w:val="000000"/>
          <w:sz w:val="21"/>
          <w:szCs w:val="21"/>
          <w:shd w:val="clear" w:color="auto" w:fill="FFFFFF"/>
        </w:rPr>
        <w:t xml:space="preserve">A </w:t>
      </w:r>
      <w:r w:rsidRPr="00EF4AE2">
        <w:rPr>
          <w:rFonts w:ascii="Arial" w:hAnsi="Arial" w:cs="Arial"/>
          <w:i/>
          <w:color w:val="000000"/>
          <w:sz w:val="21"/>
          <w:szCs w:val="21"/>
          <w:shd w:val="clear" w:color="auto" w:fill="FFFFFF"/>
        </w:rPr>
        <w:t>raíz</w:t>
      </w:r>
      <w:r w:rsidR="00A92B1F" w:rsidRPr="00EF4AE2">
        <w:rPr>
          <w:rFonts w:ascii="Arial" w:hAnsi="Arial" w:cs="Arial"/>
          <w:i/>
          <w:color w:val="000000"/>
          <w:sz w:val="21"/>
          <w:szCs w:val="21"/>
          <w:shd w:val="clear" w:color="auto" w:fill="FFFFFF"/>
        </w:rPr>
        <w:t xml:space="preserve"> de la aparición de la guerrilla del EZLN en Chiapas </w:t>
      </w:r>
      <w:r>
        <w:rPr>
          <w:rFonts w:ascii="Arial" w:hAnsi="Arial" w:cs="Arial"/>
          <w:i/>
          <w:color w:val="000000"/>
          <w:sz w:val="21"/>
          <w:szCs w:val="21"/>
          <w:shd w:val="clear" w:color="auto" w:fill="FFFFFF"/>
        </w:rPr>
        <w:t xml:space="preserve">y </w:t>
      </w:r>
      <w:r w:rsidR="00A92B1F" w:rsidRPr="00EF4AE2">
        <w:rPr>
          <w:rFonts w:ascii="Arial" w:hAnsi="Arial" w:cs="Arial"/>
          <w:i/>
          <w:color w:val="000000"/>
          <w:sz w:val="21"/>
          <w:szCs w:val="21"/>
          <w:shd w:val="clear" w:color="auto" w:fill="FFFFFF"/>
        </w:rPr>
        <w:t>entra en funciones el tratado de libre comercio de Norteamérica</w:t>
      </w:r>
    </w:p>
    <w:p w14:paraId="23470B50" w14:textId="77777777" w:rsidR="00EF4AE2" w:rsidRPr="00EF4AE2" w:rsidRDefault="00A92B1F" w:rsidP="00EF4AE2">
      <w:pPr>
        <w:pStyle w:val="Ttulo3"/>
        <w:numPr>
          <w:ilvl w:val="0"/>
          <w:numId w:val="1"/>
        </w:numPr>
        <w:shd w:val="clear" w:color="auto" w:fill="FFFFFF"/>
        <w:rPr>
          <w:rFonts w:asciiTheme="majorHAnsi" w:hAnsiTheme="majorHAnsi" w:cstheme="majorHAnsi"/>
          <w:b w:val="0"/>
          <w:i/>
          <w:color w:val="2F2F37"/>
          <w:sz w:val="22"/>
          <w:szCs w:val="22"/>
        </w:rPr>
      </w:pPr>
      <w:r w:rsidRPr="00EF4AE2">
        <w:rPr>
          <w:rFonts w:ascii="Arial" w:hAnsi="Arial" w:cs="Arial"/>
          <w:b w:val="0"/>
          <w:i/>
          <w:color w:val="000000"/>
          <w:sz w:val="21"/>
          <w:szCs w:val="21"/>
          <w:shd w:val="clear" w:color="auto" w:fill="FFFFFF"/>
        </w:rPr>
        <w:lastRenderedPageBreak/>
        <w:t>En 1994 se incrementa la desconfianza en el país ya que es año electoral, y ocurre el asesinato del candidato oficial Luis Donaldo Colosio.</w:t>
      </w:r>
      <w:r w:rsidR="00EF4AE2">
        <w:rPr>
          <w:rFonts w:ascii="Arial" w:hAnsi="Arial" w:cs="Arial"/>
          <w:b w:val="0"/>
          <w:i/>
          <w:color w:val="000000"/>
          <w:sz w:val="21"/>
          <w:szCs w:val="21"/>
          <w:shd w:val="clear" w:color="auto" w:fill="FFFFFF"/>
        </w:rPr>
        <w:t>”</w:t>
      </w:r>
      <w:r w:rsidR="00EF4AE2">
        <w:rPr>
          <w:rFonts w:ascii="Arial" w:hAnsi="Arial" w:cs="Arial"/>
          <w:b w:val="0"/>
          <w:i/>
          <w:color w:val="000000"/>
          <w:sz w:val="21"/>
          <w:szCs w:val="21"/>
          <w:shd w:val="clear" w:color="auto" w:fill="FFFFFF"/>
          <w:vertAlign w:val="superscript"/>
        </w:rPr>
        <w:t>2</w:t>
      </w:r>
    </w:p>
    <w:p w14:paraId="7789B022" w14:textId="77777777" w:rsidR="00EF4AE2" w:rsidRPr="007851AC" w:rsidRDefault="00A92B1F" w:rsidP="00EF4AE2">
      <w:pPr>
        <w:pStyle w:val="Ttulo3"/>
        <w:numPr>
          <w:ilvl w:val="0"/>
          <w:numId w:val="1"/>
        </w:numPr>
        <w:shd w:val="clear" w:color="auto" w:fill="FFFFFF"/>
        <w:rPr>
          <w:rFonts w:asciiTheme="majorHAnsi" w:hAnsiTheme="majorHAnsi" w:cstheme="majorHAnsi"/>
          <w:b w:val="0"/>
          <w:i/>
          <w:sz w:val="22"/>
          <w:szCs w:val="22"/>
        </w:rPr>
      </w:pPr>
      <w:r w:rsidRPr="00EF4AE2">
        <w:rPr>
          <w:rFonts w:ascii="Arial" w:hAnsi="Arial" w:cs="Arial"/>
          <w:b w:val="0"/>
          <w:i/>
          <w:sz w:val="21"/>
          <w:szCs w:val="21"/>
          <w:shd w:val="clear" w:color="auto" w:fill="FFFFFF"/>
        </w:rPr>
        <w:t xml:space="preserve"> </w:t>
      </w:r>
      <w:r w:rsidR="00EF4AE2">
        <w:rPr>
          <w:rFonts w:ascii="Arial" w:hAnsi="Arial" w:cs="Arial"/>
          <w:b w:val="0"/>
          <w:i/>
          <w:sz w:val="21"/>
          <w:szCs w:val="21"/>
          <w:shd w:val="clear" w:color="auto" w:fill="FFFFFF"/>
        </w:rPr>
        <w:t>“</w:t>
      </w:r>
      <w:r w:rsidR="00EF4AE2" w:rsidRPr="00EF4AE2">
        <w:rPr>
          <w:rFonts w:asciiTheme="majorHAnsi" w:hAnsiTheme="majorHAnsi" w:cstheme="majorHAnsi"/>
          <w:b w:val="0"/>
          <w:i/>
          <w:sz w:val="22"/>
          <w:szCs w:val="22"/>
        </w:rPr>
        <w:t>El Modelo Neoliberal en México (1982-</w:t>
      </w:r>
      <w:r w:rsidR="00EF4AE2" w:rsidRPr="00EF4AE2">
        <w:rPr>
          <w:rFonts w:asciiTheme="majorHAnsi" w:hAnsiTheme="majorHAnsi" w:cstheme="majorHAnsi"/>
          <w:b w:val="0"/>
          <w:i/>
          <w:sz w:val="22"/>
          <w:szCs w:val="22"/>
        </w:rPr>
        <w:t xml:space="preserve">1988 </w:t>
      </w:r>
      <w:r w:rsidR="00EF4AE2" w:rsidRPr="00EF4AE2">
        <w:rPr>
          <w:rFonts w:asciiTheme="majorHAnsi" w:hAnsiTheme="majorHAnsi" w:cstheme="majorHAnsi"/>
          <w:b w:val="0"/>
          <w:i/>
          <w:sz w:val="22"/>
          <w:szCs w:val="22"/>
        </w:rPr>
        <w:t>actual)</w:t>
      </w:r>
      <w:r w:rsidR="00EF4AE2" w:rsidRPr="00EF4AE2">
        <w:rPr>
          <w:rFonts w:asciiTheme="majorHAnsi" w:hAnsiTheme="majorHAnsi" w:cstheme="majorHAnsi"/>
          <w:b w:val="0"/>
          <w:i/>
          <w:sz w:val="22"/>
          <w:szCs w:val="22"/>
        </w:rPr>
        <w:t xml:space="preserve"> </w:t>
      </w:r>
      <w:r w:rsidR="00EF4AE2" w:rsidRPr="00EF4AE2">
        <w:rPr>
          <w:rFonts w:asciiTheme="majorHAnsi" w:hAnsiTheme="majorHAnsi" w:cstheme="majorHAnsi"/>
          <w:b w:val="0"/>
          <w:i/>
          <w:sz w:val="22"/>
          <w:szCs w:val="22"/>
        </w:rPr>
        <w:t>sexenio gobernado por Miguel De La Madrid Hurtado, se comienza con una economía orientada al mercado internacional</w:t>
      </w:r>
      <w:r w:rsidR="00EF4AE2">
        <w:rPr>
          <w:rFonts w:asciiTheme="majorHAnsi" w:hAnsiTheme="majorHAnsi" w:cstheme="majorHAnsi"/>
          <w:b w:val="0"/>
          <w:i/>
          <w:sz w:val="22"/>
          <w:szCs w:val="22"/>
        </w:rPr>
        <w:t>”</w:t>
      </w:r>
      <w:r w:rsidR="00EF4AE2">
        <w:rPr>
          <w:rFonts w:asciiTheme="majorHAnsi" w:hAnsiTheme="majorHAnsi" w:cstheme="majorHAnsi"/>
          <w:b w:val="0"/>
          <w:i/>
          <w:sz w:val="22"/>
          <w:szCs w:val="22"/>
          <w:vertAlign w:val="superscript"/>
        </w:rPr>
        <w:t>3</w:t>
      </w:r>
    </w:p>
    <w:p w14:paraId="783711C4" w14:textId="77777777" w:rsidR="007851AC" w:rsidRPr="007851AC" w:rsidRDefault="007851AC" w:rsidP="007851AC">
      <w:pPr>
        <w:pStyle w:val="Ttulo3"/>
        <w:shd w:val="clear" w:color="auto" w:fill="FFFFFF"/>
        <w:ind w:left="720"/>
        <w:rPr>
          <w:rFonts w:asciiTheme="majorHAnsi" w:hAnsiTheme="majorHAnsi" w:cstheme="majorHAnsi"/>
          <w:b w:val="0"/>
          <w:i/>
          <w:sz w:val="22"/>
          <w:szCs w:val="22"/>
        </w:rPr>
      </w:pPr>
    </w:p>
    <w:p w14:paraId="73B1917F" w14:textId="77777777" w:rsidR="00090BAC" w:rsidRDefault="00090BAC" w:rsidP="00EF4AE2">
      <w:pPr>
        <w:rPr>
          <w:i/>
        </w:rPr>
      </w:pPr>
      <w:r w:rsidRPr="00EF4AE2">
        <w:rPr>
          <w:rFonts w:ascii="Arial" w:hAnsi="Arial" w:cs="Arial"/>
          <w:i/>
        </w:rPr>
        <w:t>Delimitando el periodo de 19</w:t>
      </w:r>
      <w:r w:rsidR="00A92B1F" w:rsidRPr="00EF4AE2">
        <w:rPr>
          <w:rFonts w:ascii="Arial" w:hAnsi="Arial" w:cs="Arial"/>
          <w:i/>
        </w:rPr>
        <w:t>61-1980, tendríamos que realizar otro análisis, ya que, este es el objetivo de dicho estudio.</w:t>
      </w:r>
      <w:r w:rsidR="007851AC">
        <w:rPr>
          <w:rFonts w:ascii="Arial" w:hAnsi="Arial" w:cs="Arial"/>
          <w:i/>
        </w:rPr>
        <w:t xml:space="preserve"> Donde se inicia observando la gráfica de dicho periodo</w:t>
      </w:r>
      <w:r w:rsidRPr="00EF4AE2">
        <w:rPr>
          <w:i/>
        </w:rPr>
        <w:t xml:space="preserve"> </w:t>
      </w:r>
    </w:p>
    <w:p w14:paraId="7E27BABB" w14:textId="77777777" w:rsidR="00090BAC" w:rsidRDefault="007851AC">
      <w:r>
        <w:rPr>
          <w:noProof/>
          <w:lang w:eastAsia="es-MX"/>
        </w:rPr>
        <w:drawing>
          <wp:inline distT="0" distB="0" distL="0" distR="0" wp14:anchorId="556A4232" wp14:editId="687A500E">
            <wp:extent cx="5394191" cy="51346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6">
                      <a:extLst>
                        <a:ext uri="{28A0092B-C50C-407E-A947-70E740481C1C}">
                          <a14:useLocalDpi xmlns:a14="http://schemas.microsoft.com/office/drawing/2010/main" val="0"/>
                        </a:ext>
                      </a:extLst>
                    </a:blip>
                    <a:stretch>
                      <a:fillRect/>
                    </a:stretch>
                  </pic:blipFill>
                  <pic:spPr>
                    <a:xfrm>
                      <a:off x="0" y="0"/>
                      <a:ext cx="5401078" cy="5141165"/>
                    </a:xfrm>
                    <a:prstGeom prst="rect">
                      <a:avLst/>
                    </a:prstGeom>
                  </pic:spPr>
                </pic:pic>
              </a:graphicData>
            </a:graphic>
          </wp:inline>
        </w:drawing>
      </w:r>
    </w:p>
    <w:p w14:paraId="5533930A" w14:textId="77777777" w:rsidR="007851AC" w:rsidRDefault="007851AC">
      <w:r>
        <w:t xml:space="preserve">Aquí se nota un comportamiento de crecimiento del PIB aproximadamente dentro del periodo 1963-1964 y un decremento aproximadamente en el periodo 1968-1969. Dentro del periodo de crecimiento </w:t>
      </w:r>
      <w:r w:rsidR="00C634D7">
        <w:t>se dio el siguiente suceso:</w:t>
      </w:r>
    </w:p>
    <w:p w14:paraId="369CD142" w14:textId="77777777" w:rsidR="00C634D7" w:rsidRPr="00C634D7" w:rsidRDefault="00C634D7" w:rsidP="00C634D7">
      <w:pPr>
        <w:pStyle w:val="Prrafodelista"/>
        <w:numPr>
          <w:ilvl w:val="0"/>
          <w:numId w:val="4"/>
        </w:numPr>
        <w:rPr>
          <w:i/>
        </w:rPr>
      </w:pPr>
      <w:r>
        <w:rPr>
          <w:rStyle w:val="apple-converted-space"/>
          <w:rFonts w:ascii="Arial" w:hAnsi="Arial" w:cs="Arial"/>
          <w:color w:val="4B4B57"/>
          <w:sz w:val="30"/>
          <w:szCs w:val="30"/>
          <w:shd w:val="clear" w:color="auto" w:fill="FFFFFF"/>
        </w:rPr>
        <w:t> </w:t>
      </w:r>
      <w:r>
        <w:rPr>
          <w:rStyle w:val="apple-converted-space"/>
          <w:rFonts w:ascii="Arial" w:hAnsi="Arial" w:cs="Arial"/>
          <w:color w:val="4B4B57"/>
          <w:sz w:val="30"/>
          <w:szCs w:val="30"/>
          <w:shd w:val="clear" w:color="auto" w:fill="FFFFFF"/>
        </w:rPr>
        <w:t>“</w:t>
      </w:r>
      <w:r w:rsidRPr="00C634D7">
        <w:rPr>
          <w:rFonts w:ascii="Arial" w:hAnsi="Arial" w:cs="Arial"/>
          <w:i/>
          <w:color w:val="4B4B57"/>
          <w:shd w:val="clear" w:color="auto" w:fill="FFFFFF"/>
        </w:rPr>
        <w:t>L</w:t>
      </w:r>
      <w:r w:rsidRPr="00C634D7">
        <w:rPr>
          <w:rFonts w:ascii="Arial" w:hAnsi="Arial" w:cs="Arial"/>
          <w:i/>
          <w:color w:val="4B4B57"/>
          <w:shd w:val="clear" w:color="auto" w:fill="FFFFFF"/>
        </w:rPr>
        <w:t>a política económica del sexenio de Adolfo López Mateos (1958-1964), “permitió el crecimiento sostenido, con una inflación inferior a</w:t>
      </w:r>
      <w:r w:rsidRPr="00C634D7">
        <w:rPr>
          <w:rFonts w:ascii="Arial" w:hAnsi="Arial" w:cs="Arial"/>
          <w:i/>
          <w:color w:val="4B4B57"/>
          <w:shd w:val="clear" w:color="auto" w:fill="FFFFFF"/>
        </w:rPr>
        <w:t xml:space="preserve"> 5% y una estabilidad cambiaria</w:t>
      </w:r>
      <w:r w:rsidRPr="00C634D7">
        <w:rPr>
          <w:rFonts w:ascii="Arial" w:hAnsi="Arial" w:cs="Arial"/>
          <w:i/>
          <w:color w:val="4B4B57"/>
          <w:shd w:val="clear" w:color="auto" w:fill="FFFFFF"/>
        </w:rPr>
        <w:t>”</w:t>
      </w:r>
      <w:r>
        <w:rPr>
          <w:rFonts w:ascii="Arial" w:hAnsi="Arial" w:cs="Arial"/>
          <w:i/>
          <w:color w:val="4B4B57"/>
          <w:shd w:val="clear" w:color="auto" w:fill="FFFFFF"/>
          <w:vertAlign w:val="superscript"/>
        </w:rPr>
        <w:t>3</w:t>
      </w:r>
    </w:p>
    <w:p w14:paraId="391496A9" w14:textId="77777777" w:rsidR="00090BAC" w:rsidRDefault="00C634D7">
      <w:r>
        <w:lastRenderedPageBreak/>
        <w:t>Suceso que favoreció la economía del país dentro de ese periodo en la oferta y demanda de bienes y servicios, la ciudadanía adquiría sus bienes a un precio favorable. Pero para el periodo de decrecimiento los hechos que enmarcaron un PIB negativo fue:</w:t>
      </w:r>
    </w:p>
    <w:p w14:paraId="65E4A862" w14:textId="77777777" w:rsidR="00090BAC" w:rsidRPr="00167C24" w:rsidRDefault="00167C24" w:rsidP="00167C24">
      <w:pPr>
        <w:pStyle w:val="Prrafodelista"/>
        <w:numPr>
          <w:ilvl w:val="0"/>
          <w:numId w:val="4"/>
        </w:numPr>
        <w:rPr>
          <w:i/>
        </w:rPr>
      </w:pPr>
      <w:r>
        <w:rPr>
          <w:i/>
        </w:rPr>
        <w:t>“</w:t>
      </w:r>
      <w:r w:rsidRPr="00167C24">
        <w:rPr>
          <w:i/>
        </w:rPr>
        <w:t>1968- Estudiantes se manifiestan en los juegos olímpicos y son reprimidos de manera sangrienta</w:t>
      </w:r>
      <w:r>
        <w:rPr>
          <w:i/>
        </w:rPr>
        <w:t>”</w:t>
      </w:r>
      <w:r>
        <w:rPr>
          <w:i/>
          <w:vertAlign w:val="superscript"/>
        </w:rPr>
        <w:t>4</w:t>
      </w:r>
    </w:p>
    <w:p w14:paraId="101CB363" w14:textId="77777777" w:rsidR="00167C24" w:rsidRPr="00167C24" w:rsidRDefault="00303B1C" w:rsidP="00167C24">
      <w:pPr>
        <w:pStyle w:val="Prrafodelista"/>
        <w:numPr>
          <w:ilvl w:val="0"/>
          <w:numId w:val="4"/>
        </w:numPr>
        <w:rPr>
          <w:i/>
        </w:rPr>
      </w:pPr>
      <w:r>
        <w:rPr>
          <w:i/>
        </w:rPr>
        <w:t>“</w:t>
      </w:r>
      <w:r w:rsidR="00167C24">
        <w:rPr>
          <w:i/>
        </w:rPr>
        <w:t>1985- terremoto destruye grandes partes del centro de la ciudad de México.</w:t>
      </w:r>
      <w:r>
        <w:rPr>
          <w:i/>
        </w:rPr>
        <w:t>”</w:t>
      </w:r>
      <w:r>
        <w:rPr>
          <w:i/>
          <w:vertAlign w:val="superscript"/>
        </w:rPr>
        <w:t>4</w:t>
      </w:r>
    </w:p>
    <w:p w14:paraId="381A9324" w14:textId="77777777" w:rsidR="00090BAC" w:rsidRDefault="00303B1C">
      <w:r>
        <w:t>Observando los periodos en los que surgieron los cambios, la siguiente grafica lo muestra</w:t>
      </w:r>
    </w:p>
    <w:p w14:paraId="6E8B8C10" w14:textId="77777777" w:rsidR="00303B1C" w:rsidRDefault="00303B1C">
      <w:r>
        <w:rPr>
          <w:noProof/>
          <w:lang w:eastAsia="es-MX"/>
        </w:rPr>
        <w:drawing>
          <wp:inline distT="0" distB="0" distL="0" distR="0" wp14:anchorId="375E0566" wp14:editId="2D01EB81">
            <wp:extent cx="5440045" cy="4794837"/>
            <wp:effectExtent l="0" t="0" r="825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png"/>
                    <pic:cNvPicPr/>
                  </pic:nvPicPr>
                  <pic:blipFill>
                    <a:blip r:embed="rId7">
                      <a:extLst>
                        <a:ext uri="{28A0092B-C50C-407E-A947-70E740481C1C}">
                          <a14:useLocalDpi xmlns:a14="http://schemas.microsoft.com/office/drawing/2010/main" val="0"/>
                        </a:ext>
                      </a:extLst>
                    </a:blip>
                    <a:stretch>
                      <a:fillRect/>
                    </a:stretch>
                  </pic:blipFill>
                  <pic:spPr>
                    <a:xfrm>
                      <a:off x="0" y="0"/>
                      <a:ext cx="5448235" cy="4802056"/>
                    </a:xfrm>
                    <a:prstGeom prst="rect">
                      <a:avLst/>
                    </a:prstGeom>
                  </pic:spPr>
                </pic:pic>
              </a:graphicData>
            </a:graphic>
          </wp:inline>
        </w:drawing>
      </w:r>
    </w:p>
    <w:p w14:paraId="7A8946A8" w14:textId="77777777" w:rsidR="00303B1C" w:rsidRDefault="00303B1C">
      <w:r>
        <w:t>Y para observar su tendencia y estacionalidad de la serie de datos, las siguientes imágenes lo muestran</w:t>
      </w:r>
    </w:p>
    <w:p w14:paraId="7F689D2E" w14:textId="77777777" w:rsidR="00303B1C" w:rsidRDefault="00303B1C">
      <w:r>
        <w:rPr>
          <w:noProof/>
          <w:lang w:eastAsia="es-MX"/>
        </w:rPr>
        <w:lastRenderedPageBreak/>
        <w:drawing>
          <wp:anchor distT="0" distB="0" distL="114300" distR="114300" simplePos="0" relativeHeight="251659264" behindDoc="1" locked="0" layoutInCell="1" allowOverlap="1" wp14:anchorId="1887C3F7" wp14:editId="2B7596D3">
            <wp:simplePos x="0" y="0"/>
            <wp:positionH relativeFrom="margin">
              <wp:posOffset>2876550</wp:posOffset>
            </wp:positionH>
            <wp:positionV relativeFrom="paragraph">
              <wp:posOffset>6350</wp:posOffset>
            </wp:positionV>
            <wp:extent cx="2148840" cy="2331085"/>
            <wp:effectExtent l="0" t="0" r="3810" b="0"/>
            <wp:wrapTight wrapText="bothSides">
              <wp:wrapPolygon edited="0">
                <wp:start x="0" y="0"/>
                <wp:lineTo x="0" y="21359"/>
                <wp:lineTo x="21447" y="21359"/>
                <wp:lineTo x="2144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4.png"/>
                    <pic:cNvPicPr/>
                  </pic:nvPicPr>
                  <pic:blipFill>
                    <a:blip r:embed="rId8">
                      <a:extLst>
                        <a:ext uri="{28A0092B-C50C-407E-A947-70E740481C1C}">
                          <a14:useLocalDpi xmlns:a14="http://schemas.microsoft.com/office/drawing/2010/main" val="0"/>
                        </a:ext>
                      </a:extLst>
                    </a:blip>
                    <a:stretch>
                      <a:fillRect/>
                    </a:stretch>
                  </pic:blipFill>
                  <pic:spPr>
                    <a:xfrm>
                      <a:off x="0" y="0"/>
                      <a:ext cx="2148840" cy="2331085"/>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0" locked="0" layoutInCell="1" allowOverlap="1" wp14:anchorId="28B8841A" wp14:editId="49B0A3C6">
            <wp:simplePos x="0" y="0"/>
            <wp:positionH relativeFrom="margin">
              <wp:align>left</wp:align>
            </wp:positionH>
            <wp:positionV relativeFrom="paragraph">
              <wp:posOffset>0</wp:posOffset>
            </wp:positionV>
            <wp:extent cx="2074545" cy="2339340"/>
            <wp:effectExtent l="0" t="0" r="1905" b="381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3.png"/>
                    <pic:cNvPicPr/>
                  </pic:nvPicPr>
                  <pic:blipFill>
                    <a:blip r:embed="rId9">
                      <a:extLst>
                        <a:ext uri="{28A0092B-C50C-407E-A947-70E740481C1C}">
                          <a14:useLocalDpi xmlns:a14="http://schemas.microsoft.com/office/drawing/2010/main" val="0"/>
                        </a:ext>
                      </a:extLst>
                    </a:blip>
                    <a:stretch>
                      <a:fillRect/>
                    </a:stretch>
                  </pic:blipFill>
                  <pic:spPr>
                    <a:xfrm>
                      <a:off x="0" y="0"/>
                      <a:ext cx="2074545" cy="2339340"/>
                    </a:xfrm>
                    <a:prstGeom prst="rect">
                      <a:avLst/>
                    </a:prstGeom>
                  </pic:spPr>
                </pic:pic>
              </a:graphicData>
            </a:graphic>
            <wp14:sizeRelH relativeFrom="page">
              <wp14:pctWidth>0</wp14:pctWidth>
            </wp14:sizeRelH>
            <wp14:sizeRelV relativeFrom="page">
              <wp14:pctHeight>0</wp14:pctHeight>
            </wp14:sizeRelV>
          </wp:anchor>
        </w:drawing>
      </w:r>
    </w:p>
    <w:p w14:paraId="6B62DB2E" w14:textId="77777777" w:rsidR="00090BAC" w:rsidRDefault="00090BAC"/>
    <w:p w14:paraId="4A7F5C16" w14:textId="77777777" w:rsidR="00090BAC" w:rsidRDefault="00090BAC"/>
    <w:p w14:paraId="12FC92E2" w14:textId="77777777" w:rsidR="00090BAC" w:rsidRDefault="00090BAC"/>
    <w:p w14:paraId="7E9BA83D" w14:textId="77777777" w:rsidR="00090BAC" w:rsidRDefault="00090BAC"/>
    <w:p w14:paraId="34921895" w14:textId="77777777" w:rsidR="00090BAC" w:rsidRDefault="00090BAC"/>
    <w:p w14:paraId="63C5DFAC" w14:textId="77777777" w:rsidR="00090BAC" w:rsidRDefault="00090BAC"/>
    <w:p w14:paraId="3922B7A1" w14:textId="77777777" w:rsidR="00090BAC" w:rsidRDefault="00090BAC"/>
    <w:p w14:paraId="03EB75C8" w14:textId="77777777" w:rsidR="00090BAC" w:rsidRDefault="00090BAC"/>
    <w:p w14:paraId="7B122869" w14:textId="77777777" w:rsidR="00090BAC" w:rsidRDefault="00090BAC"/>
    <w:p w14:paraId="02A52B2D" w14:textId="77777777" w:rsidR="00090BAC" w:rsidRPr="00303B1C" w:rsidRDefault="00090BAC" w:rsidP="00303B1C">
      <w:pPr>
        <w:pStyle w:val="Prrafodelista"/>
        <w:numPr>
          <w:ilvl w:val="0"/>
          <w:numId w:val="4"/>
        </w:numPr>
        <w:shd w:val="clear" w:color="auto" w:fill="FFFFFF"/>
        <w:spacing w:after="0" w:line="360" w:lineRule="atLeast"/>
        <w:rPr>
          <w:rFonts w:ascii="Arial" w:eastAsia="Times New Roman" w:hAnsi="Arial" w:cs="Arial"/>
          <w:color w:val="666666"/>
          <w:sz w:val="20"/>
          <w:szCs w:val="20"/>
          <w:vertAlign w:val="superscript"/>
          <w:lang w:val="en-US" w:eastAsia="es-MX"/>
        </w:rPr>
      </w:pPr>
      <w:r w:rsidRPr="00303B1C">
        <w:rPr>
          <w:rFonts w:ascii="Arial" w:eastAsia="Times New Roman" w:hAnsi="Arial" w:cs="Arial"/>
          <w:b/>
          <w:bCs/>
          <w:color w:val="666666"/>
          <w:sz w:val="20"/>
          <w:szCs w:val="20"/>
          <w:lang w:eastAsia="es-MX"/>
        </w:rPr>
        <w:t>Bibliografía: </w:t>
      </w:r>
      <w:r w:rsidRPr="00303B1C">
        <w:rPr>
          <w:rFonts w:ascii="Arial" w:eastAsia="Times New Roman" w:hAnsi="Arial" w:cs="Arial"/>
          <w:color w:val="666666"/>
          <w:sz w:val="20"/>
          <w:szCs w:val="20"/>
          <w:lang w:eastAsia="es-MX"/>
        </w:rPr>
        <w:t>Panorama Educativo de México 2009. (2009). 1st ed. [</w:t>
      </w:r>
      <w:proofErr w:type="spellStart"/>
      <w:r w:rsidRPr="00303B1C">
        <w:rPr>
          <w:rFonts w:ascii="Arial" w:eastAsia="Times New Roman" w:hAnsi="Arial" w:cs="Arial"/>
          <w:color w:val="666666"/>
          <w:sz w:val="20"/>
          <w:szCs w:val="20"/>
          <w:lang w:eastAsia="es-MX"/>
        </w:rPr>
        <w:t>ebook</w:t>
      </w:r>
      <w:proofErr w:type="spellEnd"/>
      <w:r w:rsidRPr="00303B1C">
        <w:rPr>
          <w:rFonts w:ascii="Arial" w:eastAsia="Times New Roman" w:hAnsi="Arial" w:cs="Arial"/>
          <w:color w:val="666666"/>
          <w:sz w:val="20"/>
          <w:szCs w:val="20"/>
          <w:lang w:eastAsia="es-MX"/>
        </w:rPr>
        <w:t xml:space="preserve">] </w:t>
      </w:r>
      <w:proofErr w:type="spellStart"/>
      <w:r w:rsidRPr="00303B1C">
        <w:rPr>
          <w:rFonts w:ascii="Arial" w:eastAsia="Times New Roman" w:hAnsi="Arial" w:cs="Arial"/>
          <w:color w:val="666666"/>
          <w:sz w:val="20"/>
          <w:szCs w:val="20"/>
          <w:lang w:eastAsia="es-MX"/>
        </w:rPr>
        <w:t>Mèxico</w:t>
      </w:r>
      <w:proofErr w:type="spellEnd"/>
      <w:r w:rsidRPr="00303B1C">
        <w:rPr>
          <w:rFonts w:ascii="Arial" w:eastAsia="Times New Roman" w:hAnsi="Arial" w:cs="Arial"/>
          <w:color w:val="666666"/>
          <w:sz w:val="20"/>
          <w:szCs w:val="20"/>
          <w:lang w:eastAsia="es-MX"/>
        </w:rPr>
        <w:t xml:space="preserve">, </w:t>
      </w:r>
      <w:r w:rsidRPr="00303B1C">
        <w:rPr>
          <w:rFonts w:ascii="Arial" w:eastAsia="Times New Roman" w:hAnsi="Arial" w:cs="Arial"/>
          <w:color w:val="666666"/>
          <w:sz w:val="20"/>
          <w:szCs w:val="20"/>
          <w:lang w:val="en-US" w:eastAsia="es-MX"/>
        </w:rPr>
        <w:t>p.1. Available at: http://www.inee.edu.mx/bie/mapa_indica/2009/PanoramaEducativoDeMexico/CS/CS07/2009_CS07__.pdf [Accessed 7 Mar. 2017].</w:t>
      </w:r>
      <w:r w:rsidRPr="00303B1C">
        <w:rPr>
          <w:rFonts w:ascii="Arial" w:eastAsia="Times New Roman" w:hAnsi="Arial" w:cs="Arial"/>
          <w:color w:val="666666"/>
          <w:sz w:val="20"/>
          <w:szCs w:val="20"/>
          <w:vertAlign w:val="superscript"/>
          <w:lang w:val="en-US" w:eastAsia="es-MX"/>
        </w:rPr>
        <w:t>1</w:t>
      </w:r>
    </w:p>
    <w:p w14:paraId="15760789" w14:textId="77777777" w:rsidR="00EF4AE2" w:rsidRPr="00303B1C" w:rsidRDefault="007851AC" w:rsidP="00303B1C">
      <w:pPr>
        <w:pStyle w:val="Prrafodelista"/>
        <w:numPr>
          <w:ilvl w:val="0"/>
          <w:numId w:val="4"/>
        </w:numPr>
        <w:rPr>
          <w:vertAlign w:val="superscript"/>
          <w:lang w:val="en-US"/>
        </w:rPr>
      </w:pPr>
      <w:r w:rsidRPr="00303B1C">
        <w:rPr>
          <w:lang w:val="en-US"/>
        </w:rPr>
        <w:t>http://www.economia.com.mx/mexico.htm</w:t>
      </w:r>
      <w:r w:rsidRPr="00303B1C">
        <w:rPr>
          <w:vertAlign w:val="superscript"/>
          <w:lang w:val="en-US"/>
        </w:rPr>
        <w:t>2</w:t>
      </w:r>
    </w:p>
    <w:p w14:paraId="6C0BD05C" w14:textId="77777777" w:rsidR="00EF4AE2" w:rsidRDefault="007851AC" w:rsidP="00303B1C">
      <w:pPr>
        <w:pStyle w:val="Prrafodelista"/>
        <w:numPr>
          <w:ilvl w:val="0"/>
          <w:numId w:val="4"/>
        </w:numPr>
        <w:rPr>
          <w:vertAlign w:val="superscript"/>
          <w:lang w:val="en-US"/>
        </w:rPr>
      </w:pPr>
      <w:r w:rsidRPr="00303B1C">
        <w:rPr>
          <w:lang w:val="en-US"/>
        </w:rPr>
        <w:t>http://www.gestiopolis.com/historia-economica-mexico</w:t>
      </w:r>
      <w:r w:rsidRPr="00303B1C">
        <w:rPr>
          <w:vertAlign w:val="superscript"/>
          <w:lang w:val="en-US"/>
        </w:rPr>
        <w:t>3</w:t>
      </w:r>
      <w:r w:rsidR="00303B1C">
        <w:rPr>
          <w:vertAlign w:val="superscript"/>
          <w:lang w:val="en-US"/>
        </w:rPr>
        <w:t xml:space="preserve"> </w:t>
      </w:r>
    </w:p>
    <w:p w14:paraId="1C45561B" w14:textId="77777777" w:rsidR="00303B1C" w:rsidRPr="00303B1C" w:rsidRDefault="00303B1C" w:rsidP="00303B1C">
      <w:pPr>
        <w:pStyle w:val="Prrafodelista"/>
        <w:numPr>
          <w:ilvl w:val="0"/>
          <w:numId w:val="4"/>
        </w:numPr>
        <w:rPr>
          <w:lang w:val="en-US"/>
        </w:rPr>
      </w:pPr>
      <w:bookmarkStart w:id="0" w:name="_GoBack"/>
      <w:bookmarkEnd w:id="0"/>
      <w:r w:rsidRPr="00303B1C">
        <w:rPr>
          <w:lang w:val="en-US"/>
        </w:rPr>
        <w:t>http://www.mexartes-berlin.de/esp/info/mex-hist.html</w:t>
      </w:r>
      <w:r>
        <w:rPr>
          <w:vertAlign w:val="superscript"/>
          <w:lang w:val="en-US"/>
        </w:rPr>
        <w:t>4</w:t>
      </w:r>
    </w:p>
    <w:sectPr w:rsidR="00303B1C" w:rsidRPr="00303B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D0758"/>
    <w:multiLevelType w:val="hybridMultilevel"/>
    <w:tmpl w:val="D62A9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A3641A8"/>
    <w:multiLevelType w:val="hybridMultilevel"/>
    <w:tmpl w:val="915AB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D1656FE"/>
    <w:multiLevelType w:val="hybridMultilevel"/>
    <w:tmpl w:val="BB3EC1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2B46ADF"/>
    <w:multiLevelType w:val="hybridMultilevel"/>
    <w:tmpl w:val="3072011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821"/>
    <w:rsid w:val="00090BAC"/>
    <w:rsid w:val="00167C24"/>
    <w:rsid w:val="00303B1C"/>
    <w:rsid w:val="007851AC"/>
    <w:rsid w:val="009F040A"/>
    <w:rsid w:val="00A92B1F"/>
    <w:rsid w:val="00C634D7"/>
    <w:rsid w:val="00E57821"/>
    <w:rsid w:val="00EF4A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E6E9"/>
  <w15:chartTrackingRefBased/>
  <w15:docId w15:val="{FF6B8B75-36B7-472E-B599-951DF180A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3">
    <w:name w:val="heading 3"/>
    <w:basedOn w:val="Normal"/>
    <w:link w:val="Ttulo3Car"/>
    <w:uiPriority w:val="9"/>
    <w:qFormat/>
    <w:rsid w:val="00090BA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90BAC"/>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090BA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90BAC"/>
    <w:rPr>
      <w:b/>
      <w:bCs/>
    </w:rPr>
  </w:style>
  <w:style w:type="character" w:customStyle="1" w:styleId="apple-converted-space">
    <w:name w:val="apple-converted-space"/>
    <w:basedOn w:val="Fuentedeprrafopredeter"/>
    <w:rsid w:val="00090BAC"/>
  </w:style>
  <w:style w:type="character" w:customStyle="1" w:styleId="selectable">
    <w:name w:val="selectable"/>
    <w:basedOn w:val="Fuentedeprrafopredeter"/>
    <w:rsid w:val="00090BAC"/>
  </w:style>
  <w:style w:type="paragraph" w:styleId="Prrafodelista">
    <w:name w:val="List Paragraph"/>
    <w:basedOn w:val="Normal"/>
    <w:uiPriority w:val="34"/>
    <w:qFormat/>
    <w:rsid w:val="00A92B1F"/>
    <w:pPr>
      <w:ind w:left="720"/>
      <w:contextualSpacing/>
    </w:pPr>
  </w:style>
  <w:style w:type="character" w:styleId="Hipervnculo">
    <w:name w:val="Hyperlink"/>
    <w:basedOn w:val="Fuentedeprrafopredeter"/>
    <w:uiPriority w:val="99"/>
    <w:unhideWhenUsed/>
    <w:rsid w:val="00303B1C"/>
    <w:rPr>
      <w:color w:val="0563C1" w:themeColor="hyperlink"/>
      <w:u w:val="single"/>
    </w:rPr>
  </w:style>
  <w:style w:type="character" w:styleId="Mencionar">
    <w:name w:val="Mention"/>
    <w:basedOn w:val="Fuentedeprrafopredeter"/>
    <w:uiPriority w:val="99"/>
    <w:semiHidden/>
    <w:unhideWhenUsed/>
    <w:rsid w:val="00303B1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40540">
      <w:bodyDiv w:val="1"/>
      <w:marLeft w:val="0"/>
      <w:marRight w:val="0"/>
      <w:marTop w:val="0"/>
      <w:marBottom w:val="0"/>
      <w:divBdr>
        <w:top w:val="none" w:sz="0" w:space="0" w:color="auto"/>
        <w:left w:val="none" w:sz="0" w:space="0" w:color="auto"/>
        <w:bottom w:val="none" w:sz="0" w:space="0" w:color="auto"/>
        <w:right w:val="none" w:sz="0" w:space="0" w:color="auto"/>
      </w:divBdr>
    </w:div>
    <w:div w:id="900214899">
      <w:bodyDiv w:val="1"/>
      <w:marLeft w:val="0"/>
      <w:marRight w:val="0"/>
      <w:marTop w:val="0"/>
      <w:marBottom w:val="0"/>
      <w:divBdr>
        <w:top w:val="none" w:sz="0" w:space="0" w:color="auto"/>
        <w:left w:val="none" w:sz="0" w:space="0" w:color="auto"/>
        <w:bottom w:val="none" w:sz="0" w:space="0" w:color="auto"/>
        <w:right w:val="none" w:sz="0" w:space="0" w:color="auto"/>
      </w:divBdr>
    </w:div>
    <w:div w:id="943000249">
      <w:bodyDiv w:val="1"/>
      <w:marLeft w:val="0"/>
      <w:marRight w:val="0"/>
      <w:marTop w:val="0"/>
      <w:marBottom w:val="0"/>
      <w:divBdr>
        <w:top w:val="none" w:sz="0" w:space="0" w:color="auto"/>
        <w:left w:val="none" w:sz="0" w:space="0" w:color="auto"/>
        <w:bottom w:val="none" w:sz="0" w:space="0" w:color="auto"/>
        <w:right w:val="none" w:sz="0" w:space="0" w:color="auto"/>
      </w:divBdr>
    </w:div>
    <w:div w:id="150643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441</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Chaparro Valente</dc:creator>
  <cp:keywords/>
  <dc:description/>
  <cp:lastModifiedBy>Victor Manuel Chaparro Valente</cp:lastModifiedBy>
  <cp:revision>1</cp:revision>
  <dcterms:created xsi:type="dcterms:W3CDTF">2017-03-08T01:56:00Z</dcterms:created>
  <dcterms:modified xsi:type="dcterms:W3CDTF">2017-03-08T03:28:00Z</dcterms:modified>
</cp:coreProperties>
</file>