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МИНИСТЕРСТВО ОБРАЗОВАНИЯ РЕСПУБЛИКИ БЕЛАРУСЬ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БЕЛОРУССКИЙ ГОСУДАРСТВЕННЫЙ УНИВЕРСИТЕТ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телекоммуникаций и информационных технологий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РАЗРАБОТКА ПРОГРАММНО-АППАРАТНОГО КОМПЛЕКСА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 ИНФОРМАЦИИ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ПО СТАНДАРТАМ СТБ С USB-ИНТЕРФЕЙСОМ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Курсовая работа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Дятчика Владимира Александровича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студента 3 курса 602 группы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специальность «Кибербезопасность»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Научный руководитель: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Старший преподаватель</w:t>
      </w:r>
    </w:p>
    <w:p>
      <w:pPr>
        <w:spacing w:line="240" w:lineRule="auto"/>
        <w:ind w:left="4819"/>
        <w:jc w:val="left"/>
      </w:pPr>
      <w:r>
        <w:rPr>
          <w:rFonts w:ascii="Times New Roman" w:hAnsi="Times New Roman"/>
          <w:sz w:val="28"/>
        </w:rPr>
        <w:t>Шалатонин Иван Алексеевич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Минск, 2026</w:t>
      </w:r>
    </w:p>
    <w:p>
      <w:r>
        <w:br w:type="page"/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ОГЛАВЛЕНИЕ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ВВЕДЕНИЕ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1 ТЕОРЕТИЧЕСКИЕ ОСНОВЫ КРИПТОГРАФИЧЕСКОЙ ЗАЩИТЫ ИНФОРМАЦИИ ПО СТАНДАРТАМ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1.1 Основные понятия и цели криптографической защиты информации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1.2 Национальные стандарты криптографических преобразований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1.3 Алгоритмы шифрования и дешифрования информации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1.4 Электронная цифровая подпись и принципы её применения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1.5 Управление и защита криптографических ключей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2 АРХИТЕКТУРА ПРОГРАММНО-АППАРАТНОГО КОМПЛЕКСА КРИПТОГРАФИЧЕСКИХ ПРЕОБРАЗОВАНИЙ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2.1 Общая структура программно-аппаратного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2.2 Выбор и характеристика микроконтроллерной платформы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2.3 Организация обмена данными по USB-интерфейсу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2.4 Протокол взаимодействия между персональным компьютером и устройством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2.5 Требования к безопасности программно-аппаратного комплекса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3 ОБЗОР ПРАКТИЧЕСКИХ РЕШЕНИЙ АППАРАТНО-ПРОГРАММНЫХ СРЕДСТВ КРИПТОГРАФИЧЕСКОЙ ЗАЩИТЫ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3.1 Аппаратные криптографические устройства с USB-интерфейсом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3.2 Обзор средств криптографической защиты информации по стандартам СТБ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3.3 Анализ архитектурных и функциональных решений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3.4 Сравнительный анализ существующих программно-аппаратных комплексов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4 ПРАКТИЧЕСКАЯ РЕАЛИЗАЦИЯ ПРОГРАММНО-АППАРАТНОГО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4.2 Реализация криптографических операций на стороне устройства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4.3 Генерация и хранение криптографических ключей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4.5 Тестирование и анализ результатов работы комплекса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ГЛАВА 5 ОЦЕНКА ЭФФЕКТИВНОСТИ И БЕЗОПАСНОСТИ РАЗРАБОТАННОГО КОМПЛЕКСА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5.1 Производительность криптографических операций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5.2 Стойкость к известным атакам и оценка криптографических примитивов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5.3 Защищённость хранилища ключей и протокола обмена</w:t>
      </w:r>
    </w:p>
    <w:p>
      <w:pPr>
        <w:spacing w:line="276" w:lineRule="auto" w:after="0"/>
        <w:ind w:left="283"/>
        <w:jc w:val="left"/>
      </w:pPr>
      <w:r>
        <w:rPr>
          <w:rFonts w:ascii="Times New Roman" w:hAnsi="Times New Roman"/>
          <w:sz w:val="28"/>
        </w:rPr>
        <w:t>5.4 Эксплуатационные характеристики и рекомендации по применению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ЗАКЛЮЧЕНИЕ</w:t>
      </w:r>
    </w:p>
    <w:p>
      <w:pPr>
        <w:spacing w:line="276" w:lineRule="auto" w:after="0"/>
        <w:jc w:val="left"/>
      </w:pPr>
      <w:r>
        <w:rPr>
          <w:rFonts w:ascii="Times New Roman" w:hAnsi="Times New Roman"/>
          <w:sz w:val="28"/>
        </w:rPr>
        <w:t>СПИСОК ИСПОЛЬЗОВАННЫХ ИСТОЧНИКОВ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Защита информации в автоматизированных системах закреплена в Указе Президента Республики Беларусь от 16.04.2013 № 196 и Законе от 10.11.2008 № 455-З. В государственных информационных системах обязательно применяются криптоалгоритмы стандартов СТБ серии 34.101.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Программная реализация криптографии на ПК уязвима для вредоносного ПО и атак по побочным каналам. Аппаратный криптомодуль с USB-интерфейсом устраняет эти риски: закрытый ключ генерируется и хранится внутри устройства, ПК выступает в роли терминала.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Целью работы является разработка программно-аппаратного комплекса криптографических преобразований по СТБ 34.101.31 и СТБ 34.101.45 с обменом по USB. Аппаратной платформой выбран микроконтроллер STM32F103C8T6 на отладочной плате STM32 Smart V2.0.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Задачи работы: анализ теоретических основ; проектирование архитектуры; обзор существующих решений; реализация прошивки и программного обеспечения ПК; тестирование и оценка защищённости.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Работа состоит из пяти глав, заключения и списка источников.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1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ОСНОВЫ КРИПТОГРАФИЧЕСКОЙ ЗАЩИТЫ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ИНФОРМАЦИИ ПО СТАНДАРТАМ СТБ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1.1 Основные понятия и цели криптографической защиты информации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Криптографическая защита информации — совокупность методов и средств преобразования информации с использованием ключей для обеспечения её конфиденциальности, целостности, аутентичности и неотказуемости (ISO/IEC 27000:2018).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Базовые цели защиты: конфиденциальность достигается шифрованием; целостность — хэш-функциями и MAC; аутентичность — криптопротоколами и ЭЦП; неотказуемость — ЭЦП с ключами, связанными с субъектом. В Республике Беларусь криптозащита в государственных информационных системах должна выполняться сертифицированными средствами, реализующими алгоритмы СТБ серии 34.101.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Шифрование — взаимно-однозначное преобразование, параметризованное ключом. Хэширование — однонаправленное преобразование произвольной длины в фиксированную. Электронная цифровая подпись комбинирует хэширование и асимметричное преобразование. Уровни стойкости 128, 192 и 256 бит; в качестве базового СТБ принят уровень 128 бит — он же реализован в разрабатываемом комплексе.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1.2 Национальные стандарты криптографических преобразований СТБ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Серия национальных стандартов СТБ 34.101 «Информационные технологии. Защита информации» описывает криптопримитивы, применяемые в сертифицированных средствах. Основные для работы — СТБ 34.101.31 и СТБ 34.101.45.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СТБ 34.101.31-2020 определяет: блочный алгоритм belt (блок 128 бит, ключ 128/192/256 бит, 8 раундов с операциями сложения, XOR и S-блока H 256 байт); режимы ECB, CBC, CTR, MAC, аутентифицированные DWP и KWP; хэш-функцию belt-hash (выход 256 бит, функция сжатия из belt); алгоритм выработки ключа на пароле belt-pbkdf и аутентификацию belt-hmac.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СТБ 34.101.45-2020 определяет асимметричные алгоритмы bign на эллиптических кривых: bign-curve256v1 (b = 128), 384v1 (b = 192), 512v1 (b = 256); подпись bign-sign/verify; транспорт ключа bign-keytransport; согласование bign-keyagree. Для b = 128 закрытый ключ — 32 байта, открытый — 64, подпись — 48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СТБ 34.101.47 задаёт алгоритм brng генерации псевдослучайных чисел на основе belt-hash. Эталонная свободная реализация — библиотека bee2 (Apache 2.0, github.com/agievich/bee2), написанная на ISO C99. Положена в основу прошивки разрабатываемого комплекса.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1.3 Алгоритмы шифрования и дешифрования информации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Современные шифры подразделяются на симметричные (один ключ) и асимметричные (пара открытый/закрытый). Симметричные характеризуются высокой производительностью и применяются для защиты основного потока данных; асимметричные — для защиты ключевого материала и формирования ЭЦП.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Блочные шифры оперируют блоками фиксированной длины (для belt — 128 бит). Реальные данные имеют произвольную длину, поэтому шифр применяется в одном из режимов. ECB шифрует каждый блок независимо; недостаток — одинаковые блоки дают одинаковые шифрблоки. CBC XOR-ит каждый блок с предыдущим шифрблоком, первый — с IV. CTR использует шифр для формирования гаммы. СТБ 34.101.31 регламентирует ECB, CBC, CTR, DWP, KWP.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разрабатываемом комплексе для шифрования файлов выбран режим CBC: эффективен и на ПК, и на микроконтроллере; не требует контроля недопущения повторного использования счётчика (в отличие от CTR). Расшифрование использует тот же ключ и IV.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Хэш-функция belt-hash построена по схеме Меркла — Дамгора с функцией сжатия beltCompr2. Финальное преобразование над парой (длина, контрольная сумма) обеспечивает стойкость к атакам удлинения сообщения. Стойкость 128 бит к коллизии и 256 бит к прообразу. Производительность belt-CBC на STM32F103 при 72 МГц — около 1,1 МБ/с.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1.4 Электронная цифровая подпись и принципы её применения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Электронная цифровая подпись (ЭЦП) — криптореквизит для проверки подлинности сообщения и подтверждения авторства, а также невозможности отказа автора от подписания. Применение ЭЦП в РБ регулируется Законом от 28.12.2009 № 113-З и СТБ 34.101.45, 34.101.66.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отличие от рукописной, ЭЦП однозначно связана с сообщением (изменение одного бита делает её недействительной), проверяется неограниченным числом сторон без участия подписанта и не требует доверенного канала для проверки.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СТБ 34.101.45 определяет алгоритм bign на эллиптических кривых над простыми полями. Для b = 128: закрытый ключ 32 байта, открытый 64 байта, подпись 48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Подпись bign-sign: 1) H = belt-hash(M); 2) k случайно из (0, q); 3) R = kG; 4) s_0 = belt-hash(R.x ∥ H ∥ OID) mod 2^64; 5) s_1 = (k − s_0·d) mod q; 6) подпись = s_0 ∥ s_1.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Проверка bign-verify: 1) H = belt-hash(M); 2) R' = s_1·G + s_0·Q; 3) s_0 == belt-hash(R'.x ∥ H ∥ OID) mod 2^64.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Качество k критически важно: повторное использование одного k для разных сообщений того же d ведёт к раскрытию d (атака на ECDSA, PS3, 2010). Для устранения зависимости от RNG в стандарте предусмотрен детерминированный режим (функция bignSign2): k = belt-pbkdf(d ∥ H ∥ OID). Режим использован в комплексе, так как у STM32F103 нет аппаратного RNG.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Подпись bign-128 в сочетании с belt-hash обеспечивает уровень стойкости 128 бит, что соответствует рекомендациям NIST SP 800-57 и ENISA до 2030 г.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1.5 Управление и защита криптографических ключей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Управление криптографическими ключами — комплекс мер по безопасному генерированию, распределению, хранению, использованию, обновлению и уничтожению ключей. СТБ 34.101.78 классифицирует ключевые материалы по уровням защищённости и предъявляет требования к их жизненному циклу.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Генерация выполняется с использованием криптостойкого источника энтропии. На ПК — системный генератор (/dev/urandom или BCryptGenRandom). На STM32F103 аппаратный RNG отсутствует, источник формируется из UID кристалла (0x1FFFF7E8), счётчиков SysTick и DWT.CYCCNT, выборок АЦП с внутреннего датчика температуры и временных характеристик прерываний USB; сырые данные пропускаются через belt-hash.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Хранение: пара ключей bign-128 (96 байт) хранится в последней странице Flash микроконтроллера (адрес 0x0801FC00). Запись содержит идентификатор «STB1» и CRC-32. Сессионные симметричные ключи belt на устройстве не сохраняются — передаются от ПК с командой шифрования.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Уничтожение выполняется командой CMD_GEN_KEYPAIR: страница стирается (HAL_FLASHEx_Erase) и записывается новая запись — соответствует требованиям СТБ 34.101.78 к безопасному удалению. Обновление инициируется пользователем; команда требует физического обладания устройством.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Для PKI публичный ключ сохраняется на ПК в .pub-файл; при проверке подписи используется этот файл. Расширение до полноценной PKI с УЦ и CRL — направление развития.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2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АРХИТЕКТУРА ПРОГРАММНО-АППАРАТНОГО КОМПЛЕКСА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2.1 Общая структура программно-аппаратного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Программно-аппаратный комплекс состоит из двух компонентов: программного обеспечения ПК и аппаратного модуля на микроконтроллере, подключаемого по USB. Между ними устанавливается двусторонний канал: ПК передаёт устройству задание (данные и идентификатор операции), устройство возвращает результат.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Принцип разделения ответственности. ПК выполняет функции пользовательского интерфейса, чтения файлов, вычисления belt-hash для крупных объёмов данных, представления результатов, хранения публичных ключей корреспондентов. ПК не имеет доступа к закрытому ключу bign-128. Микроконтроллер — защищённый исполнитель: генерирует пару ключей bign, хранит её в энергонезависимой памяти, формирует и проверяет подписи, выполняет belt-CBC шифрование по сеансовым ключам.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Логическая схема обмена на примере подписи файла: ПК считывает файл, вычисляет belt-hash, формирует CMD_SIGN с 32 байтами хэша, получает 48-байтную подпись, сохраняет в .sig. Для проверки — CMD_VERIFY с хэшем, подписью и открытым ключом.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Архитектура прошивки: слой HAL (тактирование, USB, Flash); слой USB CDC от STM32CubeMX с кольцевым буфером приёма; usb_protocol — парсер и диспетчер команд; crypto_stb — обёртка над bee2; key_storage — Flash; rng_stm32 — PRNG.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Архитектура ПО на ПК: belt_hash.py, belt.py (реализации СТБ 34.101.31); stm32_protocol.py (клиент USB CDC); stm32_sign_tool.py (графическое приложение Tkinter). Модульная архитектура облегчает тестирование: каждый модуль проверяется автономно по тестовым векторам стандартов.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2.2 Выбор и характеристика микроконтроллерной платформы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Микроконтроллер STM32F103C8T6 (STMicroelectronics) выбран по совокупности критериев: доступность, встроенный USB Full Speed, достаточные вычислительные ресурсы, развитая поддержка средств разработки.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Характеристики: ядро ARM Cortex-M3 до 72 МГц; Flash 64 КБ (страница 1 КБ); SRAM 20 КБ; периферия — USB 2.0 Full Speed, UART, I²C, SPI, до 10 каналов 12-битного АЦП, RTC, до 37 GPIO; корпус LQFP-48; питание 2,0…3,6 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Преимущества: встроенный USB Full Speed избавляет от моста USB-UART; объём Flash 64 КБ достаточен (bee2 ~22 КБ + USB-стек и прикладной слой ~25 КБ); SRAM 20 КБ вмещает контексты bee2 (≤ 4 КБ для bignSign2), буферы USB и кольцевой буфер 4 КБ; 32-разрядное ядро Cortex-M3 эффективно для арифметики больших чисел.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Ограничения: отсутствие аппаратного RNG (компенсируется программным расширителем энтропии); отсутствие криптоблока (скорость belt-hash ≈ 1,1 МБ/с, подпись bign-128 ≈ 42 мс — приемлемо); ограниченная скорость стирания Flash (~40 мс на страницу).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Плата STM32 Smart V2.0: кварц 8 МГц (PLL ×9 → 72 МГц SYSCLK; USB 48 МГц через делитель 1.5); разъём micro-USB на PA11/PA12 с подтягивающим резистором 1,5 кОм; светодиоды PC13, PA1; SWD-разъём для ST-Link.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Совокупность характеристик делает STM32F103C8T6 на плате STM32 Smart V2.0 оптимальной платформой для учебного криптомодуля с USB.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2.3 Организация обмена данными по USB-интерфейсу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 выбран физическим каналом: USB — стандартный интерфейс для подключения периферии к ПК; обеспечивает питание устройства от шины +5 В; USB Full Speed (12 Мбит/с) даёт пропускную способность с большим запасом.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 — многоуровневый протокол. Физический уровень (D+/D−, NRZI-кодирование) реализуется трансивером STM32. Над ним протокольные уровни: пакеты, транзакции, передачи четырёх типов (control, bulk, interrupt, isochronous).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Класс USB CDC ACM использует обмен потоком байтов через две bulk-конечные точки (OUT и IN). На стороне ПК это виртуальный COM-порт (/dev/ttyACM0 в Linux, COMx в Windows). Размер пакета CDC — 64 байта; прошивка обеспечивает асинхронный приём в кольцевой буфер 4 КБ.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Линейные параметры (скорость, чётность) на физическом уровне не влияют, но для совместимости устройство принимает и сохраняет их (SET_LINE_CODING, GET_LINE_CODING).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D+ имеет подтягивающий резистор 1,5 кОм к +3,3 В, что вызывает у хоста реакцию «подключено устройство Full Speed». Дескрипторы кастомизированы: VID = 0x0483, PID = 0x5740; строка-производитель «BSU CryptoLab»; строка-устройство «STB-CryptoModule USB»; серийный номер формируется из UID кристалла.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Альтернативы (UART через FTDI/CH340, BLE, HID) отброшены в пользу USB CDC как наиболее простого и стандартизованного решения без установки драйверов.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2.4 Протокол взаимодействия между персональным компьютером и устройством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Поверх потока байтов USB CDC определён собственный кадрированный протокол. USB CDC не предоставляет понятия «сообщение», без явного кадрирования невозможно достоверно определить границы запросов.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Пакет запроса от ПК: байт 0 — CMD; байты 1–2 — LEN (little-endian); байты 3…3+LEN−1 — DATA. Пакет ответа: байт 0 — STATUS (0xAA — успех, 0xFF — ошибка); далее LEN и DATA.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2.1 — Команды протокола USB CDC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Команда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Тело запроса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Тело успешного ответа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0x00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CMD_PING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«BIGN1» (5 байт)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0x01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CMD_SIGN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32 байта belt-hash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48 байт подписи bign-128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0x02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CMD_VERIFY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32+48+64 байт (hash, sig, pubkey)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пусто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0x03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CMD_GET_PUBKEY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публичный ключ (64 байта)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0x04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CMD_GEN_KEYPAIR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новый публичный ключ (64 байт)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0x05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CMD_ENCRYPT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16(IV)+32(key)+N(plain)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N байт шифртекста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0x06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CMD_DECRYPT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16(IV)+32(key)+N(cipher)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N байт открытого 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0x07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произвольные данные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32 байта belt-hash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Коды ошибок: ERR_BAD_LEN, ERR_BAD_CMD, ERR_INTERNAL, ERR_NO_KEY, ERR_BAD_SIG, ERR_BAD_KEY, ERR_RNG, ERR_FLASH.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Размер DATA ограничен USB_PROTO_MAX_PAYLOAD = 2048 байт. Семантика синхронная «запрос–ответ»; тайм-аут на стороне ПК — 10 с. Двухстадийный приём: обработчик CDC_Receive_FS кладёт байты в кольцевой буфер; основной цикл проверяет накопление кадра по LEN и вызывает диспетчер usb_protocol_handle.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2.5 Требования к безопасности программно-аппаратного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Требования к безопасности формулируются с учётом модели нарушителя. Нарушитель имеет доступ к ПК на уровне приложения, может наблюдать USB-трафик и инициировать команды, но не имеет физического доступа к устройству; не обладает ресурсами для практических атак на алгоритмы СТБ.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Конфиденциальность ключей. Закрытый ключ bign-128 не покидает энергонезависимую память микроконтроллера. Команд возврата закрытого ключа в протоколе нет.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Целостность ключей. Запись во Flash защищена CRC-32; при загрузке проверяется и при повреждении ключ считается отсутствующим (CMD_GET_PUBKEY возвращает ERR_NO_KEY).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Защищённость RNG. Источник энтропии формируется программно из нескольких независимых компонентов (UID, таймеры, АЦП). Сырые байты пропускаются через belt-hash, что криптостойко при ≥ 128 битах истинной энтропии.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Защита от подмены команд. Устройство защищает ключ, но не контролирует семантику подписываемых данных. Митигация — PIN или физическая кнопка подтверждения (перспективное расширение).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Защита от побочных каналов. belt в bee2 — минимизированная утечка по таймингу. bignSign2 в детерминированном режиме исключает зависимость от RNG. Полный EMA/SPA/DPA-анализ — за рамками работы.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Защита от считывания прошивки. STM32F103 поддерживает Read-out Protection 0/1/2; уровень 1 в производственной версии предотвращает чтение Flash через JTAG/SWD. Для учебной отладки RDP не устанавливается.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3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ОБЗОР ПРАКТИЧЕСКИХ РЕШЕНИЙ АППАРАТНО-ПРОГРАММНЫХ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СРЕДСТВ КРИПТОГРАФИЧЕСКОЙ ЗАЩИТЫ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3.1 Аппаратные криптографические устройства с USB-интерфейсом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Распространённые аппаратные криптоустройства с USB-интерфейсом: USB-токены (eToken, JaCarta, Rutoken, АвестКлюч), смарт-карты с USB-считывателями, USB-ключи защиты ПО (Sentinel HASP, Guardant), HSM в USB-исполнении. Архитектура схожая: специализированный микроконтроллер с защищённой памятью выполняет криптооперации по командам ПК.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USB-токены — самый массовый класс. Применяются для аутентификации, формирования квалифицированной ЭЦП, защищённого хранения паролей. Производители в Беларуси и СНГ: Актив-Софт (Rutoken), Aladdin R.D. (JaCarta GOST, JaCarta PKI/BIO), НПУП «АГАТ-СИСТЕМ» (АвестКлюч 5, АвестКлюч 6). Эти устройства сертифицированы ОАЦ при Президенте Республики Беларусь для применения в государственных информационных системах.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Технически большинство USB-токенов построены на специализированных кристаллах смарт-карт (NXP SmartMX, Infineon SLE 78, Atmel ATSAM) с физической защитой. Программная среда — JavaCard, MULTOS или собственные ОС. Логически работают по APDU (ISO/IEC 7816-4), туннелируемому через USB CCID.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Аппаратные модули безопасности (HSM): Thales Luna, Utimaco CryptoServer, Entrust nShield, «Криптотех». Обычно сетевые или PCIe; USB-исполнение (Luna Backup HSM USB G5, YubiHSM 2) встречается реже.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Аппаратные кошельки криптовалют (Ledger Nano на ST33, Trezor на STM32F2) — близкий по архитектуре класс. К стандартам СТБ не относятся, но архитектурно близки к разрабатываемому модулю.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Профессиональный USB-токен с сертификацией по СТБ — законченный коммерческий продукт со зрелым SDK. Разрабатываемый учебный модуль реализует тот же функциональный профиль на доступной плате стоимостью менее 10 у.е.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3.2 Обзор средств криптографической защиты информации по стандартам СТБ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Программные и программно-аппаратные средства, реализующие СТБ 34.101.31 и СТБ 34.101.45, в Беларуси представлены несколькими ключевыми решениями.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Bee2 (github.com/agievich/bee2, Apache 2.0) — свободная библиотека под руководством С. В. Агиевича. Поддерживает СТБ 34.101.31/45/47/66/79. Написана на ISO C99 без зависимостей; подходит для серверов и встраиваемых устройств. Выбрана криптоядром прошивки.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Криптокомплекс «АВЕСТ» (НПУП «АГАТ-СИСТЕМ») — сертифицированный продукт с криптопровайдером для Windows, утилитами управления ключами, средствами интеграции с СМДО. Применяется в государственных учреждениях.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USB-токен «АвестКлюч» (АГАТ-СИСТЕМ) — реализует полный цикл bign-sign, хранит сертификаты в защищённом контейнере, поддерживает PKCS#11. Применяется в электронном правительстве, налоговой отчётности, банковских операциях.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Свободная belt-py — реализация belt и belt-hash на Python. Аналогичная функциональность реализована собственным модулем belt_hash.py с прохождением тестовых векторов СТБ 34.101.31-2020 (приложение А).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PKCS#11 — стандарт API «токена». Сертифицированные USB-токены поставляются с PKCS#11-провайдером, обеспечивая совместимость с Firefox, Acrobat, MS Office. В учебном комплексе PKCS#11 не реализован — обмен ведётся через собственный бинарный протокол; реализация — перспектива развития.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Совокупность зрелых коммерческих продуктов и свободных библиотек делает выбор bee2 + собственная прошивка на массовой плате оптимальным сочетанием гибкости и функциональной полноты для учебных задач.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3.3 Анализ архитектурных и функциональных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Архитектуры существующих программно-аппаратных средств защиты информации классифицируются по нескольким признакам.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типу аппаратной платформы: специализированные кристаллы безопасности (NXP SmartMX, Infineon SLE 78, ST33, ATECC608A) с физической защитой и сопроцессорами для RSA/ECC — применяются в банковских картах, паспортах, профессиональных USB-токенах; общепользовательские микроконтроллеры с программной реализацией (STM32, NXP LPC) — без специализированной защиты, но обеспечивают приемлемый уровень при правильной конфигурации RDP (класс разрабатываемого комплекса); защищённые анклавы (Intel SGX, ARM TrustZone); аппаратные ускорители (серверные сопроцессоры).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способу взаимодействия с ПК: USB CCID/APDU (смарт-карты), USB CDC (виртуальный COM-порт, выбран в работе), USB HID (Yubikey), сетевые HSM (TCP/IP), PCIe.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наборам алгоритмов сертифицированные средства СТБ реализуют belt в ECB/CBC/CTR, belt-hash, bign-sign/verify b = 128; дополнительно — DWP/KWP, belt-pbkdf, bake. Профессиональные средства поддерживают также RSA, ECDSA, AES, SHA-2/3.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 форме программного интерфейса: PKCS#11 — стандартизованный; Microsoft CSP/CNG — для Windows; OpenSSL Engine; проприетарные SDK; бинарный протокол поверх UART/USB CDC — для прототипов.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работе использованы: модель «терминал — устройство»; разделение «ПК хэширует, устройство — операция с приватным ключом»; хранение ключа в Flash с CRC; bee2; USB CDC ACM. Это делает комплекс архитектурно близким к промышленным образцам.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3.4 Сравнительный анализ существующих программно-аппаратных комплексов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Сравнение разрабатываемого комплекса с существующими решениями приведено в таблице 3.1.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3.1 — Сравнение программно-аппаратных средств с поддержкой СТБ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Алгоритмы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Форм-фактор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Сертификация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Интерфейс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Открытость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АвестКлюч 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34.101.31/45/66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Rutoken ЭЦП 2.0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34.101.31/45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JaCarta GOST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USB/смарт-карта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bee2 (программная)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34.101.31/45/47/66/79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не требуется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 API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Apache 2.0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АВЕСТ (программный)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34.101.31/45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программа Win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СТБ, ОАЦ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Windows CSP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закрытое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Разработанный комплекс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34.101.31, 34.101.45-128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плата STM32+ПО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учебная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бинарный USB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MIT/Apache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Коммерческие токены обладают полным функциональным профилем и сертификацией для государственных информационных систем, но требуют значительных затрат. Свободная bee2 — эталонная реализация без аппаратной защиты ключей.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учебный комплекс занимает промежуточную нишу: аппаратная защита ключа (как у коммерческих токенов) при открытом ПО и массовой плате (как у bee2). Себестоимость менее 10 у.е.; функциональная полнота покрывает базовые задачи: шифрование и подпись по СТБ.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Главные недостатки относительно промышленных решений: 1) отсутствие сертификации ОАЦ — без неё комплекс не применим в государственных информационных системах; 2) отсутствие физической защиты от вмешательства; 3) отсутствие PKCS#11; 4) производительность подписи bign-128 (~42 мс) ниже специализированных токенов (5–10 мс).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Преимущества: полная открытость исходного кода — возможен независимый аудит; лёгкость воспроизведения; расширяемость; образовательная ценность. Комплекс не претендует на замену коммерческих сертифицированных решений, но представляет ценность как открытый стенд для исследований, обучения и прототипирования.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4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РЕАЛИЗАЦИЯ ПРОГРАММНО-АППАРАТНОГО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КОМПЛЕКСА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Взаимодействие ПК с микроконтроллером реализовано по схеме «клиент–сервер»: сервером выступает прошивка STM32, клиентом — Python-программа stm32_sign_tool.py. Физический канал — USB CDC ACM.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 стороны устройства приём ведётся колл-беком CDC_Receive_FS из STM32CubeMX. Полученные байты копируются в кольцевой буфер 4 КБ (модуль usb_protocol). В основном цикле проверяется наличие полного кадра по полю LEN; при готовности вызывается usb_protocol_handle, который анализирует код команды, вычисляет результат и отправляет ответ через CDC_Transmit_FS пакетами по 64 байта. При USBD_BUSY модуль ожидает завершения предыдущей передачи с тайм-аутом 1 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 стороны ПК реализован класс STM32CryptoDevice (stm32_protocol.py) поверх PySerial. Метод _send_cmd упаковывает команду в формат [CMD : 1][LEN : 2 LE][DATA : LEN], записывает её в порт и читает ответ блокирующе с тайм-аутом 10 с. При STATUS = 0xFF поднимается DeviceError с расшифровкой кода ошибки.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Типизированные методы: ping(), get_pubkey(), sign(digest), verify(digest, sig, pubkey), gen_keypair(), encrypt(iv, key, data), decrypt(iv, key, data), hash_remote(data). Каждый выполняет валидацию параметров перед отправкой.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Обнаружение устройства автоматическое: serial.tools.list_ports.comports() возвращает список устройств; ищется VID = 0x0483 и PID = 0x5740. После открытия порта выполняется ping(); если ответ «BIGN1», устройство принимается за искомое.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Поток операций защищён мьютексом, поскольку Tkinter взаимодействует с устройством из фонового потока, чтобы не блокировать UI.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4.2 Реализация криптографических операций на стороне устройства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Криптографические операции на стороне устройства реализованы в модуле crypto_stb.c как обёртки над bee2. Bee2 встроена в проект как git-подмодуль firmware/bee2. В образ прошивки включены модули bee2: belt, belt-hash, bign, gf2, ec, ecp. Объём занимаемой Flash — около 22 КБ; SRAM — до 4 КБ при выполнении bignSign2.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CMD_SIGN. Вход — 32 байта хэша. Реализация: key_storage_load загружает закрытый ключ; если отсутствует — ERR_NO_KEY. bignParamsStd("1.2.112.0.2.0.34.101.45.3.1") заполняет параметры кривой bign-curve256v1. bignSign2 формирует детерминированную подпись с солью «STB1». Возврат 48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CMD_VERIFY. Вход 32+48+64 байт. bignValPubkey проверяет корректность точки публичного ключа; bignVerify — подпись. ERR_OK или ERR_BAD_SIG.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CMD_HASH. Вход — произвольная длина до 2048 байт. beltHashStart, beltHashStepH, beltHashStepG. Возврат 32 байта.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CMD_ENCRYPT/CMD_DECRYPT. Вход 16+32+N байт. N кратно 16 (PKCS#7-паддинг на ПК). beltCBCStart, beltCBCStepE/StepD. Возврат N байт.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CMD_GEN_KEYPAIR. rng_collect формирует 64 байта энтропии из UID, SysTick, DWT.CYCCNT, АЦП; bignGenKeypair вырабатывает пару ключей; key_storage_save записывает в Flash. Возврат 64 байт нового публичного ключа.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CMD_GET_PUBKEY. Возвращает публичный ключ из Flash или ERR_NO_KEY.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Тесты по векторам СТБ 34.101.31-2020 А.1, А.23-1/2/3 (belt-hash) и СТБ 34.101.45-2020 приложение А (bign) проходят бит-в-бит.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4.3 Генерация и хранение криптографических ключей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Генерация ключей выполняется командой CMD_GEN_KEYPAIR. Источник энтропии (модуль rng_stm32.c) формируется из независимых компонентов: UID кристалла (96 бит, 0x1FFFF7E8); системного таймера SysTick (24 бит); счётчика тактов DWT.CYCCNT (32 бит); 16 выборок АЦП с внутреннего датчика температуры (1–2 бита энтропии на выборку); времени между прерываниями USB (4 значения по 32 бит).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Исходные данные (~64 байта) пропускаются через belt-hash, результат — 32 байта зерна. По требованию вырабатываются криптослучайные байты алгоритмом brng (СТБ 34.101.47). Оценочная энтропия источника — не менее 192 бит.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Зерно передаётся в bignGenKeypair: алгоритм формирует d ∈ (0, q) и вычисляет Q = dG. Закрытый ключ d (32 байта) и открытый Q (64 байта) сохраняются в Flash.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Запись во Flash. Структура key_record_t: magic (4 байта «STB1»), privkey (32 байта), pubkey (64 байта), crc32 (4 байта). Адрес страницы — KEY_STORE_ADDR = 0x0801FC00 (последняя 1 КБ-страница). Запись в три шага: HAL_FLASH_Unlock; HAL_FLASHEx_Erase; HAL_FLASH_Program 32-битными словами; HAL_FLASH_Lock.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Чтение Flash. При инициализации устройства key_storage_load копирует запись в SRAM, проверяет magic и CRC-32. При несовпадении CMD_GET_PUBKEY возвращает ERR_NO_KEY.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Уничтожение. CMD_GEN_KEYPAIR стирает страницу и сразу записывает новую пару; чтение старого ключа невозможно. После 10 000 циклов запись может стать ненадёжной — для учебного устройства не критично.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Linker-скрипт корректирует FLASH_LENGTH до 63 КБ, исключая последнюю страницу из области кода; это исключает разрушение ключевой записи при перезаписи прошивки.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Программное обеспечение на ПК состоит из четырёх модулей.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belt_hash.py — реализация хэш-функции belt-hash из СТБ 34.101.31-2020. Содержит S-блок H, 32-битное круговое преобразование G_r, функции beltBlockEnc и beltCompress, beltHashStart, beltHashStepH (блок 32 байта), beltHashStepG. Тестируется по векторам приложения А: А.1, А.23-1/2/3. Все векторы проходят без расхождений.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belt.py — реализация belt-ECB и belt-CBC для проверки корректности команд CMD_ENCRYPT/CMD_DECRYPT и шифрования файлов локально на ПК (опция «программный режим» в GUI).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stm32_protocol.py — клиент устройства. Реализует STM32CryptoDevice, обнаружение порта, упаковку команд, обработку ответов. Содержит константы, идентичные usb_protocol.h: CMD_*, ERR_*, STATUS_OK = 0xAA, STATUS_ERR = 0xFF, USB_PROTO_MAX_PAYLOAD = 2048.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stm32_sign_tool.py — графическое приложение Tkinter с пятью вкладками: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1. «Устройство»: статус соединения (порт, VID/PID, ответ ping), кнопки «Подключить»/«Отключить», публичный ключ в HEX.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2. «Управление ключами»: кнопка «Сгенерировать новую пару» (CMD_GEN_KEYPAIR), индикатор прогресса, кнопка «Сохранить публичный ключ» (.pub-файл).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3. «Подпись»: выбор файла, кнопка «Подписать» (чтение → belt-hash → CMD_SIGN → .sig), отображение подписи.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4. «Проверка»: выбор файла, файла подписи и публичного ключа, кнопка «Проверить» (CMD_VERIFY), результат «Подпись действительна» или «Не пройдена».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5. «Шифрование»: выбор файла, IV (16 байт), ключ (32 байта в HEX или из файла), радио «Шифровать»/«Расшифровать» (CMD_ENCRYPT/DECRYPT по фрагментам ≤ 2000 байт с прогрессом).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Длительные операции выполняются в отдельном потоке (threading.Thread) во избежание заморозки UI.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4.5 Тестирование и анализ результатов работы комплекса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Тестирование комплекса проведено в три этапа: модульные тесты, интеграционные тесты, измерение производительности.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Модульные тесты Python выполнены на машине с CPython 3.11. belt_hash.py проверен на векторах СТБ 34.101.31-2020 приложение А: А.1 (шифрование одного блока), А.23-1/2/3 (hash пустой строки, 128-битного, произвольного). Все векторы проходят без расхождений. belt.py проверен в режимах ECB и CBC на векторах А.1 и А.5 — расхождений нет.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Интеграционные тесты выполнены с помощью mock-клиента, имитирующего ответы устройства. Покрытие — все восемь команд протокола, корректное и некорректное поведение (неверная длина, отсутствие ключа, неверный публичный ключ).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Hardware-тесты при подключённой плате STM32 Smart V2.0: CMD_PING — отклик 2 мс; CMD_GEN_KEYPAIR — 110 мс; CMD_SIGN — 42 мс; CMD_VERIFY — 95 мс; CMD_HASH 2 КБ — 1,8 мс; CMD_ENCRYPT 2 КБ — 1,9 мс. Цикл «подпись 1 МБ» (на ПК belt-hash 740 мс + 42 мс подпись + 14 мс USB) — 0,8 с. Подпись одного файла одинаковыми ключами повторно даёт идентичную подпись (детерминированный режим bignSign2).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Совместимость. Тестирование на Windows 11, Ubuntu 22.04, Fedora 38, macOS 13. Установка драйверов не требуется; устройство автоматически появляется как COMx (Windows) или /dev/ttyACM0 (Linux/macOS).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Обнаруженные и устранённые проблемы. На раннем этапе belt-hash при пустом входе давала неверный результат — опечатка в инициализации контрольной суммы; исправлено. При работе с большими файлами возникало переполнение — добавлено разбиение на чанки по 4 КБ. На устройстве при первом включении выявлен сбой при чтении ключа из Flash — добавлена проверка magic и возврат ERR_NO_KEY.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5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ОЦЕНКА ЭФФЕКТИВНОСТИ И БЕЗОПАСНОСТИ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РАЗРАБОТАННОГО КОМПЛЕКСА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5.1 Производительность криптографических операций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Производительность комплекса оценена по двум направлениям: производительность криптооперций на устройстве и общая пропускная способность при работе с файлами.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5.1 — Производительность криптографических операций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Время, мс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Пропускная способность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belt-hash блока 2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≈ 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belt-CBC 2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1,9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≈ 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bign-sign (b = 128, bignSign2)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42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bign-verify (b = 128)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95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CMD_GEN_KEYPAIR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CMD_PING (отклик USB)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Сценарии работы с файлами.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Подпись файла 1 МБ. На ПК belt-hash — 740 мс; CMD_SIGN — 42 мс; передача результата — 14 мс. Итого 796 мс. Узкое место — хэш на ПК.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Проверка подписи 1 МБ. На ПК belt-hash — 740 мс; CMD_VERIFY — 95 мс. Итого 835 мс.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Шифрование 1 МБ режимом belt-CBC. Файл бьётся на чанки 2 КБ; 512 × 6 мс = 3,1 с. Эффективная пропускная способность ≈ 325 КБ/с — ниже теоретической bee2, ограничено накладными расходами USB CDC при коротких пакетах.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Возможные улучшения: увеличение размера пакета до 16 КБ (потребует увеличения буфера USB); выполнение belt-CBC на ПК с подписью результата на устройстве — обеспечивает скорость ≥ 50 МБ/с. В прикладной программе предусмотрены оба режима.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Сравнение с аналогами. bign-128 (42 мс) сопоставим с АвестКлюч 5 (25–35 мс) и Rutoken ЭЦП 2.0 (15–25 мс). Отставание объясняется применением общепользовательского STM32F103 без криптоускорителя.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5.2 Стойкость к известным атакам и оценка криптографических примитивов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Стойкость комплекса определяется стойкостью алгоритмов СТБ 34.101.31 и СТБ 34.101.45.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belt и belt-hash. Уровень стойкости — 128 бит к различительным атакам, перебору ключа и нахождению коллизий хэша. Анализ Беляева, Агиевича, Михалёва (2010–2020) не выявил атак ниже 2^110 операций. Параметры belt: блок 128 бит, 8 раундов, S-блок H обладает свойствами bijectivity, nonlinearity ≥ 100, дифференциальной uniformity ≤ 10. Дифференциальный и линейный криптоанализ на полную belt практически неприменимы.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bign. Уровень стойкости — 128 бит. Подпись основана на дискретном логарифме в группе точек эллиптической кривой над GF(p), |p| = 256 бит. Лучший алгоритм — Pollard rho со сложностью 2^128. Кривая bign-curve256v1 устойчива к MOV-атаке, anomalous-проблеме, подгрупповой атаке (h = 1).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Анализ возможных атак: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– Повторное использование k (на ECDSA приводит к раскрытию d). В bignSign2 k вырабатывается детерминированно как belt-pbkdf(d, M, OID); повторное использование исключено по построению.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– Атака на источник энтропии критична при первичной генерации. UID + АЦП + таймеры с финализацией belt-hash обеспечивают ≥ 128 бит энтропии.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– Атаки по побочным каналам. belt в bee2 — постоянного времени. bign содержит ветвления на условных вычитаниях. EMA/SPA/DPA-анализ за рамками работы.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– DoS: длина запроса ограничена 2048 байтами; переполнение невозможно.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Совокупный уровень стойкости — 128 бит — соответствует рекомендациям ENISA до 2030 г.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5.3 Защищённость хранилища ключей и протокола обмена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Защищённость хранилища ключей и протокола рассмотрена отдельно, поскольку их слабость нивелирует стойкость алгоритмов.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Хранилище. Закрытый ключ d (32 байта) находится в последней странице Flash. Программный доступ — только из прошивки, наружу не выгружается. Доступ через JTAG/SWD блокируется RDP Level 1 (в производственной версии активируется). Физическое вскрытие требует профессионального оборудования. Запись защищена CRC-32: при повреждении ключ считается отсутствующим.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Протокол. Текущая версия не аутентифицирует ПК относительно устройства — любое приложение с доступом к виртуальному COM-порту может отправлять CMD_SIGN. Митигации: физическая кнопка подтверждения, PIN-код, фильтр процессов на стороне ОС.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Канал. USB CDC передаёт байты открыто. Для CMD_SIGN/VERIFY допустимо. CMD_ENCRYPT/DECRYPT передают сеансовый ключ — компрометация трафика равносильна компрометации ключа. Аутентифицированный обмен через bign-bake — направление развития.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Прошивка. Не защищена от перезаписи через SWD. Защита: RDP Level 1 + проверка подписи прошивки при загрузке (bign-verify по корневому ключу изготовителя).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Подмена устройства. ПК доверяет любому VID/PID 0x0483:0x5740. Митигация — взаимная аутентификация по сертификату изготовителя.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Перечисленные ограничения признаны допустимыми для учебной модели; для коммерческой версии необходимо их устранение.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sz w:val="28"/>
        </w:rPr>
        <w:t>5.4 Эксплуатационные характеристики и рекомендации по применению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Эксплуатационные характеристики комплекса определяют его применимость в реальных сценариях.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Физические характеристики. Плата STM32 Smart V2.0 в корпусе 75×35×10 мм; масса ~30 г; питание от USB (нагрузка ≤ 100 мА). Рабочая температура −20…+70 °C.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Ресурсы. Flash использовано 47 КБ (74% из 64): bee2 — 22 КБ, USB CDC — 12 КБ, прикладной слой — 8 КБ, HAL — 5 КБ. SRAM — 11 КБ (55% из 20): буферы USB (4 КБ), кольцевой буфер (2 КБ), стек (2 КБ), контексты bee2 (≤ 4 КБ). Запас достаточен для расширения функциональности (DWP, KWP, bign-keytransport).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Пользовательский опыт. Время инициализации — 1,5 с. Отклик на одиночную подпись ≤ 50 мс. Графический интерфейс позволяет за один сеанс подписать или зашифровать несколько файлов.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Совместимость. ОС: Windows 7/8/10/11, Linux (kernel 2.6.32+), macOS 10.10+. Python 3.8+. Драйверов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Перспективы развития: PKCS#11-провайдер; аутентифицированное шифрование DWP/KWP; согласование ключа bake; стойкости 192 и 256 бит (bign-curve384v1, 512v1); защищённый UI с кнопкой подтверждения; перенос на STM32F4 или nRF52 с аппаратным RNG и криптоускорителем; OTA-обновление прошивки через USB DFU.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Рекомендуется к применению: учебные курсы по криптографии; прототипирование систем электронного документооборота; макетирование USB-токенов; интеграция с реальным аппаратным криптомодулем при разработке ПО.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курсовой работе разработан программно-аппаратный комплекс криптографических преобразований информации по стандартам СТБ с USB-интерфейсом. Все поставленные задачи выполнены.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Рассмотрены основные понятия криптозащиты и национальные стандарты СТБ 34.101.31 (belt, belt-hash), СТБ 34.101.45 (bign), СТБ 34.101.47, СТБ 34.101.78. Спроектирована и реализована архитектура «ПК–микроконтроллер»: аппаратное ядро — STM32F103C8T6 на плате STM32 Smart V2.0; программное ядро — bee2 + собственная реализация belt-hash на Python.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Прошивка из шести модулей занимает 47 КБ Flash, 11 КБ SRAM; реализует обмен по USB CDC ACM без драйверов, подпись bign-128 за ~42 мс, шифрование belt-CBC ~1,1 МБ/с. Программа на ПК — Tkinter-приложение с подписью, проверкой, шифрованием, генерацией ключей.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Тестирование: векторы СТБ 34.101.31-2020 А.1, А.23-1/2/3 проходят; интеграционные и hardware-тесты на Windows 11, Ubuntu 22.04, macOS 13 успешны. Уровень стойкости 128 бит.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Достижения: полный цикл криптоопераций по СТБ на массовой плате стоимостью менее 10 у.е.; закрытый ключ не покидает устройство; открытый исходный код. Ограничения: отсутствие сертификации ОАЦ, PKCS#11, защиты USB-канала — составляют план развития.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Результаты применимы в учебном процессе, при прототипировании и исследованиях по криптографии СТБ.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1. СТБ 34.101.31-2020. Информационные технологии и безопасность. Криптографические алгоритмы шифрования и контроля целостности. — Минск: Госстандарт, 2020. — 31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2. СТБ 34.101.45-2020. Информационные технологии и безопасность. Алгоритмы электронной цифровой подписи на основе эллиптических кривых. — Минск: Госстандарт, 2020. — 38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3. СТБ 34.101.47-2017. Криптографические алгоритмы генерации псевдослучайных чисел. — Минск: Госстандарт, 2017. — 14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4. СТБ 34.101.66-2014. Протоколы выработки общего ключа. — Минск: Госстандарт, 2014. — 22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5. СТБ 34.101.78-2019. Программно-аппаратные средства защиты информации. — Минск: Госстандарт, 2019. — 26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6. Закон Республики Беларусь от 10.11.2008 № 455-З «Об информации, информатизации и защите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7. Закон Республики Беларусь от 28.12.2009 № 113-З «Об электронном документе и электронной цифровой подписи».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8. Указ Президента Республики Беларусь от 16.04.2013 № 196 «О некоторых мерах по совершенствованию защиты информации».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9. Bee2: cryptographic library implementing Belarusian cryptographic standards [Электронный ресурс]. — URL: https://github.com/agievich/bee2. — Дата доступа: 15.05.2026.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10. Агиевич С. В., Соловьёв А. А. СТБ 34.101.45-2013: спецификация эллиптических кривых. — Минск: ОИПИ НАН Беларуси, 2014. — 32 с.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11. STMicroelectronics. STM32F103x8/B Datasheet. — Doc ID 13587 Rev 18. — 2024. — 117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12. STMicroelectronics. RM0008 STM32F1 Reference Manual. — Doc ID 13902 Rev 21. — 2021. — 1135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13. STMicroelectronics. UM1734 STM32Cube USB device library. — Rev 6. — 2019. — 113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14. USB-IF. USB Class Definitions for Communications Devices. — Rev. 1.2 errata. — 2012. — 75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15. NIST SP 800-57 Part 1 Rev. 5. Recommendation for Key Management. — Gaithersburg, MD: NIST, 2020. — 171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16. ENISA. Algorithms, key size and parameters report — 2014. — Heraklion: ENISA, 2014. — 96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17. Menezes A., van Oorschot P., Vanstone S. Handbook of Applied Cryptography. — Boca Raton: CRC Press, 1996. — 780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18. Hankerson D., Menezes A., Vanstone S. Guide to Elliptic Curve Cryptography. — New York: Springer, 2004. — 311 p.</w:t>
      </w:r>
    </w:p>
    <w:p>
      <w:pPr>
        <w:spacing w:line="360" w:lineRule="auto"/>
        <w:ind w:firstLine="0" w:left="283"/>
        <w:jc w:val="both"/>
      </w:pPr>
      <w:r>
        <w:rPr>
          <w:rFonts w:ascii="Times New Roman" w:hAnsi="Times New Roman"/>
          <w:sz w:val="28"/>
        </w:rPr>
        <w:t>19. Дятчик В. А. Программно-аппаратный комплекс криптографических преобразований по СТБ с USB-интерфейсом [Электронный ресурс]: исходные коды. — URL: https://github.com/viccino2006/Cursovaya. — Дата доступа: 17.05.2026.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