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845" w:rsidRPr="008A298F" w:rsidRDefault="00FD6845" w:rsidP="00FD6845">
      <w:pPr>
        <w:pStyle w:val="a4"/>
        <w:spacing w:after="0"/>
        <w:rPr>
          <w:b/>
        </w:rPr>
      </w:pPr>
      <w:bookmarkStart w:id="0" w:name="_Toc320612865"/>
      <w:r w:rsidRPr="00EC7C40">
        <w:rPr>
          <w:b/>
        </w:rPr>
        <w:t>ВВЕДЕНИЕ</w:t>
      </w:r>
      <w:bookmarkEnd w:id="0"/>
    </w:p>
    <w:p w:rsidR="00FD6845" w:rsidRPr="00EC7C40" w:rsidRDefault="00FD6845" w:rsidP="00FD6845">
      <w:pPr>
        <w:rPr>
          <w:b/>
          <w:lang w:eastAsia="en-US"/>
        </w:rPr>
      </w:pPr>
    </w:p>
    <w:p w:rsidR="008A298F" w:rsidRPr="008A298F" w:rsidRDefault="008A298F" w:rsidP="008A298F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Развлечения в жизни каждого человека играют очень важную роль. Ведь без отдыха и позитивных эмоций очень трудно сосредоточиться на действительно серьёзных вещах, таких как, например, семья или работа. Всем время от времени нужно отдыхать, расслабляться и получать позитивные эмоции, проецируя их в дальнейшем на все остальные сферы жизни.</w:t>
      </w:r>
    </w:p>
    <w:p w:rsidR="00560A62" w:rsidRDefault="008A298F" w:rsidP="00560A62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Современный мир предлагает огромное множество вариантов для развлечений, включающее в себя как активный, так и пассивный отдых. Однако современный человек – занятой человек. У него есть много дел, которые нельзя откладывать в долгий ящик. Именно поэтому многие выбирают для себя просмотр фильмов, сериалов, мультфильмов и прочего медиаконтента в качестве основного способа отдохнуть, расслабиться и отвлечься.</w:t>
      </w:r>
      <w:r w:rsidR="00560A62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</w:p>
    <w:p w:rsidR="00560A62" w:rsidRPr="00526383" w:rsidRDefault="00560A62" w:rsidP="00560A62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Однако бывает очень трудно выбрать для себя фильм или сериал из того огромного множества, которое на сегодняшний момент существует в мире кинематографа. Люди тратят на это много времени, но и это не гарантирует того, что выбранный контент не разочарует вас и вы не потратите время в пустую, вместо того, чтобы полностью насладиться просмотром и отдохнуть. Как раз эту проблему и должно решить приложение, которое разрабатывается в рамках данного дипломного проекта.</w:t>
      </w:r>
      <w:r w:rsidR="00E46C85">
        <w:rPr>
          <w:rFonts w:eastAsia="Times New Roman" w:cs="Times New Roman"/>
          <w:color w:val="222222"/>
          <w:szCs w:val="28"/>
          <w:shd w:val="clear" w:color="auto" w:fill="FFFFFF"/>
        </w:rPr>
        <w:t xml:space="preserve"> Подразумевается разработка именно мобильного приложения, так как на сегодняшний момент трудно встретить человека, у которого бы его не было. Мобильные устройства стали незаменимыми помощниками человека во всех сферах жизни. </w:t>
      </w:r>
    </w:p>
    <w:p w:rsidR="00FD6845" w:rsidRPr="00560A62" w:rsidRDefault="00FD6845" w:rsidP="00FD6845">
      <w:pPr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r w:rsidRPr="00560A62">
        <w:rPr>
          <w:rFonts w:eastAsia="Times New Roman" w:cs="Times New Roman"/>
          <w:szCs w:val="28"/>
        </w:rPr>
        <w:t>Целью данного дипломного проекта</w:t>
      </w:r>
      <w:r w:rsidR="00560A6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является разработка и реализация </w:t>
      </w:r>
      <w:r w:rsidR="00560A62">
        <w:t xml:space="preserve">программного средства для мобильной платформы </w:t>
      </w:r>
      <w:r w:rsidR="00560A62">
        <w:rPr>
          <w:lang w:val="en-US"/>
        </w:rPr>
        <w:t>Android</w:t>
      </w:r>
      <w:r w:rsidR="00560A62">
        <w:t>, которое позволит производить поиск медиаконтента, учитывая предпочтения зрителя, основываясь на его истории просмотров и поставленных оценках. Целевой аудиторией этого приложения являются люди, л</w:t>
      </w:r>
      <w:r w:rsidR="00042B5A">
        <w:t>юбящие кинематограф, однако его может использовать абсолютно любой человек, которому понадобилось найти для себя что-то в этом огромном мире кино.</w:t>
      </w:r>
    </w:p>
    <w:p w:rsidR="00FD6845" w:rsidRDefault="00FD6845" w:rsidP="00FD6845">
      <w:pPr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 xml:space="preserve">В соответствии с поставленной целью были определены следующие </w:t>
      </w:r>
      <w:r w:rsidRPr="00042B5A">
        <w:rPr>
          <w:rFonts w:eastAsia="Times New Roman" w:cs="Times New Roman"/>
          <w:szCs w:val="28"/>
        </w:rPr>
        <w:t>задачи</w:t>
      </w:r>
      <w:r>
        <w:rPr>
          <w:rFonts w:eastAsia="Times New Roman" w:cs="Times New Roman"/>
          <w:szCs w:val="28"/>
        </w:rPr>
        <w:t>:</w:t>
      </w:r>
    </w:p>
    <w:p w:rsidR="00FD6845" w:rsidRPr="009E46AC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выбор</w:t>
      </w:r>
      <w:r w:rsidR="00042B5A">
        <w:rPr>
          <w:rFonts w:cs="Times New Roman"/>
          <w:szCs w:val="28"/>
        </w:rPr>
        <w:t xml:space="preserve"> версий мобильной платформы </w:t>
      </w:r>
      <w:r w:rsidR="00042B5A">
        <w:rPr>
          <w:rFonts w:cs="Times New Roman"/>
          <w:szCs w:val="28"/>
          <w:lang w:val="en-US"/>
        </w:rPr>
        <w:t>Android</w:t>
      </w:r>
      <w:r w:rsidR="005C15AA">
        <w:rPr>
          <w:rFonts w:cs="Times New Roman"/>
          <w:szCs w:val="28"/>
        </w:rPr>
        <w:t>;</w:t>
      </w:r>
    </w:p>
    <w:p w:rsidR="00FD6845" w:rsidRPr="009E46AC" w:rsidRDefault="00042B5A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выбор поставщика информации</w:t>
      </w:r>
      <w:r w:rsidR="00FD6845" w:rsidRPr="009E46AC">
        <w:rPr>
          <w:rFonts w:cs="Times New Roman"/>
          <w:szCs w:val="28"/>
        </w:rPr>
        <w:t>;</w:t>
      </w:r>
    </w:p>
    <w:p w:rsidR="00FD6845" w:rsidRDefault="00042B5A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реализация схемы получения и доставки информации от поставщика к пользовательскому приложению, а также протокола передачи этой информации</w:t>
      </w:r>
      <w:r w:rsidR="00FD6845" w:rsidRPr="009E46AC">
        <w:rPr>
          <w:rFonts w:cs="Times New Roman"/>
          <w:szCs w:val="28"/>
        </w:rPr>
        <w:t>;</w:t>
      </w:r>
    </w:p>
    <w:p w:rsidR="00042B5A" w:rsidRDefault="00042B5A" w:rsidP="00042B5A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серверной части приложения в виде отдельного модуля</w:t>
      </w:r>
      <w:r w:rsidRPr="00042B5A">
        <w:rPr>
          <w:rFonts w:cs="Times New Roman"/>
          <w:szCs w:val="28"/>
        </w:rPr>
        <w:t>;</w:t>
      </w:r>
    </w:p>
    <w:p w:rsidR="00D66253" w:rsidRPr="00042B5A" w:rsidRDefault="00D66253" w:rsidP="00042B5A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базы данных для серверной части приложения</w:t>
      </w:r>
      <w:r w:rsidRPr="00D66253">
        <w:rPr>
          <w:rFonts w:cs="Times New Roman"/>
          <w:szCs w:val="28"/>
        </w:rPr>
        <w:t>;</w:t>
      </w:r>
    </w:p>
    <w:p w:rsidR="00042B5A" w:rsidRDefault="00042B5A" w:rsidP="00042B5A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и реализация схемы доставки информации от серверной части приложения к пользовательскому, а также протокола обмена информацией между этими частями</w:t>
      </w:r>
      <w:r w:rsidR="00D66253" w:rsidRPr="00D66253">
        <w:rPr>
          <w:rFonts w:cs="Times New Roman"/>
          <w:szCs w:val="28"/>
        </w:rPr>
        <w:t>;</w:t>
      </w:r>
    </w:p>
    <w:p w:rsidR="00042B5A" w:rsidRDefault="00042B5A" w:rsidP="00042B5A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разработка модуля формирования предпочтений зрителя</w:t>
      </w:r>
      <w:r w:rsidR="00D66253" w:rsidRPr="00D66253">
        <w:rPr>
          <w:rFonts w:cs="Times New Roman"/>
          <w:szCs w:val="28"/>
        </w:rPr>
        <w:t>;</w:t>
      </w:r>
    </w:p>
    <w:p w:rsidR="00E46C85" w:rsidRPr="00B66940" w:rsidRDefault="005C15AA" w:rsidP="00E46C8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пользовательского приложения</w:t>
      </w:r>
      <w:r w:rsidR="0006783E">
        <w:rPr>
          <w:rFonts w:cs="Times New Roman"/>
          <w:szCs w:val="28"/>
          <w:lang w:val="en-US"/>
        </w:rPr>
        <w:t>.</w:t>
      </w:r>
    </w:p>
    <w:p w:rsidR="00D66253" w:rsidRDefault="00D66253" w:rsidP="00D66253">
      <w:pPr>
        <w:ind w:firstLine="708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Программное средство </w:t>
      </w:r>
      <w:r w:rsidR="00FD6845">
        <w:rPr>
          <w:rFonts w:cs="Times New Roman"/>
          <w:szCs w:val="28"/>
        </w:rPr>
        <w:t>будет состоять из</w:t>
      </w:r>
      <w:r>
        <w:rPr>
          <w:rFonts w:cs="Times New Roman"/>
          <w:szCs w:val="28"/>
        </w:rPr>
        <w:t xml:space="preserve"> двух частей</w:t>
      </w:r>
      <w:r w:rsidRPr="00D66253">
        <w:rPr>
          <w:rFonts w:cs="Times New Roman"/>
          <w:szCs w:val="28"/>
        </w:rPr>
        <w:t>:</w:t>
      </w:r>
      <w:r w:rsidR="00FD6845">
        <w:rPr>
          <w:rFonts w:cs="Times New Roman"/>
          <w:szCs w:val="28"/>
        </w:rPr>
        <w:t xml:space="preserve"> мобильного приложения</w:t>
      </w:r>
      <w:r>
        <w:rPr>
          <w:rFonts w:cs="Times New Roman"/>
          <w:szCs w:val="28"/>
        </w:rPr>
        <w:t xml:space="preserve"> и веб-сервера</w:t>
      </w:r>
      <w:r w:rsidR="00FD6845">
        <w:rPr>
          <w:rFonts w:cs="Times New Roman"/>
          <w:szCs w:val="28"/>
        </w:rPr>
        <w:t>, которые будут предоставлять следующие функции:</w:t>
      </w:r>
    </w:p>
    <w:p w:rsidR="00D66253" w:rsidRDefault="00D66253" w:rsidP="00D66253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регистрация пользователя</w:t>
      </w:r>
      <w:r w:rsidRPr="00D66253">
        <w:rPr>
          <w:rFonts w:cs="Times New Roman"/>
          <w:szCs w:val="28"/>
        </w:rPr>
        <w:t>;</w:t>
      </w:r>
    </w:p>
    <w:p w:rsidR="00D66253" w:rsidRPr="00D66253" w:rsidRDefault="00D66253" w:rsidP="00D66253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авторизация пользователя</w:t>
      </w:r>
      <w:r>
        <w:rPr>
          <w:rFonts w:cs="Times New Roman"/>
          <w:szCs w:val="28"/>
          <w:lang w:val="en-US"/>
        </w:rPr>
        <w:t>;</w:t>
      </w:r>
    </w:p>
    <w:p w:rsidR="00D66253" w:rsidRDefault="00D66253" w:rsidP="00D66253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поиск медиаконтента</w:t>
      </w:r>
      <w:r w:rsidRPr="00D66253">
        <w:rPr>
          <w:rFonts w:cs="Times New Roman"/>
          <w:szCs w:val="28"/>
        </w:rPr>
        <w:t>;</w:t>
      </w:r>
    </w:p>
    <w:p w:rsidR="00D66253" w:rsidRDefault="00D66253" w:rsidP="00D66253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медиаконтента в список просмотренных</w:t>
      </w:r>
      <w:r w:rsidRPr="00D66253">
        <w:rPr>
          <w:rFonts w:cs="Times New Roman"/>
          <w:szCs w:val="28"/>
        </w:rPr>
        <w:t>;</w:t>
      </w:r>
    </w:p>
    <w:p w:rsidR="00D66253" w:rsidRPr="00D66253" w:rsidRDefault="00D66253" w:rsidP="00D66253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оценка медиаконтента</w:t>
      </w:r>
      <w:r>
        <w:rPr>
          <w:rFonts w:cs="Times New Roman"/>
          <w:szCs w:val="28"/>
          <w:lang w:val="en-US"/>
        </w:rPr>
        <w:t>;</w:t>
      </w:r>
    </w:p>
    <w:p w:rsidR="00D66253" w:rsidRDefault="00D66253" w:rsidP="00D66253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аудит истории просмотров и оценок</w:t>
      </w:r>
      <w:r w:rsidRPr="00D66253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</w:t>
      </w:r>
      <w:bookmarkStart w:id="1" w:name="_GoBack"/>
      <w:bookmarkEnd w:id="1"/>
    </w:p>
    <w:p w:rsidR="00E46C85" w:rsidRPr="00B66940" w:rsidRDefault="00D66253" w:rsidP="00E46C8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получение рекомендаций к просмотру</w:t>
      </w:r>
      <w:r w:rsidR="0006783E">
        <w:rPr>
          <w:rFonts w:cs="Times New Roman"/>
          <w:szCs w:val="28"/>
          <w:lang w:val="en-US"/>
        </w:rPr>
        <w:t>.</w:t>
      </w:r>
    </w:p>
    <w:p w:rsidR="00E46C85" w:rsidRPr="00E46C85" w:rsidRDefault="00E46C85" w:rsidP="00E46C85">
      <w:pPr>
        <w:pStyle w:val="a3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Поддерживая все вышеперечисленные функции, программное средство сможет обеспечивать пользователя всей необходимой информацией о мире кинематографа, а также выступать в качестве надёжного личного консультанта по миру кинематографа.</w:t>
      </w:r>
    </w:p>
    <w:p w:rsidR="0006783E" w:rsidRDefault="0006783E" w:rsidP="0006783E">
      <w:pPr>
        <w:pStyle w:val="a3"/>
        <w:rPr>
          <w:rFonts w:cs="Times New Roman"/>
          <w:szCs w:val="28"/>
        </w:rPr>
      </w:pPr>
    </w:p>
    <w:p w:rsidR="0006783E" w:rsidRPr="0006783E" w:rsidRDefault="0006783E" w:rsidP="0006783E">
      <w:pPr>
        <w:ind w:firstLine="709"/>
        <w:jc w:val="both"/>
      </w:pPr>
    </w:p>
    <w:p w:rsidR="0006783E" w:rsidRPr="0006783E" w:rsidRDefault="0006783E" w:rsidP="0006783E">
      <w:pPr>
        <w:pStyle w:val="a3"/>
        <w:rPr>
          <w:rFonts w:cs="Times New Roman"/>
          <w:szCs w:val="28"/>
        </w:rPr>
      </w:pPr>
    </w:p>
    <w:p w:rsidR="0006783E" w:rsidRPr="0006783E" w:rsidRDefault="0006783E" w:rsidP="0006783E">
      <w:pPr>
        <w:pStyle w:val="a3"/>
        <w:rPr>
          <w:rFonts w:cs="Times New Roman"/>
          <w:szCs w:val="28"/>
        </w:rPr>
      </w:pPr>
    </w:p>
    <w:sectPr w:rsidR="0006783E" w:rsidRPr="0006783E" w:rsidSect="009A6589">
      <w:footerReference w:type="default" r:id="rId7"/>
      <w:pgSz w:w="11906" w:h="16838"/>
      <w:pgMar w:top="1134" w:right="851" w:bottom="1531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E55" w:rsidRDefault="006D2E55" w:rsidP="00FD6845">
      <w:r>
        <w:separator/>
      </w:r>
    </w:p>
  </w:endnote>
  <w:endnote w:type="continuationSeparator" w:id="0">
    <w:p w:rsidR="006D2E55" w:rsidRDefault="006D2E55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845" w:rsidRDefault="00FD6845" w:rsidP="006D0A3B">
    <w:pPr>
      <w:pStyle w:val="a7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E55" w:rsidRDefault="006D2E55" w:rsidP="00FD6845">
      <w:r>
        <w:separator/>
      </w:r>
    </w:p>
  </w:footnote>
  <w:footnote w:type="continuationSeparator" w:id="0">
    <w:p w:rsidR="006D2E55" w:rsidRDefault="006D2E55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33B54"/>
    <w:multiLevelType w:val="hybridMultilevel"/>
    <w:tmpl w:val="852086F8"/>
    <w:lvl w:ilvl="0" w:tplc="CB1805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73E0B"/>
    <w:multiLevelType w:val="hybridMultilevel"/>
    <w:tmpl w:val="F4DAE228"/>
    <w:lvl w:ilvl="0" w:tplc="CB18056A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845"/>
    <w:rsid w:val="00042B5A"/>
    <w:rsid w:val="00060F97"/>
    <w:rsid w:val="0006783E"/>
    <w:rsid w:val="002C4744"/>
    <w:rsid w:val="00560A62"/>
    <w:rsid w:val="005776E8"/>
    <w:rsid w:val="005B302D"/>
    <w:rsid w:val="005C15AA"/>
    <w:rsid w:val="006D0A3B"/>
    <w:rsid w:val="006D2E55"/>
    <w:rsid w:val="00775795"/>
    <w:rsid w:val="007962D6"/>
    <w:rsid w:val="008A298F"/>
    <w:rsid w:val="008F7038"/>
    <w:rsid w:val="00910367"/>
    <w:rsid w:val="00915654"/>
    <w:rsid w:val="009A6589"/>
    <w:rsid w:val="00AC738E"/>
    <w:rsid w:val="00B66940"/>
    <w:rsid w:val="00C30F00"/>
    <w:rsid w:val="00D66253"/>
    <w:rsid w:val="00D97012"/>
    <w:rsid w:val="00E46C85"/>
    <w:rsid w:val="00EB3A93"/>
    <w:rsid w:val="00EC0D58"/>
    <w:rsid w:val="00EC7C40"/>
    <w:rsid w:val="00FC5EC0"/>
    <w:rsid w:val="00FD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52E0C58-0051-4B94-9D2D-DE622F5C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4">
    <w:name w:val="Заголовок по центру"/>
    <w:basedOn w:val="1"/>
    <w:next w:val="a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D66253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EB3A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Viktar Burak</cp:lastModifiedBy>
  <cp:revision>5</cp:revision>
  <cp:lastPrinted>2019-04-12T08:52:00Z</cp:lastPrinted>
  <dcterms:created xsi:type="dcterms:W3CDTF">2019-04-09T11:22:00Z</dcterms:created>
  <dcterms:modified xsi:type="dcterms:W3CDTF">2019-04-15T12:08:00Z</dcterms:modified>
</cp:coreProperties>
</file>